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2A070" w14:textId="1C4B0213" w:rsidR="0073599C" w:rsidRPr="0073599C" w:rsidRDefault="006D1AC7" w:rsidP="00726A41">
      <w:pPr>
        <w:pStyle w:val="NormalnyWeb"/>
        <w:spacing w:before="0" w:beforeAutospacing="0" w:after="0" w:line="240" w:lineRule="auto"/>
        <w:jc w:val="center"/>
        <w:rPr>
          <w:sz w:val="22"/>
        </w:rPr>
      </w:pPr>
      <w:r>
        <w:rPr>
          <w:b/>
          <w:bCs/>
          <w:sz w:val="36"/>
          <w:szCs w:val="40"/>
        </w:rPr>
        <w:t xml:space="preserve"> </w:t>
      </w:r>
      <w:r w:rsidR="0073599C" w:rsidRPr="0073599C">
        <w:rPr>
          <w:b/>
          <w:bCs/>
          <w:sz w:val="36"/>
          <w:szCs w:val="40"/>
        </w:rPr>
        <w:t>Akademia Górniczo Hutnicza w Krakowie</w:t>
      </w:r>
    </w:p>
    <w:p w14:paraId="1511A190" w14:textId="77777777" w:rsidR="0073599C" w:rsidRPr="0073599C" w:rsidRDefault="0073599C" w:rsidP="00726A41">
      <w:pPr>
        <w:pStyle w:val="NormalnyWeb"/>
        <w:spacing w:before="0" w:beforeAutospacing="0" w:after="0" w:line="240" w:lineRule="auto"/>
        <w:jc w:val="center"/>
        <w:rPr>
          <w:sz w:val="22"/>
        </w:rPr>
      </w:pPr>
    </w:p>
    <w:p w14:paraId="606FBF9E" w14:textId="77777777" w:rsidR="0073599C" w:rsidRPr="0073599C" w:rsidRDefault="0073599C" w:rsidP="00726A41">
      <w:pPr>
        <w:pStyle w:val="NormalnyWeb"/>
        <w:spacing w:before="0" w:beforeAutospacing="0" w:after="0" w:line="240" w:lineRule="auto"/>
        <w:jc w:val="center"/>
        <w:rPr>
          <w:sz w:val="22"/>
        </w:rPr>
      </w:pPr>
      <w:r w:rsidRPr="0073599C">
        <w:rPr>
          <w:b/>
          <w:bCs/>
          <w:sz w:val="36"/>
          <w:szCs w:val="40"/>
        </w:rPr>
        <w:t>Wydział Informatyki, Elektroniki</w:t>
      </w:r>
      <w:r w:rsidRPr="0073599C">
        <w:rPr>
          <w:b/>
          <w:bCs/>
          <w:sz w:val="36"/>
          <w:szCs w:val="40"/>
        </w:rPr>
        <w:br/>
        <w:t>i Telekomunikacji</w:t>
      </w:r>
    </w:p>
    <w:p w14:paraId="3A16F3FB" w14:textId="77777777" w:rsidR="0073599C" w:rsidRPr="0073599C" w:rsidRDefault="0073599C" w:rsidP="00726A41">
      <w:pPr>
        <w:pStyle w:val="NormalnyWeb"/>
        <w:spacing w:before="0" w:beforeAutospacing="0" w:after="0" w:line="240" w:lineRule="auto"/>
        <w:jc w:val="center"/>
        <w:rPr>
          <w:b/>
          <w:sz w:val="36"/>
        </w:rPr>
      </w:pPr>
      <w:r w:rsidRPr="0073599C">
        <w:rPr>
          <w:b/>
          <w:sz w:val="36"/>
        </w:rPr>
        <w:t>Elektronika</w:t>
      </w:r>
    </w:p>
    <w:p w14:paraId="77B96BE0" w14:textId="77777777" w:rsidR="00726A41" w:rsidRDefault="00726A41" w:rsidP="00726A41">
      <w:pPr>
        <w:pStyle w:val="NormalnyWeb"/>
        <w:spacing w:before="0" w:beforeAutospacing="0" w:after="0" w:line="240" w:lineRule="auto"/>
        <w:jc w:val="center"/>
      </w:pPr>
    </w:p>
    <w:p w14:paraId="1EB1A94F" w14:textId="77777777" w:rsidR="00726A41" w:rsidRDefault="00726A41" w:rsidP="00726A41">
      <w:pPr>
        <w:pStyle w:val="NormalnyWeb"/>
        <w:spacing w:before="0" w:beforeAutospacing="0" w:after="0" w:line="240" w:lineRule="auto"/>
        <w:jc w:val="center"/>
      </w:pPr>
    </w:p>
    <w:p w14:paraId="71D0821D" w14:textId="77777777" w:rsidR="00726A41" w:rsidRDefault="00726A41" w:rsidP="00726A41">
      <w:pPr>
        <w:pStyle w:val="NormalnyWeb"/>
        <w:spacing w:before="0" w:beforeAutospacing="0" w:after="0" w:line="240" w:lineRule="auto"/>
        <w:jc w:val="center"/>
      </w:pPr>
    </w:p>
    <w:p w14:paraId="1D9AA706" w14:textId="20B8EFB4" w:rsidR="0073599C" w:rsidRPr="0073599C" w:rsidRDefault="0073599C" w:rsidP="00726A41">
      <w:pPr>
        <w:pStyle w:val="NormalnyWeb"/>
        <w:spacing w:before="0" w:beforeAutospacing="0" w:after="0" w:line="240" w:lineRule="auto"/>
        <w:jc w:val="center"/>
      </w:pPr>
      <w:r w:rsidRPr="0073599C">
        <w:rPr>
          <w:noProof/>
        </w:rPr>
        <w:drawing>
          <wp:inline distT="0" distB="0" distL="0" distR="0" wp14:anchorId="6FA436E3" wp14:editId="09DA9136">
            <wp:extent cx="1666875" cy="2571750"/>
            <wp:effectExtent l="0" t="0" r="9525" b="0"/>
            <wp:docPr id="1" name="Obraz 1" descr="C:\Users\MICHA~1\AppData\Local\Temp\lu19556bjei.tmp\lu19556bjfh_tmp_1afca6e22aaed8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CHA~1\AppData\Local\Temp\lu19556bjei.tmp\lu19556bjfh_tmp_1afca6e22aaed840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6458E" w14:textId="77777777" w:rsidR="0073599C" w:rsidRPr="0073599C" w:rsidRDefault="0073599C" w:rsidP="00726A41">
      <w:pPr>
        <w:pStyle w:val="NormalnyWeb"/>
        <w:spacing w:before="0" w:beforeAutospacing="0" w:after="0" w:line="240" w:lineRule="auto"/>
        <w:jc w:val="center"/>
        <w:rPr>
          <w:b/>
          <w:bCs/>
          <w:sz w:val="40"/>
          <w:szCs w:val="40"/>
        </w:rPr>
      </w:pPr>
      <w:r w:rsidRPr="0073599C">
        <w:rPr>
          <w:b/>
          <w:bCs/>
          <w:sz w:val="40"/>
          <w:szCs w:val="40"/>
        </w:rPr>
        <w:t xml:space="preserve">Sieci Transmisji Danych </w:t>
      </w:r>
    </w:p>
    <w:p w14:paraId="78A73126" w14:textId="77777777" w:rsidR="0073599C" w:rsidRPr="0073599C" w:rsidRDefault="0073599C" w:rsidP="00726A41">
      <w:pPr>
        <w:pStyle w:val="NormalnyWeb"/>
        <w:spacing w:before="0" w:beforeAutospacing="0" w:after="0" w:line="240" w:lineRule="auto"/>
        <w:jc w:val="center"/>
      </w:pPr>
      <w:r w:rsidRPr="0073599C">
        <w:rPr>
          <w:b/>
          <w:bCs/>
          <w:sz w:val="40"/>
          <w:szCs w:val="40"/>
        </w:rPr>
        <w:t>Dokumentacja projektu sieci komputerowej dla firmy I</w:t>
      </w:r>
    </w:p>
    <w:p w14:paraId="41157378" w14:textId="77777777" w:rsidR="0073599C" w:rsidRDefault="0073599C" w:rsidP="00726A41">
      <w:pPr>
        <w:pStyle w:val="NormalnyWeb"/>
        <w:spacing w:before="0" w:beforeAutospacing="0" w:after="0" w:line="240" w:lineRule="auto"/>
      </w:pPr>
    </w:p>
    <w:p w14:paraId="6EFB9563" w14:textId="1D7D3A4F" w:rsidR="0073599C" w:rsidRDefault="0073599C" w:rsidP="00726A41">
      <w:pPr>
        <w:pStyle w:val="NormalnyWeb"/>
        <w:spacing w:before="0" w:beforeAutospacing="0" w:after="0" w:line="240" w:lineRule="auto"/>
      </w:pPr>
    </w:p>
    <w:p w14:paraId="6832A517" w14:textId="79F44CA0" w:rsidR="00726A41" w:rsidRDefault="00726A41" w:rsidP="00726A41">
      <w:pPr>
        <w:pStyle w:val="NormalnyWeb"/>
        <w:spacing w:before="0" w:beforeAutospacing="0" w:after="0" w:line="240" w:lineRule="auto"/>
      </w:pPr>
    </w:p>
    <w:p w14:paraId="2C2C9E32" w14:textId="46BDB89C" w:rsidR="00726A41" w:rsidRDefault="00726A41" w:rsidP="00726A41">
      <w:pPr>
        <w:pStyle w:val="NormalnyWeb"/>
        <w:spacing w:before="0" w:beforeAutospacing="0" w:after="0" w:line="240" w:lineRule="auto"/>
      </w:pPr>
    </w:p>
    <w:p w14:paraId="77600758" w14:textId="3A06B088" w:rsidR="00726A41" w:rsidRDefault="00726A41" w:rsidP="00726A41">
      <w:pPr>
        <w:pStyle w:val="NormalnyWeb"/>
        <w:spacing w:before="0" w:beforeAutospacing="0" w:after="0" w:line="240" w:lineRule="auto"/>
      </w:pPr>
    </w:p>
    <w:p w14:paraId="2DAF2B19" w14:textId="341521D1" w:rsidR="00726A41" w:rsidRDefault="00726A41" w:rsidP="00726A41">
      <w:pPr>
        <w:pStyle w:val="NormalnyWeb"/>
        <w:spacing w:before="0" w:beforeAutospacing="0" w:after="0" w:line="240" w:lineRule="auto"/>
      </w:pPr>
    </w:p>
    <w:p w14:paraId="29BF308F" w14:textId="26B6AB6D" w:rsidR="00726A41" w:rsidRDefault="00726A41" w:rsidP="00726A41">
      <w:pPr>
        <w:pStyle w:val="NormalnyWeb"/>
        <w:spacing w:before="0" w:beforeAutospacing="0" w:after="0" w:line="240" w:lineRule="auto"/>
      </w:pPr>
    </w:p>
    <w:p w14:paraId="48DB4765" w14:textId="1F4EBC85" w:rsidR="00726A41" w:rsidRDefault="00726A41" w:rsidP="00726A41">
      <w:pPr>
        <w:pStyle w:val="NormalnyWeb"/>
        <w:spacing w:before="0" w:beforeAutospacing="0" w:after="0" w:line="240" w:lineRule="auto"/>
      </w:pPr>
    </w:p>
    <w:p w14:paraId="2AA2F117" w14:textId="4807D0BA" w:rsidR="00726A41" w:rsidRDefault="00726A41" w:rsidP="00726A41">
      <w:pPr>
        <w:pStyle w:val="NormalnyWeb"/>
        <w:spacing w:before="0" w:beforeAutospacing="0" w:after="0" w:line="240" w:lineRule="auto"/>
      </w:pPr>
    </w:p>
    <w:p w14:paraId="6EDF5372" w14:textId="0891417E" w:rsidR="00726A41" w:rsidRDefault="00726A41" w:rsidP="00726A41">
      <w:pPr>
        <w:pStyle w:val="NormalnyWeb"/>
        <w:spacing w:before="0" w:beforeAutospacing="0" w:after="0" w:line="240" w:lineRule="auto"/>
      </w:pPr>
    </w:p>
    <w:p w14:paraId="66B298CA" w14:textId="671C7570" w:rsidR="00726A41" w:rsidRDefault="00726A41" w:rsidP="00726A41">
      <w:pPr>
        <w:pStyle w:val="NormalnyWeb"/>
        <w:spacing w:before="0" w:beforeAutospacing="0" w:after="0" w:line="240" w:lineRule="auto"/>
      </w:pPr>
    </w:p>
    <w:p w14:paraId="49D240E6" w14:textId="22109105" w:rsidR="00726A41" w:rsidRDefault="00726A41" w:rsidP="00726A41">
      <w:pPr>
        <w:pStyle w:val="NormalnyWeb"/>
        <w:spacing w:before="0" w:beforeAutospacing="0" w:after="0" w:line="240" w:lineRule="auto"/>
      </w:pPr>
    </w:p>
    <w:p w14:paraId="70984202" w14:textId="77777777" w:rsidR="00726A41" w:rsidRDefault="00726A41" w:rsidP="00726A41">
      <w:pPr>
        <w:pStyle w:val="NormalnyWeb"/>
        <w:spacing w:before="0" w:beforeAutospacing="0" w:after="0" w:line="240" w:lineRule="auto"/>
      </w:pPr>
    </w:p>
    <w:p w14:paraId="46CD803B" w14:textId="77777777" w:rsidR="00726A41" w:rsidRDefault="00726A41" w:rsidP="00726A41">
      <w:pPr>
        <w:pStyle w:val="NormalnyWeb"/>
        <w:spacing w:before="0" w:beforeAutospacing="0" w:after="0" w:line="240" w:lineRule="auto"/>
      </w:pPr>
    </w:p>
    <w:p w14:paraId="449EEC27" w14:textId="77777777" w:rsidR="0073599C" w:rsidRDefault="0073599C" w:rsidP="00726A41">
      <w:pPr>
        <w:pStyle w:val="NormalnyWeb"/>
        <w:spacing w:before="0" w:beforeAutospacing="0" w:after="0" w:line="240" w:lineRule="auto"/>
      </w:pPr>
    </w:p>
    <w:p w14:paraId="1FD6714E" w14:textId="77777777" w:rsidR="0073599C" w:rsidRDefault="0073599C" w:rsidP="00726A41">
      <w:pPr>
        <w:pStyle w:val="NormalnyWeb"/>
        <w:spacing w:before="0" w:beforeAutospacing="0" w:after="0" w:line="240" w:lineRule="auto"/>
      </w:pPr>
    </w:p>
    <w:p w14:paraId="00C58EB6" w14:textId="77777777" w:rsidR="0073599C" w:rsidRDefault="0073599C" w:rsidP="00726A41">
      <w:pPr>
        <w:pStyle w:val="NormalnyWeb"/>
        <w:spacing w:before="0" w:beforeAutospacing="0" w:after="0" w:line="240" w:lineRule="auto"/>
      </w:pPr>
    </w:p>
    <w:p w14:paraId="360099A2" w14:textId="77777777" w:rsidR="0073599C" w:rsidRDefault="0073599C" w:rsidP="00726A41">
      <w:pPr>
        <w:pStyle w:val="NormalnyWeb"/>
        <w:spacing w:before="0" w:beforeAutospacing="0" w:after="0" w:line="240" w:lineRule="auto"/>
      </w:pPr>
    </w:p>
    <w:p w14:paraId="5012BA90" w14:textId="77777777" w:rsidR="0073599C" w:rsidRDefault="0073599C" w:rsidP="00726A41">
      <w:pPr>
        <w:pStyle w:val="NormalnyWeb"/>
        <w:spacing w:before="0" w:beforeAutospacing="0" w:after="0" w:line="240" w:lineRule="auto"/>
      </w:pPr>
      <w:r>
        <w:rPr>
          <w:rFonts w:ascii="Liberation Serif" w:hAnsi="Liberation Serif" w:cs="Liberation Serif"/>
          <w:i/>
          <w:iCs/>
          <w:sz w:val="32"/>
          <w:szCs w:val="32"/>
        </w:rPr>
        <w:t xml:space="preserve">Prowadzący: </w:t>
      </w:r>
      <w:r w:rsidRPr="0073599C">
        <w:rPr>
          <w:rFonts w:ascii="Liberation Serif" w:hAnsi="Liberation Serif" w:cs="Liberation Serif"/>
          <w:i/>
          <w:sz w:val="32"/>
          <w:szCs w:val="32"/>
        </w:rPr>
        <w:t>dr inż. Jacek Stępień</w:t>
      </w:r>
    </w:p>
    <w:p w14:paraId="798BFC07" w14:textId="77777777" w:rsidR="0073599C" w:rsidRDefault="0073599C" w:rsidP="00726A41">
      <w:pPr>
        <w:pStyle w:val="NormalnyWeb"/>
        <w:spacing w:before="0" w:beforeAutospacing="0" w:after="0" w:line="240" w:lineRule="auto"/>
        <w:rPr>
          <w:rFonts w:ascii="Liberation Serif" w:hAnsi="Liberation Serif" w:cs="Liberation Serif"/>
          <w:i/>
          <w:sz w:val="32"/>
          <w:szCs w:val="32"/>
        </w:rPr>
      </w:pPr>
      <w:r>
        <w:rPr>
          <w:rFonts w:ascii="Liberation Serif" w:hAnsi="Liberation Serif" w:cs="Liberation Serif"/>
          <w:i/>
          <w:iCs/>
          <w:sz w:val="32"/>
          <w:szCs w:val="32"/>
        </w:rPr>
        <w:t>Wykonanie projektu:</w:t>
      </w:r>
      <w:r>
        <w:rPr>
          <w:rFonts w:ascii="Liberation Serif" w:hAnsi="Liberation Serif" w:cs="Liberation Serif"/>
          <w:sz w:val="32"/>
          <w:szCs w:val="32"/>
        </w:rPr>
        <w:t xml:space="preserve"> </w:t>
      </w:r>
      <w:r w:rsidRPr="0073599C">
        <w:rPr>
          <w:rFonts w:ascii="Liberation Serif" w:hAnsi="Liberation Serif" w:cs="Liberation Serif"/>
          <w:i/>
          <w:sz w:val="32"/>
          <w:szCs w:val="32"/>
        </w:rPr>
        <w:t>Filip Kapłunow, Michał Krzyworzeka</w:t>
      </w:r>
    </w:p>
    <w:p w14:paraId="0A5090F5" w14:textId="71471FD8" w:rsidR="00845858" w:rsidRDefault="00376E23" w:rsidP="00726A41">
      <w:pPr>
        <w:pStyle w:val="NormalnyWeb"/>
        <w:numPr>
          <w:ilvl w:val="0"/>
          <w:numId w:val="1"/>
        </w:numPr>
        <w:spacing w:before="0" w:beforeAutospacing="0" w:after="0" w:line="240" w:lineRule="auto"/>
        <w:jc w:val="both"/>
        <w:rPr>
          <w:b/>
        </w:rPr>
      </w:pPr>
      <w:r>
        <w:rPr>
          <w:b/>
        </w:rPr>
        <w:lastRenderedPageBreak/>
        <w:t>Cel projektu</w:t>
      </w:r>
    </w:p>
    <w:p w14:paraId="4FD5B695" w14:textId="1C2934B9" w:rsidR="00845858" w:rsidRDefault="00845858" w:rsidP="00726A41">
      <w:pPr>
        <w:pStyle w:val="NormalnyWeb"/>
        <w:spacing w:before="0" w:beforeAutospacing="0" w:after="0" w:line="240" w:lineRule="auto"/>
        <w:ind w:left="709" w:firstLine="707"/>
        <w:jc w:val="both"/>
      </w:pPr>
      <w:r w:rsidRPr="00845858">
        <w:t>Celem</w:t>
      </w:r>
      <w:r>
        <w:t xml:space="preserve"> zadania jest wykonanie projektu sieci dla firmy, która ma dwa oddziały położone w dwóch osobnych budynkach.</w:t>
      </w:r>
      <w:r w:rsidR="0085660F">
        <w:t xml:space="preserve"> </w:t>
      </w:r>
    </w:p>
    <w:p w14:paraId="73D8698E" w14:textId="77777777" w:rsidR="00726A41" w:rsidRDefault="00726A41" w:rsidP="00726A41">
      <w:pPr>
        <w:pStyle w:val="NormalnyWeb"/>
        <w:spacing w:before="0" w:beforeAutospacing="0" w:after="0" w:line="240" w:lineRule="auto"/>
        <w:ind w:left="709" w:firstLine="707"/>
        <w:jc w:val="both"/>
      </w:pPr>
    </w:p>
    <w:p w14:paraId="54CA5914" w14:textId="25733307" w:rsidR="00E05DA2" w:rsidRDefault="0085660F" w:rsidP="00726A41">
      <w:pPr>
        <w:pStyle w:val="NormalnyWeb"/>
        <w:numPr>
          <w:ilvl w:val="0"/>
          <w:numId w:val="1"/>
        </w:numPr>
        <w:spacing w:before="0" w:beforeAutospacing="0" w:after="0" w:line="240" w:lineRule="auto"/>
        <w:jc w:val="both"/>
        <w:rPr>
          <w:b/>
        </w:rPr>
      </w:pPr>
      <w:r w:rsidRPr="0085660F">
        <w:rPr>
          <w:b/>
        </w:rPr>
        <w:t xml:space="preserve">Założenia </w:t>
      </w:r>
      <w:r>
        <w:rPr>
          <w:b/>
        </w:rPr>
        <w:t>ogólne</w:t>
      </w:r>
    </w:p>
    <w:p w14:paraId="71C84421" w14:textId="530724D3" w:rsidR="0085660F" w:rsidRDefault="00C96BE9" w:rsidP="00726A41">
      <w:pPr>
        <w:pStyle w:val="NormalnyWeb"/>
        <w:spacing w:before="0" w:beforeAutospacing="0" w:after="0" w:line="240" w:lineRule="auto"/>
        <w:ind w:left="709" w:firstLine="707"/>
        <w:jc w:val="both"/>
      </w:pPr>
      <w:r w:rsidRPr="00C96BE9">
        <w:t>W</w:t>
      </w:r>
      <w:r>
        <w:t xml:space="preserve"> jednym oddziale sieć lokalna </w:t>
      </w:r>
      <w:r w:rsidR="00EA6C4C">
        <w:t>obsługuje</w:t>
      </w:r>
      <w:r>
        <w:t xml:space="preserve"> co najmniej 200 komputerów</w:t>
      </w:r>
      <w:r w:rsidR="00EA6C4C">
        <w:t>,</w:t>
      </w:r>
      <w:r>
        <w:t xml:space="preserve"> podzielonych na co najmniej 4 sekcje, </w:t>
      </w:r>
      <w:r w:rsidR="00EA6C4C">
        <w:t>z których</w:t>
      </w:r>
      <w:r>
        <w:t xml:space="preserve"> </w:t>
      </w:r>
      <w:r w:rsidR="00EA6C4C">
        <w:t>jeden</w:t>
      </w:r>
      <w:r>
        <w:t xml:space="preserve"> </w:t>
      </w:r>
      <w:r w:rsidR="00EA6C4C">
        <w:t>ma</w:t>
      </w:r>
      <w:r>
        <w:t xml:space="preserve"> być serwer</w:t>
      </w:r>
      <w:r w:rsidR="00EA6C4C">
        <w:t>em</w:t>
      </w:r>
      <w:r>
        <w:t xml:space="preserve"> http.</w:t>
      </w:r>
    </w:p>
    <w:p w14:paraId="2AEAAD76" w14:textId="78B01DCB" w:rsidR="00C96BE9" w:rsidRDefault="00C96BE9" w:rsidP="00726A41">
      <w:pPr>
        <w:pStyle w:val="NormalnyWeb"/>
        <w:spacing w:before="0" w:beforeAutospacing="0" w:after="0" w:line="240" w:lineRule="auto"/>
        <w:ind w:left="709" w:firstLine="707"/>
        <w:jc w:val="both"/>
      </w:pPr>
      <w:r>
        <w:t>W drugim oddziale sieć  obsług</w:t>
      </w:r>
      <w:r w:rsidR="00EA6C4C">
        <w:t>uje</w:t>
      </w:r>
      <w:r>
        <w:t xml:space="preserve"> co najmniej 300 komputerów podzielonych na przynajmniej 5  sekcji, a dodatkowo grupa 30 pracowników ma </w:t>
      </w:r>
      <w:r w:rsidR="0037188F">
        <w:t>możliwość</w:t>
      </w:r>
      <w:r>
        <w:t xml:space="preserve"> prac</w:t>
      </w:r>
      <w:r w:rsidR="0037188F">
        <w:t>y</w:t>
      </w:r>
      <w:r>
        <w:t xml:space="preserve"> zdal</w:t>
      </w:r>
      <w:r w:rsidR="0037188F">
        <w:t>nej</w:t>
      </w:r>
      <w:r>
        <w:t>.</w:t>
      </w:r>
    </w:p>
    <w:p w14:paraId="080D4AEF" w14:textId="5EB14C96" w:rsidR="00C96BE9" w:rsidRDefault="00A33C67" w:rsidP="00726A41">
      <w:pPr>
        <w:pStyle w:val="NormalnyWeb"/>
        <w:spacing w:before="0" w:beforeAutospacing="0" w:after="0" w:line="240" w:lineRule="auto"/>
        <w:ind w:left="709" w:firstLine="707"/>
        <w:jc w:val="both"/>
      </w:pPr>
      <w:r>
        <w:t xml:space="preserve">Adresacja urządzeń w obu oddziałach </w:t>
      </w:r>
      <w:r w:rsidR="006D268F">
        <w:t>jest</w:t>
      </w:r>
      <w:r w:rsidR="0037188F">
        <w:t xml:space="preserve"> </w:t>
      </w:r>
      <w:r>
        <w:t>zoptymalizowana pod kątem wykorzystania jak najmniejszej liczby adresów (VLSM), w każdym z oddziałów adresy z innej puli adresowej</w:t>
      </w:r>
      <w:r w:rsidR="00376E23">
        <w:t xml:space="preserve"> prywatnej klasy C. Pula adresów sieci połączenia między oddziałami jest publiczna klasy C.</w:t>
      </w:r>
    </w:p>
    <w:p w14:paraId="010055BF" w14:textId="39A5E5F8" w:rsidR="00E05DA2" w:rsidRDefault="008F7F7D" w:rsidP="00726A41">
      <w:pPr>
        <w:pStyle w:val="NormalnyWeb"/>
        <w:spacing w:before="0" w:beforeAutospacing="0" w:after="0" w:line="240" w:lineRule="auto"/>
        <w:ind w:left="709" w:firstLine="707"/>
        <w:jc w:val="both"/>
      </w:pPr>
      <w:r>
        <w:t xml:space="preserve">W obu oddziałach przydział adresów </w:t>
      </w:r>
      <w:r w:rsidR="0037188F">
        <w:t>odbywa</w:t>
      </w:r>
      <w:r>
        <w:t xml:space="preserve"> się w oparciu o DHCP</w:t>
      </w:r>
      <w:r w:rsidR="0037188F">
        <w:t>. W</w:t>
      </w:r>
      <w:r>
        <w:t xml:space="preserve"> oddziale I </w:t>
      </w:r>
      <w:r w:rsidR="00BF51EB">
        <w:t>opowiada za nie</w:t>
      </w:r>
      <w:r>
        <w:t xml:space="preserve"> dedykowan</w:t>
      </w:r>
      <w:r w:rsidR="00BF51EB">
        <w:t>y</w:t>
      </w:r>
      <w:r>
        <w:t xml:space="preserve"> serwer DHCP, natomiast w drugim</w:t>
      </w:r>
      <w:r w:rsidR="00BF51EB">
        <w:t xml:space="preserve"> </w:t>
      </w:r>
      <w:r w:rsidR="006D268F">
        <w:t>- router</w:t>
      </w:r>
    </w:p>
    <w:p w14:paraId="04E6263B" w14:textId="2E9C2459" w:rsidR="008F7F7D" w:rsidRDefault="008F7F7D" w:rsidP="006D1AC7">
      <w:pPr>
        <w:pStyle w:val="NormalnyWeb"/>
        <w:spacing w:before="0" w:beforeAutospacing="0" w:after="0" w:line="240" w:lineRule="auto"/>
        <w:ind w:left="709" w:firstLine="707"/>
        <w:jc w:val="both"/>
      </w:pPr>
      <w:r>
        <w:t xml:space="preserve">Ruter „wyjściowy” z oddziału </w:t>
      </w:r>
      <w:proofErr w:type="spellStart"/>
      <w:r w:rsidR="006D268F">
        <w:t>ralizuje</w:t>
      </w:r>
      <w:proofErr w:type="spellEnd"/>
      <w:r>
        <w:t xml:space="preserve"> translację NAT/PAT.</w:t>
      </w:r>
    </w:p>
    <w:p w14:paraId="0C554E80" w14:textId="41D3F475" w:rsidR="008F7F7D" w:rsidRDefault="008F7F7D" w:rsidP="006D1AC7">
      <w:pPr>
        <w:pStyle w:val="NormalnyWeb"/>
        <w:spacing w:before="0" w:beforeAutospacing="0" w:after="0" w:line="240" w:lineRule="auto"/>
        <w:ind w:left="709" w:firstLine="707"/>
        <w:jc w:val="both"/>
      </w:pPr>
      <w:r>
        <w:t xml:space="preserve">W oddziale I routing </w:t>
      </w:r>
      <w:r w:rsidR="00376E23">
        <w:t>realizuje protokół</w:t>
      </w:r>
      <w:r>
        <w:t xml:space="preserve"> OSPF, natomiast w II EIGRP.</w:t>
      </w:r>
    </w:p>
    <w:p w14:paraId="4DD99649" w14:textId="77777777" w:rsidR="00222D03" w:rsidRDefault="00376E23" w:rsidP="006D1AC7">
      <w:pPr>
        <w:pStyle w:val="NormalnyWeb"/>
        <w:spacing w:before="0" w:beforeAutospacing="0" w:after="0" w:line="240" w:lineRule="auto"/>
        <w:ind w:left="709" w:firstLine="707"/>
        <w:jc w:val="both"/>
      </w:pPr>
      <w:r>
        <w:t xml:space="preserve">Ponadto </w:t>
      </w:r>
      <w:r w:rsidR="00222D03">
        <w:t>istnieje</w:t>
      </w:r>
      <w:r w:rsidR="008F7F7D">
        <w:t xml:space="preserve"> blokad</w:t>
      </w:r>
      <w:r w:rsidR="00222D03">
        <w:t>a</w:t>
      </w:r>
      <w:r w:rsidR="008F7F7D">
        <w:t xml:space="preserve"> dostępu </w:t>
      </w:r>
      <w:r w:rsidR="00222D03">
        <w:t>oraz</w:t>
      </w:r>
      <w:r w:rsidR="008F7F7D">
        <w:t xml:space="preserve"> </w:t>
      </w:r>
      <w:r w:rsidR="00222D03">
        <w:t xml:space="preserve">dodatkowe </w:t>
      </w:r>
      <w:r w:rsidR="008F7F7D">
        <w:t>zabezpiecze</w:t>
      </w:r>
      <w:r w:rsidR="00222D03">
        <w:t xml:space="preserve">nia stosując </w:t>
      </w:r>
      <w:r w:rsidR="008F7F7D">
        <w:t>list</w:t>
      </w:r>
      <w:r w:rsidR="00222D03">
        <w:t xml:space="preserve">y </w:t>
      </w:r>
      <w:r w:rsidR="008F7F7D">
        <w:t>dostępow</w:t>
      </w:r>
      <w:r w:rsidR="00222D03">
        <w:t>e</w:t>
      </w:r>
      <w:r w:rsidR="008F7F7D">
        <w:t xml:space="preserve"> ACL:</w:t>
      </w:r>
    </w:p>
    <w:p w14:paraId="0BCFF02E" w14:textId="30768503" w:rsidR="008F7F7D" w:rsidRDefault="008F7F7D" w:rsidP="00726A41">
      <w:pPr>
        <w:pStyle w:val="NormalnyWeb"/>
        <w:numPr>
          <w:ilvl w:val="0"/>
          <w:numId w:val="4"/>
        </w:numPr>
        <w:spacing w:before="0" w:beforeAutospacing="0" w:after="0" w:line="240" w:lineRule="auto"/>
        <w:jc w:val="both"/>
      </w:pPr>
      <w:r>
        <w:t xml:space="preserve">Dostęp do serwera ftp wyłącznie z jednej sekcji w każdym oddziale </w:t>
      </w:r>
    </w:p>
    <w:p w14:paraId="433DB993" w14:textId="77777777" w:rsidR="008F7F7D" w:rsidRDefault="008F7F7D" w:rsidP="00726A41">
      <w:pPr>
        <w:pStyle w:val="NormalnyWeb"/>
        <w:numPr>
          <w:ilvl w:val="0"/>
          <w:numId w:val="4"/>
        </w:numPr>
        <w:spacing w:before="0" w:beforeAutospacing="0" w:after="0" w:line="240" w:lineRule="auto"/>
        <w:jc w:val="both"/>
      </w:pPr>
      <w:r>
        <w:t xml:space="preserve">Dostęp do serwera http wyłącznie za pomocą protokołu http </w:t>
      </w:r>
    </w:p>
    <w:p w14:paraId="32052454" w14:textId="77777777" w:rsidR="008F7F7D" w:rsidRDefault="008F7F7D" w:rsidP="00726A41">
      <w:pPr>
        <w:pStyle w:val="NormalnyWeb"/>
        <w:numPr>
          <w:ilvl w:val="0"/>
          <w:numId w:val="4"/>
        </w:numPr>
        <w:spacing w:before="0" w:beforeAutospacing="0" w:after="0" w:line="240" w:lineRule="auto"/>
        <w:jc w:val="both"/>
      </w:pPr>
      <w:r>
        <w:t>Blokada odbierania (tylko) pingów w wyselekcjonowanych sekcjach w każdym oddziale po jednej w każdym oddziale.</w:t>
      </w:r>
    </w:p>
    <w:p w14:paraId="0A4F81E3" w14:textId="77777777" w:rsidR="008F7F7D" w:rsidRDefault="008F7F7D" w:rsidP="00726A41">
      <w:pPr>
        <w:pStyle w:val="NormalnyWeb"/>
        <w:spacing w:before="0" w:beforeAutospacing="0" w:after="0" w:line="240" w:lineRule="auto"/>
        <w:ind w:left="709"/>
        <w:jc w:val="both"/>
      </w:pPr>
    </w:p>
    <w:p w14:paraId="27368D00" w14:textId="77777777" w:rsidR="008F7F7D" w:rsidRDefault="008F7F7D" w:rsidP="00726A41">
      <w:pPr>
        <w:pStyle w:val="NormalnyWeb"/>
        <w:spacing w:before="0" w:beforeAutospacing="0" w:after="0" w:line="240" w:lineRule="auto"/>
        <w:ind w:left="709"/>
        <w:jc w:val="both"/>
      </w:pPr>
      <w:r>
        <w:t xml:space="preserve">  </w:t>
      </w:r>
    </w:p>
    <w:p w14:paraId="72CC00EE" w14:textId="77777777" w:rsidR="00845858" w:rsidRPr="00E05DA2" w:rsidRDefault="00E05DA2" w:rsidP="00726A41">
      <w:pPr>
        <w:pStyle w:val="NormalnyWeb"/>
        <w:keepNext/>
        <w:numPr>
          <w:ilvl w:val="0"/>
          <w:numId w:val="1"/>
        </w:numPr>
        <w:spacing w:before="0" w:beforeAutospacing="0" w:after="0" w:line="240" w:lineRule="auto"/>
        <w:ind w:left="714" w:hanging="357"/>
        <w:jc w:val="both"/>
      </w:pPr>
      <w:r>
        <w:rPr>
          <w:b/>
        </w:rPr>
        <w:t>Struktura sieci</w:t>
      </w:r>
    </w:p>
    <w:p w14:paraId="174C92B0" w14:textId="2A4ECBFA" w:rsidR="00E05DA2" w:rsidRDefault="004B3815" w:rsidP="00726A41">
      <w:pPr>
        <w:pStyle w:val="NormalnyWeb"/>
        <w:spacing w:before="0" w:beforeAutospacing="0" w:after="0" w:line="240" w:lineRule="auto"/>
        <w:ind w:left="-284"/>
        <w:jc w:val="center"/>
      </w:pPr>
      <w:r w:rsidRPr="004B3815">
        <w:drawing>
          <wp:inline distT="0" distB="0" distL="0" distR="0" wp14:anchorId="0EA18713" wp14:editId="07999752">
            <wp:extent cx="5760720" cy="2716530"/>
            <wp:effectExtent l="0" t="0" r="0" b="762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40F96" w14:textId="77777777" w:rsidR="004B3815" w:rsidRDefault="004B3815" w:rsidP="00726A41">
      <w:pPr>
        <w:pStyle w:val="NormalnyWeb"/>
        <w:spacing w:before="0" w:beforeAutospacing="0" w:after="0" w:line="240" w:lineRule="auto"/>
        <w:ind w:left="-284"/>
        <w:jc w:val="center"/>
      </w:pPr>
    </w:p>
    <w:p w14:paraId="5A17CC18" w14:textId="6A80C298" w:rsidR="00726A41" w:rsidRDefault="00376E23" w:rsidP="00726A41">
      <w:pPr>
        <w:pStyle w:val="NormalnyWeb"/>
        <w:numPr>
          <w:ilvl w:val="0"/>
          <w:numId w:val="1"/>
        </w:numPr>
        <w:spacing w:before="0" w:beforeAutospacing="0" w:after="0" w:line="240" w:lineRule="auto"/>
      </w:pPr>
      <w:r>
        <w:t>Proces konfiguracji</w:t>
      </w:r>
    </w:p>
    <w:p w14:paraId="68B63BB9" w14:textId="77777777" w:rsidR="006D1AC7" w:rsidRDefault="006D1AC7" w:rsidP="006D1AC7">
      <w:pPr>
        <w:pStyle w:val="NormalnyWeb"/>
        <w:spacing w:before="0" w:beforeAutospacing="0" w:after="0" w:line="240" w:lineRule="auto"/>
        <w:ind w:left="720"/>
      </w:pPr>
    </w:p>
    <w:p w14:paraId="72D447A2" w14:textId="6D72546E" w:rsidR="006D1AC7" w:rsidRDefault="008233AD" w:rsidP="00D54F39">
      <w:pPr>
        <w:pStyle w:val="NormalnyWeb"/>
        <w:numPr>
          <w:ilvl w:val="1"/>
          <w:numId w:val="1"/>
        </w:numPr>
        <w:spacing w:before="0" w:beforeAutospacing="0" w:after="0" w:line="240" w:lineRule="auto"/>
      </w:pPr>
      <w:r>
        <w:t>DHCP</w:t>
      </w:r>
    </w:p>
    <w:p w14:paraId="34260B3A" w14:textId="5863EEAD" w:rsidR="00726A41" w:rsidRPr="006D1AC7" w:rsidRDefault="00726A41" w:rsidP="006D1AC7">
      <w:pPr>
        <w:pStyle w:val="NormalnyWeb"/>
        <w:spacing w:before="0" w:beforeAutospacing="0" w:after="0" w:line="240" w:lineRule="auto"/>
        <w:ind w:left="708" w:firstLine="708"/>
      </w:pPr>
      <w:r>
        <w:t>Dla oddziału I DHCP zostało skonfigurowane na dedykowanym serwerze S1, natomiast dla oddziału II na routerze wyjściowym R5</w:t>
      </w:r>
      <w:r w:rsidR="006D1AC7">
        <w:t xml:space="preserve">. Ponadto routery w sekcjach zostały skonfigurowane jako </w:t>
      </w:r>
      <w:proofErr w:type="spellStart"/>
      <w:r w:rsidR="006D1AC7">
        <w:rPr>
          <w:i/>
          <w:iCs/>
        </w:rPr>
        <w:t>relay</w:t>
      </w:r>
      <w:proofErr w:type="spellEnd"/>
      <w:r w:rsidR="006D1AC7">
        <w:rPr>
          <w:i/>
          <w:iCs/>
        </w:rPr>
        <w:t xml:space="preserve"> agent</w:t>
      </w:r>
      <w:r w:rsidR="006D1AC7">
        <w:t xml:space="preserve"> w celu dalszego przesyłania pakietów DHCP.</w:t>
      </w:r>
    </w:p>
    <w:p w14:paraId="7DA8E381" w14:textId="4D46F4EC" w:rsidR="00726A41" w:rsidRDefault="00726A41" w:rsidP="00726A41">
      <w:pPr>
        <w:pStyle w:val="NormalnyWeb"/>
        <w:spacing w:before="0" w:beforeAutospacing="0" w:after="0" w:line="240" w:lineRule="auto"/>
        <w:jc w:val="center"/>
      </w:pPr>
      <w:r w:rsidRPr="00726A41">
        <w:lastRenderedPageBreak/>
        <w:drawing>
          <wp:inline distT="0" distB="0" distL="0" distR="0" wp14:anchorId="5D388DFA" wp14:editId="36FB0D1A">
            <wp:extent cx="5760720" cy="3370580"/>
            <wp:effectExtent l="0" t="0" r="0" b="1270"/>
            <wp:docPr id="4" name="Obraz 4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 descr="Obraz zawierający tekst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EEE75" w14:textId="22A0E46A" w:rsidR="00726A41" w:rsidRDefault="006D1AC7" w:rsidP="00726A41">
      <w:pPr>
        <w:pStyle w:val="NormalnyWeb"/>
        <w:spacing w:before="0" w:beforeAutospacing="0" w:after="0" w:line="240" w:lineRule="auto"/>
      </w:pPr>
      <w:r>
        <w:t>Rys. 2</w:t>
      </w:r>
    </w:p>
    <w:p w14:paraId="11678243" w14:textId="4AFD1051" w:rsidR="006D1AC7" w:rsidRDefault="006D1AC7" w:rsidP="00726A41">
      <w:pPr>
        <w:pStyle w:val="NormalnyWeb"/>
        <w:spacing w:before="0" w:beforeAutospacing="0" w:after="0" w:line="240" w:lineRule="auto"/>
      </w:pPr>
    </w:p>
    <w:p w14:paraId="6967D44E" w14:textId="1C8A31D0" w:rsidR="006D1AC7" w:rsidRDefault="002679DF" w:rsidP="002679DF">
      <w:pPr>
        <w:pStyle w:val="NormalnyWeb"/>
        <w:spacing w:before="0" w:beforeAutospacing="0" w:after="0" w:line="240" w:lineRule="auto"/>
        <w:jc w:val="center"/>
      </w:pPr>
      <w:r w:rsidRPr="002679DF">
        <w:drawing>
          <wp:inline distT="0" distB="0" distL="0" distR="0" wp14:anchorId="5E776777" wp14:editId="5F54EBBB">
            <wp:extent cx="3104241" cy="3434443"/>
            <wp:effectExtent l="0" t="0" r="1270" b="0"/>
            <wp:docPr id="5" name="Obraz 5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 descr="Obraz zawierający tekst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3350" cy="3444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5C739" w14:textId="059AD9F3" w:rsidR="002679DF" w:rsidRDefault="002679DF" w:rsidP="002679DF">
      <w:pPr>
        <w:pStyle w:val="NormalnyWeb"/>
        <w:spacing w:before="0" w:beforeAutospacing="0" w:after="0" w:line="240" w:lineRule="auto"/>
      </w:pPr>
      <w:r>
        <w:t>Rys.3</w:t>
      </w:r>
    </w:p>
    <w:p w14:paraId="20A7FE5F" w14:textId="67D633BD" w:rsidR="002679DF" w:rsidRDefault="002679DF" w:rsidP="002679DF">
      <w:pPr>
        <w:pStyle w:val="NormalnyWeb"/>
        <w:spacing w:before="0" w:beforeAutospacing="0" w:after="0" w:line="240" w:lineRule="auto"/>
      </w:pPr>
    </w:p>
    <w:p w14:paraId="1F8BC077" w14:textId="57E460A4" w:rsidR="002679DF" w:rsidRDefault="002679DF" w:rsidP="002679DF">
      <w:pPr>
        <w:pStyle w:val="NormalnyWeb"/>
        <w:spacing w:before="0" w:beforeAutospacing="0" w:after="0" w:line="240" w:lineRule="auto"/>
      </w:pPr>
      <w:r w:rsidRPr="002679DF">
        <w:drawing>
          <wp:inline distT="0" distB="0" distL="0" distR="0" wp14:anchorId="19F2286D" wp14:editId="7F743B12">
            <wp:extent cx="3639058" cy="905001"/>
            <wp:effectExtent l="0" t="0" r="0" b="9525"/>
            <wp:docPr id="6" name="Obraz 6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 descr="Obraz zawierający tekst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C4925" w14:textId="62CF4E8C" w:rsidR="002679DF" w:rsidRDefault="002679DF" w:rsidP="002679DF">
      <w:pPr>
        <w:pStyle w:val="NormalnyWeb"/>
        <w:spacing w:before="0" w:beforeAutospacing="0" w:after="0" w:line="240" w:lineRule="auto"/>
      </w:pPr>
      <w:r>
        <w:t xml:space="preserve">Rys.4 </w:t>
      </w:r>
    </w:p>
    <w:p w14:paraId="46053244" w14:textId="77777777" w:rsidR="002679DF" w:rsidRDefault="002679DF" w:rsidP="002679DF">
      <w:pPr>
        <w:pStyle w:val="NormalnyWeb"/>
        <w:spacing w:before="0" w:beforeAutospacing="0" w:after="0" w:line="240" w:lineRule="auto"/>
      </w:pPr>
    </w:p>
    <w:p w14:paraId="7CBE015F" w14:textId="6ED4CAB1" w:rsidR="002679DF" w:rsidRDefault="004B3815" w:rsidP="0074474F">
      <w:pPr>
        <w:pStyle w:val="NormalnyWeb"/>
        <w:numPr>
          <w:ilvl w:val="1"/>
          <w:numId w:val="1"/>
        </w:numPr>
        <w:spacing w:before="0" w:beforeAutospacing="0" w:after="0" w:line="240" w:lineRule="auto"/>
      </w:pPr>
      <w:r>
        <w:lastRenderedPageBreak/>
        <w:t xml:space="preserve">Routing </w:t>
      </w:r>
    </w:p>
    <w:p w14:paraId="057ADD39" w14:textId="01E359EC" w:rsidR="002679DF" w:rsidRDefault="002679DF" w:rsidP="0074474F">
      <w:pPr>
        <w:pStyle w:val="NormalnyWeb"/>
        <w:spacing w:before="0" w:beforeAutospacing="0" w:after="0" w:line="240" w:lineRule="auto"/>
        <w:ind w:left="708" w:firstLine="708"/>
      </w:pPr>
      <w:r>
        <w:t xml:space="preserve">W oddziale I został zaimplementowany protokół routingu OSPF. Natomiast w drugim protokół EIGRP. </w:t>
      </w:r>
    </w:p>
    <w:p w14:paraId="09FD6730" w14:textId="77777777" w:rsidR="0074474F" w:rsidRDefault="0074474F" w:rsidP="0074474F">
      <w:pPr>
        <w:pStyle w:val="NormalnyWeb"/>
        <w:spacing w:before="0" w:beforeAutospacing="0" w:after="0" w:line="240" w:lineRule="auto"/>
        <w:ind w:left="708" w:firstLine="708"/>
      </w:pPr>
    </w:p>
    <w:p w14:paraId="68156CEF" w14:textId="596C559C" w:rsidR="002679DF" w:rsidRDefault="0074474F" w:rsidP="0074474F">
      <w:pPr>
        <w:pStyle w:val="NormalnyWeb"/>
        <w:spacing w:before="0" w:beforeAutospacing="0" w:after="0" w:line="240" w:lineRule="auto"/>
        <w:jc w:val="center"/>
      </w:pPr>
      <w:r w:rsidRPr="0074474F">
        <w:drawing>
          <wp:inline distT="0" distB="0" distL="0" distR="0" wp14:anchorId="3317D2AE" wp14:editId="676AA907">
            <wp:extent cx="5760720" cy="1842135"/>
            <wp:effectExtent l="0" t="0" r="0" b="5715"/>
            <wp:docPr id="7" name="Obraz 7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7" descr="Obraz zawierający tekst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4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D22D9" w14:textId="46CDB0AD" w:rsidR="0074474F" w:rsidRDefault="0074474F" w:rsidP="0074474F">
      <w:pPr>
        <w:pStyle w:val="NormalnyWeb"/>
        <w:spacing w:before="0" w:beforeAutospacing="0" w:after="0" w:line="240" w:lineRule="auto"/>
      </w:pPr>
      <w:r>
        <w:t>Rys. 5</w:t>
      </w:r>
    </w:p>
    <w:p w14:paraId="224D6162" w14:textId="050ECAFF" w:rsidR="0074474F" w:rsidRDefault="0074474F" w:rsidP="0074474F">
      <w:pPr>
        <w:pStyle w:val="NormalnyWeb"/>
        <w:spacing w:before="0" w:beforeAutospacing="0" w:after="0" w:line="240" w:lineRule="auto"/>
      </w:pPr>
    </w:p>
    <w:p w14:paraId="238E4B84" w14:textId="0921B725" w:rsidR="0074474F" w:rsidRDefault="0074474F" w:rsidP="0074474F">
      <w:pPr>
        <w:pStyle w:val="NormalnyWeb"/>
        <w:spacing w:before="0" w:beforeAutospacing="0" w:after="0" w:line="240" w:lineRule="auto"/>
      </w:pPr>
      <w:r>
        <w:t>Rys. 6</w:t>
      </w:r>
    </w:p>
    <w:p w14:paraId="6D7BC00F" w14:textId="77777777" w:rsidR="0074474F" w:rsidRDefault="0074474F" w:rsidP="0074474F">
      <w:pPr>
        <w:pStyle w:val="NormalnyWeb"/>
        <w:spacing w:before="0" w:beforeAutospacing="0" w:after="0" w:line="240" w:lineRule="auto"/>
      </w:pPr>
    </w:p>
    <w:p w14:paraId="2C0F023F" w14:textId="3F83F370" w:rsidR="004B3815" w:rsidRDefault="004B3815" w:rsidP="00726A41">
      <w:pPr>
        <w:pStyle w:val="NormalnyWeb"/>
        <w:numPr>
          <w:ilvl w:val="1"/>
          <w:numId w:val="1"/>
        </w:numPr>
        <w:spacing w:before="0" w:beforeAutospacing="0" w:after="0" w:line="240" w:lineRule="auto"/>
      </w:pPr>
      <w:r>
        <w:t>Redystrybucja routingu</w:t>
      </w:r>
    </w:p>
    <w:p w14:paraId="441EF06C" w14:textId="77777777" w:rsidR="0074474F" w:rsidRDefault="0074474F" w:rsidP="0074474F">
      <w:pPr>
        <w:pStyle w:val="NormalnyWeb"/>
        <w:spacing w:before="0" w:beforeAutospacing="0" w:after="0" w:line="240" w:lineRule="auto"/>
        <w:ind w:left="1440"/>
      </w:pPr>
    </w:p>
    <w:p w14:paraId="097505DC" w14:textId="1AA424FB" w:rsidR="004B3815" w:rsidRDefault="004B3815" w:rsidP="00726A41">
      <w:pPr>
        <w:pStyle w:val="NormalnyWeb"/>
        <w:numPr>
          <w:ilvl w:val="1"/>
          <w:numId w:val="1"/>
        </w:numPr>
        <w:spacing w:before="0" w:beforeAutospacing="0" w:after="0" w:line="240" w:lineRule="auto"/>
      </w:pPr>
      <w:r>
        <w:t>Translacja NAT/PAT</w:t>
      </w:r>
    </w:p>
    <w:p w14:paraId="3FDBF5F1" w14:textId="0C95E8B4" w:rsidR="008233AD" w:rsidRDefault="008233AD" w:rsidP="00726A41">
      <w:pPr>
        <w:pStyle w:val="NormalnyWeb"/>
        <w:numPr>
          <w:ilvl w:val="1"/>
          <w:numId w:val="1"/>
        </w:numPr>
        <w:spacing w:before="0" w:beforeAutospacing="0" w:after="0" w:line="240" w:lineRule="auto"/>
      </w:pPr>
      <w:r>
        <w:t>Listy dostępu ACL</w:t>
      </w:r>
    </w:p>
    <w:p w14:paraId="452E9498" w14:textId="6E0CF3D1" w:rsidR="008233AD" w:rsidRDefault="008233AD" w:rsidP="00726A41">
      <w:pPr>
        <w:pStyle w:val="NormalnyWeb"/>
        <w:numPr>
          <w:ilvl w:val="0"/>
          <w:numId w:val="1"/>
        </w:numPr>
        <w:spacing w:before="0" w:beforeAutospacing="0" w:after="0" w:line="240" w:lineRule="auto"/>
      </w:pPr>
      <w:r>
        <w:t>Kosztorys</w:t>
      </w:r>
    </w:p>
    <w:p w14:paraId="01F27C23" w14:textId="318AB1A2" w:rsidR="008233AD" w:rsidRPr="00845858" w:rsidRDefault="008233AD" w:rsidP="00726A41">
      <w:pPr>
        <w:pStyle w:val="NormalnyWeb"/>
        <w:numPr>
          <w:ilvl w:val="0"/>
          <w:numId w:val="1"/>
        </w:numPr>
        <w:spacing w:before="0" w:beforeAutospacing="0" w:after="0" w:line="240" w:lineRule="auto"/>
      </w:pPr>
      <w:r>
        <w:t>Testy funkcjonalne oraz podsumowanie</w:t>
      </w:r>
    </w:p>
    <w:sectPr w:rsidR="008233AD" w:rsidRPr="008458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EE"/>
    <w:family w:val="roman"/>
    <w:pitch w:val="variable"/>
    <w:sig w:usb0="E0000AFF" w:usb1="500078FF" w:usb2="00000021" w:usb3="00000000" w:csb0="000001B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74A90"/>
    <w:multiLevelType w:val="hybridMultilevel"/>
    <w:tmpl w:val="4B58D33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7705F2"/>
    <w:multiLevelType w:val="hybridMultilevel"/>
    <w:tmpl w:val="8918FB58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9EA4397"/>
    <w:multiLevelType w:val="hybridMultilevel"/>
    <w:tmpl w:val="043CC896"/>
    <w:lvl w:ilvl="0" w:tplc="3E06C5B4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E4E26FA"/>
    <w:multiLevelType w:val="hybridMultilevel"/>
    <w:tmpl w:val="33D49BAA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984965513">
    <w:abstractNumId w:val="0"/>
  </w:num>
  <w:num w:numId="2" w16cid:durableId="77218044">
    <w:abstractNumId w:val="2"/>
  </w:num>
  <w:num w:numId="3" w16cid:durableId="906111457">
    <w:abstractNumId w:val="1"/>
  </w:num>
  <w:num w:numId="4" w16cid:durableId="15550033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74464"/>
    <w:rsid w:val="00222D03"/>
    <w:rsid w:val="002679DF"/>
    <w:rsid w:val="0037188F"/>
    <w:rsid w:val="00374464"/>
    <w:rsid w:val="00376E23"/>
    <w:rsid w:val="00494F9D"/>
    <w:rsid w:val="004B3815"/>
    <w:rsid w:val="006D1AC7"/>
    <w:rsid w:val="006D268F"/>
    <w:rsid w:val="00726A41"/>
    <w:rsid w:val="0073599C"/>
    <w:rsid w:val="0074474F"/>
    <w:rsid w:val="008233AD"/>
    <w:rsid w:val="00845858"/>
    <w:rsid w:val="0085660F"/>
    <w:rsid w:val="008915D8"/>
    <w:rsid w:val="008C0039"/>
    <w:rsid w:val="008F7F7D"/>
    <w:rsid w:val="00A33C67"/>
    <w:rsid w:val="00A62F02"/>
    <w:rsid w:val="00BF51EB"/>
    <w:rsid w:val="00C96BE9"/>
    <w:rsid w:val="00D54F39"/>
    <w:rsid w:val="00E05DA2"/>
    <w:rsid w:val="00EA6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A84BB"/>
  <w15:docId w15:val="{D03A2095-145E-4E72-8377-20F4F1888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73599C"/>
    <w:pPr>
      <w:spacing w:before="100" w:beforeAutospacing="1" w:after="142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7359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359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97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4</Pages>
  <Words>307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</dc:creator>
  <cp:keywords/>
  <dc:description/>
  <cp:lastModifiedBy>Filip Kapłunow</cp:lastModifiedBy>
  <cp:revision>13</cp:revision>
  <cp:lastPrinted>2022-06-26T11:37:00Z</cp:lastPrinted>
  <dcterms:created xsi:type="dcterms:W3CDTF">2022-06-25T11:00:00Z</dcterms:created>
  <dcterms:modified xsi:type="dcterms:W3CDTF">2022-06-26T11:58:00Z</dcterms:modified>
</cp:coreProperties>
</file>