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9C" w:rsidRPr="0073599C" w:rsidRDefault="0073599C" w:rsidP="0073599C">
      <w:pPr>
        <w:pStyle w:val="NormalnyWeb"/>
        <w:spacing w:after="0" w:line="240" w:lineRule="auto"/>
        <w:jc w:val="center"/>
        <w:rPr>
          <w:sz w:val="22"/>
        </w:rPr>
      </w:pPr>
      <w:r w:rsidRPr="0073599C">
        <w:rPr>
          <w:b/>
          <w:bCs/>
          <w:sz w:val="36"/>
          <w:szCs w:val="40"/>
        </w:rPr>
        <w:t>Akademia Górniczo Hutnicza w Krakowie</w:t>
      </w:r>
    </w:p>
    <w:p w:rsidR="0073599C" w:rsidRPr="0073599C" w:rsidRDefault="0073599C" w:rsidP="0073599C">
      <w:pPr>
        <w:pStyle w:val="NormalnyWeb"/>
        <w:spacing w:after="0" w:line="240" w:lineRule="auto"/>
        <w:jc w:val="center"/>
        <w:rPr>
          <w:sz w:val="22"/>
        </w:rPr>
      </w:pPr>
    </w:p>
    <w:p w:rsidR="0073599C" w:rsidRPr="0073599C" w:rsidRDefault="0073599C" w:rsidP="0073599C">
      <w:pPr>
        <w:pStyle w:val="NormalnyWeb"/>
        <w:spacing w:after="0" w:line="240" w:lineRule="auto"/>
        <w:jc w:val="center"/>
        <w:rPr>
          <w:sz w:val="22"/>
        </w:rPr>
      </w:pPr>
      <w:r w:rsidRPr="0073599C">
        <w:rPr>
          <w:b/>
          <w:bCs/>
          <w:sz w:val="36"/>
          <w:szCs w:val="40"/>
        </w:rPr>
        <w:t>Wydział Informatyki, Elektroniki</w:t>
      </w:r>
      <w:r w:rsidRPr="0073599C">
        <w:rPr>
          <w:b/>
          <w:bCs/>
          <w:sz w:val="36"/>
          <w:szCs w:val="40"/>
        </w:rPr>
        <w:br/>
        <w:t>i Telekomunikacji</w:t>
      </w:r>
    </w:p>
    <w:p w:rsidR="0073599C" w:rsidRPr="0073599C" w:rsidRDefault="0073599C" w:rsidP="0073599C">
      <w:pPr>
        <w:pStyle w:val="NormalnyWeb"/>
        <w:spacing w:after="0" w:line="240" w:lineRule="auto"/>
        <w:jc w:val="center"/>
        <w:rPr>
          <w:b/>
          <w:sz w:val="36"/>
        </w:rPr>
      </w:pPr>
      <w:r w:rsidRPr="0073599C">
        <w:rPr>
          <w:b/>
          <w:sz w:val="36"/>
        </w:rPr>
        <w:t>Elektronika</w:t>
      </w:r>
    </w:p>
    <w:p w:rsidR="0073599C" w:rsidRPr="0073599C" w:rsidRDefault="0073599C" w:rsidP="0073599C">
      <w:pPr>
        <w:pStyle w:val="NormalnyWeb"/>
        <w:spacing w:after="0" w:line="240" w:lineRule="auto"/>
        <w:jc w:val="center"/>
      </w:pPr>
      <w:r w:rsidRPr="0073599C">
        <w:rPr>
          <w:noProof/>
        </w:rPr>
        <w:drawing>
          <wp:inline distT="0" distB="0" distL="0" distR="0" wp14:anchorId="1C7012F7" wp14:editId="1294548A">
            <wp:extent cx="1666875" cy="2571750"/>
            <wp:effectExtent l="0" t="0" r="9525" b="0"/>
            <wp:docPr id="1" name="Obraz 1" descr="C:\Users\MICHA~1\AppData\Local\Temp\lu19556bjei.tmp\lu19556bjfh_tmp_1afca6e22aaed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~1\AppData\Local\Temp\lu19556bjei.tmp\lu19556bjfh_tmp_1afca6e22aaed8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9C" w:rsidRPr="0073599C" w:rsidRDefault="0073599C" w:rsidP="0073599C">
      <w:pPr>
        <w:pStyle w:val="NormalnyWeb"/>
        <w:spacing w:after="0" w:line="240" w:lineRule="auto"/>
        <w:jc w:val="center"/>
        <w:rPr>
          <w:b/>
          <w:bCs/>
          <w:sz w:val="40"/>
          <w:szCs w:val="40"/>
        </w:rPr>
      </w:pPr>
      <w:r w:rsidRPr="0073599C">
        <w:rPr>
          <w:b/>
          <w:bCs/>
          <w:sz w:val="40"/>
          <w:szCs w:val="40"/>
        </w:rPr>
        <w:t xml:space="preserve">Sieci Transmisji Danych </w:t>
      </w:r>
    </w:p>
    <w:p w:rsidR="0073599C" w:rsidRPr="0073599C" w:rsidRDefault="0073599C" w:rsidP="0073599C">
      <w:pPr>
        <w:pStyle w:val="NormalnyWeb"/>
        <w:spacing w:after="0" w:line="240" w:lineRule="auto"/>
        <w:jc w:val="center"/>
      </w:pPr>
      <w:r w:rsidRPr="0073599C">
        <w:rPr>
          <w:b/>
          <w:bCs/>
          <w:sz w:val="40"/>
          <w:szCs w:val="40"/>
        </w:rPr>
        <w:t>Dokumentacja projektu sieci komputerowej dla firmy I</w:t>
      </w: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</w:p>
    <w:p w:rsidR="0073599C" w:rsidRDefault="0073599C" w:rsidP="0073599C">
      <w:pPr>
        <w:pStyle w:val="NormalnyWeb"/>
        <w:spacing w:after="0" w:line="240" w:lineRule="auto"/>
      </w:pPr>
      <w:r>
        <w:rPr>
          <w:rFonts w:ascii="Liberation Serif" w:hAnsi="Liberation Serif" w:cs="Liberation Serif"/>
          <w:i/>
          <w:iCs/>
          <w:sz w:val="32"/>
          <w:szCs w:val="32"/>
        </w:rPr>
        <w:t xml:space="preserve">Prowadzący: </w:t>
      </w:r>
      <w:r w:rsidRPr="0073599C">
        <w:rPr>
          <w:rFonts w:ascii="Liberation Serif" w:hAnsi="Liberation Serif" w:cs="Liberation Serif"/>
          <w:i/>
          <w:sz w:val="32"/>
          <w:szCs w:val="32"/>
        </w:rPr>
        <w:t>dr inż. Jacek Stępień</w:t>
      </w:r>
    </w:p>
    <w:p w:rsidR="0073599C" w:rsidRDefault="0073599C" w:rsidP="0073599C">
      <w:pPr>
        <w:pStyle w:val="NormalnyWeb"/>
        <w:spacing w:after="0" w:line="240" w:lineRule="auto"/>
        <w:rPr>
          <w:rFonts w:ascii="Liberation Serif" w:hAnsi="Liberation Serif" w:cs="Liberation Serif"/>
          <w:i/>
          <w:sz w:val="32"/>
          <w:szCs w:val="32"/>
        </w:rPr>
      </w:pPr>
      <w:r>
        <w:rPr>
          <w:rFonts w:ascii="Liberation Serif" w:hAnsi="Liberation Serif" w:cs="Liberation Serif"/>
          <w:i/>
          <w:iCs/>
          <w:sz w:val="32"/>
          <w:szCs w:val="32"/>
        </w:rPr>
        <w:t>Wykonanie projektu:</w:t>
      </w:r>
      <w:r>
        <w:rPr>
          <w:rFonts w:ascii="Liberation Serif" w:hAnsi="Liberation Serif" w:cs="Liberation Serif"/>
          <w:sz w:val="32"/>
          <w:szCs w:val="32"/>
        </w:rPr>
        <w:t xml:space="preserve"> </w:t>
      </w:r>
      <w:r w:rsidRPr="0073599C">
        <w:rPr>
          <w:rFonts w:ascii="Liberation Serif" w:hAnsi="Liberation Serif" w:cs="Liberation Serif"/>
          <w:i/>
          <w:sz w:val="32"/>
          <w:szCs w:val="32"/>
        </w:rPr>
        <w:t xml:space="preserve">Filip </w:t>
      </w:r>
      <w:proofErr w:type="spellStart"/>
      <w:r w:rsidRPr="0073599C">
        <w:rPr>
          <w:rFonts w:ascii="Liberation Serif" w:hAnsi="Liberation Serif" w:cs="Liberation Serif"/>
          <w:i/>
          <w:sz w:val="32"/>
          <w:szCs w:val="32"/>
        </w:rPr>
        <w:t>Kapłunow</w:t>
      </w:r>
      <w:proofErr w:type="spellEnd"/>
      <w:r w:rsidRPr="0073599C">
        <w:rPr>
          <w:rFonts w:ascii="Liberation Serif" w:hAnsi="Liberation Serif" w:cs="Liberation Serif"/>
          <w:i/>
          <w:sz w:val="32"/>
          <w:szCs w:val="32"/>
        </w:rPr>
        <w:t>, Michał Krzyworzeka</w:t>
      </w:r>
    </w:p>
    <w:p w:rsidR="00845858" w:rsidRDefault="00845858" w:rsidP="00845858">
      <w:pPr>
        <w:pStyle w:val="NormalnyWeb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845858">
        <w:rPr>
          <w:b/>
        </w:rPr>
        <w:lastRenderedPageBreak/>
        <w:t>Wstęp</w:t>
      </w:r>
    </w:p>
    <w:p w:rsidR="00845858" w:rsidRDefault="00845858" w:rsidP="00845858">
      <w:pPr>
        <w:pStyle w:val="NormalnyWeb"/>
        <w:spacing w:after="0" w:line="240" w:lineRule="auto"/>
        <w:ind w:left="709"/>
        <w:jc w:val="both"/>
      </w:pPr>
      <w:r w:rsidRPr="00845858">
        <w:t>Celem</w:t>
      </w:r>
      <w:r>
        <w:t xml:space="preserve"> zadania jest wykonanie projektu sieci dla firmy, która ma dwa oddziały położone w dwóch osobnych budynkach.</w:t>
      </w:r>
      <w:r w:rsidR="0085660F">
        <w:t xml:space="preserve"> </w:t>
      </w:r>
    </w:p>
    <w:p w:rsidR="00E05DA2" w:rsidRDefault="0085660F" w:rsidP="0085660F">
      <w:pPr>
        <w:pStyle w:val="NormalnyWeb"/>
        <w:numPr>
          <w:ilvl w:val="0"/>
          <w:numId w:val="2"/>
        </w:numPr>
        <w:spacing w:after="0" w:line="240" w:lineRule="auto"/>
        <w:ind w:left="851"/>
        <w:jc w:val="both"/>
        <w:rPr>
          <w:b/>
        </w:rPr>
      </w:pPr>
      <w:r w:rsidRPr="0085660F">
        <w:rPr>
          <w:b/>
        </w:rPr>
        <w:t xml:space="preserve">Założenia </w:t>
      </w:r>
      <w:r>
        <w:rPr>
          <w:b/>
        </w:rPr>
        <w:t>ogólne</w:t>
      </w:r>
    </w:p>
    <w:p w:rsidR="0085660F" w:rsidRDefault="00C96BE9" w:rsidP="0085660F">
      <w:pPr>
        <w:pStyle w:val="NormalnyWeb"/>
        <w:spacing w:after="0" w:line="240" w:lineRule="auto"/>
        <w:ind w:left="709"/>
        <w:jc w:val="both"/>
      </w:pPr>
      <w:r w:rsidRPr="00C96BE9">
        <w:t>W</w:t>
      </w:r>
      <w:r>
        <w:t xml:space="preserve"> jednym oddziale sieć lokalna powinna obsługiwać co najmniej 200 komputerów podzielonych na co najmniej 4 sekcje, a również jednym z komputerów miał być serwer http.</w:t>
      </w:r>
    </w:p>
    <w:p w:rsidR="00C96BE9" w:rsidRDefault="00C96BE9" w:rsidP="00C96BE9">
      <w:pPr>
        <w:pStyle w:val="NormalnyWeb"/>
        <w:spacing w:before="120" w:beforeAutospacing="0" w:after="0" w:line="240" w:lineRule="auto"/>
        <w:ind w:left="709"/>
        <w:jc w:val="both"/>
      </w:pPr>
      <w:r>
        <w:t>W drugim oddziale sieć miała obsługiwać co najmniej 300 komputerów podzielonych na przynajmniej 5  sekcji, a dodatkowo grupa 30 pracowników ma mieć umożliwioną pracę zdalną.</w:t>
      </w:r>
    </w:p>
    <w:p w:rsidR="00C96BE9" w:rsidRDefault="00A33C67" w:rsidP="00C96BE9">
      <w:pPr>
        <w:pStyle w:val="NormalnyWeb"/>
        <w:spacing w:before="120" w:beforeAutospacing="0" w:after="0" w:line="240" w:lineRule="auto"/>
        <w:ind w:left="709"/>
        <w:jc w:val="both"/>
      </w:pPr>
      <w:r>
        <w:t>Adresacja urządzeń w obu oddziałach miała zostać zoptymalizowana pod kątem wykorzystania jak najmniejszej liczby adresów (VLSM), w każdym z oddziałów adresy z innej puli adresowej. Wybra</w:t>
      </w:r>
      <w:r w:rsidR="008F7F7D">
        <w:t>liśmy</w:t>
      </w:r>
      <w:r>
        <w:t xml:space="preserve"> adresy prywatne klasy C: oddział I miał adresy z puli </w:t>
      </w:r>
      <w:r w:rsidRPr="008F7F7D">
        <w:rPr>
          <w:b/>
        </w:rPr>
        <w:t>192.168.0.0/23</w:t>
      </w:r>
      <w:r>
        <w:t xml:space="preserve">, natomiast oddział II </w:t>
      </w:r>
      <w:r w:rsidRPr="008F7F7D">
        <w:rPr>
          <w:b/>
        </w:rPr>
        <w:t>192.168.2.0/23</w:t>
      </w:r>
      <w:r>
        <w:t>.</w:t>
      </w:r>
      <w:r w:rsidR="008F7F7D">
        <w:t xml:space="preserve"> Pomiędzy oddziałami ustawiono adresy publiczne klasy C. Wybraliśmy adres sieci </w:t>
      </w:r>
      <w:r w:rsidR="008F7F7D" w:rsidRPr="008F7F7D">
        <w:rPr>
          <w:b/>
        </w:rPr>
        <w:t>192.14.88.0/24</w:t>
      </w:r>
      <w:r w:rsidR="008F7F7D">
        <w:t xml:space="preserve">. </w:t>
      </w:r>
    </w:p>
    <w:p w:rsidR="00E05DA2" w:rsidRDefault="008F7F7D" w:rsidP="00845858">
      <w:pPr>
        <w:pStyle w:val="NormalnyWeb"/>
        <w:spacing w:after="0" w:line="240" w:lineRule="auto"/>
        <w:ind w:left="709"/>
        <w:jc w:val="both"/>
      </w:pPr>
      <w:r>
        <w:t>W obu oddziałach przydział adresów miał odbywać się w oparciu o DHCP: przyjęliśmy, że w oddziale I będzie się ona odbywać za pośrednictwem dedykowanego serwera DHCP, natomiast w drugim budynku zostało to skonfigurowane na routerze.</w:t>
      </w:r>
    </w:p>
    <w:p w:rsidR="008F7F7D" w:rsidRDefault="008F7F7D" w:rsidP="00845858">
      <w:pPr>
        <w:pStyle w:val="NormalnyWeb"/>
        <w:spacing w:after="0" w:line="240" w:lineRule="auto"/>
        <w:ind w:left="709"/>
        <w:jc w:val="both"/>
      </w:pPr>
      <w:r>
        <w:t>Ruter „wyjściowy” z oddziału ma realizować translację NAT/PAT</w:t>
      </w:r>
      <w:r>
        <w:t>.</w:t>
      </w:r>
    </w:p>
    <w:p w:rsidR="008F7F7D" w:rsidRDefault="008F7F7D" w:rsidP="00845858">
      <w:pPr>
        <w:pStyle w:val="NormalnyWeb"/>
        <w:spacing w:after="0" w:line="240" w:lineRule="auto"/>
        <w:ind w:left="709"/>
        <w:jc w:val="both"/>
      </w:pPr>
      <w:r>
        <w:t>W oddziale I przyjęliśmy, że routing będzie skonfigurowany w oparciu o OSPF, natomiast w II EIGRP.</w:t>
      </w:r>
    </w:p>
    <w:p w:rsidR="008F7F7D" w:rsidRDefault="008F7F7D" w:rsidP="008F7F7D">
      <w:pPr>
        <w:pStyle w:val="NormalnyWeb"/>
        <w:spacing w:after="0" w:line="240" w:lineRule="auto"/>
        <w:ind w:left="709"/>
        <w:jc w:val="both"/>
      </w:pPr>
      <w:r>
        <w:t>Również jest potrzeba zastosowania blokad dostępu i zabezpieczeń poprzez konfigurację list dostępowych ACL:</w:t>
      </w:r>
    </w:p>
    <w:p w:rsidR="008F7F7D" w:rsidRDefault="008F7F7D" w:rsidP="008F7F7D">
      <w:pPr>
        <w:pStyle w:val="NormalnyWeb"/>
        <w:numPr>
          <w:ilvl w:val="0"/>
          <w:numId w:val="4"/>
        </w:numPr>
        <w:spacing w:after="0" w:line="240" w:lineRule="auto"/>
        <w:jc w:val="both"/>
      </w:pPr>
      <w:r>
        <w:t xml:space="preserve">Dostęp do serwera ftp wyłącznie z jednej sekcji w każdym oddziale </w:t>
      </w:r>
    </w:p>
    <w:p w:rsidR="008F7F7D" w:rsidRDefault="008F7F7D" w:rsidP="008F7F7D">
      <w:pPr>
        <w:pStyle w:val="NormalnyWeb"/>
        <w:numPr>
          <w:ilvl w:val="0"/>
          <w:numId w:val="4"/>
        </w:numPr>
        <w:spacing w:after="0" w:line="240" w:lineRule="auto"/>
        <w:jc w:val="both"/>
      </w:pPr>
      <w:r>
        <w:t xml:space="preserve">Dostęp do serwera http wyłącznie za pomocą protokołu http </w:t>
      </w:r>
    </w:p>
    <w:p w:rsidR="008F7F7D" w:rsidRDefault="008F7F7D" w:rsidP="008F7F7D">
      <w:pPr>
        <w:pStyle w:val="NormalnyWeb"/>
        <w:numPr>
          <w:ilvl w:val="0"/>
          <w:numId w:val="4"/>
        </w:numPr>
        <w:spacing w:after="0" w:line="240" w:lineRule="auto"/>
        <w:jc w:val="both"/>
      </w:pPr>
      <w:r>
        <w:t>Blokada odbierania (tylko) pingów w wyselekcjonowanych sekcjach w</w:t>
      </w:r>
      <w:r>
        <w:t> </w:t>
      </w:r>
      <w:r>
        <w:t>każdym oddziale po jednej w każdym oddziale</w:t>
      </w:r>
      <w:bookmarkStart w:id="0" w:name="_GoBack"/>
      <w:bookmarkEnd w:id="0"/>
      <w:r>
        <w:t>.</w:t>
      </w:r>
    </w:p>
    <w:p w:rsidR="008F7F7D" w:rsidRDefault="008F7F7D" w:rsidP="00845858">
      <w:pPr>
        <w:pStyle w:val="NormalnyWeb"/>
        <w:spacing w:after="0" w:line="240" w:lineRule="auto"/>
        <w:ind w:left="709"/>
        <w:jc w:val="both"/>
      </w:pPr>
    </w:p>
    <w:p w:rsidR="008F7F7D" w:rsidRDefault="008F7F7D" w:rsidP="00845858">
      <w:pPr>
        <w:pStyle w:val="NormalnyWeb"/>
        <w:spacing w:after="0" w:line="240" w:lineRule="auto"/>
        <w:ind w:left="709"/>
        <w:jc w:val="both"/>
      </w:pPr>
      <w:r>
        <w:t xml:space="preserve">  </w:t>
      </w:r>
    </w:p>
    <w:p w:rsidR="00845858" w:rsidRPr="00E05DA2" w:rsidRDefault="00E05DA2" w:rsidP="008F7F7D">
      <w:pPr>
        <w:pStyle w:val="NormalnyWeb"/>
        <w:keepNext/>
        <w:numPr>
          <w:ilvl w:val="0"/>
          <w:numId w:val="1"/>
        </w:numPr>
        <w:spacing w:after="0" w:line="240" w:lineRule="auto"/>
        <w:ind w:left="714" w:hanging="357"/>
        <w:jc w:val="both"/>
      </w:pPr>
      <w:r>
        <w:rPr>
          <w:b/>
        </w:rPr>
        <w:lastRenderedPageBreak/>
        <w:t>Struktura sieci</w:t>
      </w:r>
    </w:p>
    <w:p w:rsidR="00E05DA2" w:rsidRPr="00845858" w:rsidRDefault="00E05DA2" w:rsidP="00E05DA2">
      <w:pPr>
        <w:pStyle w:val="NormalnyWeb"/>
        <w:spacing w:after="0" w:line="240" w:lineRule="auto"/>
        <w:ind w:left="-284"/>
        <w:jc w:val="center"/>
      </w:pPr>
      <w:r>
        <w:rPr>
          <w:noProof/>
        </w:rPr>
        <w:drawing>
          <wp:inline distT="0" distB="0" distL="0" distR="0" wp14:anchorId="2D7F918D" wp14:editId="4CF3EE84">
            <wp:extent cx="6240153" cy="3038475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577" cy="30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DA2" w:rsidRPr="00845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74A90"/>
    <w:multiLevelType w:val="hybridMultilevel"/>
    <w:tmpl w:val="4B58D3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705F2"/>
    <w:multiLevelType w:val="hybridMultilevel"/>
    <w:tmpl w:val="8918FB5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EA4397"/>
    <w:multiLevelType w:val="hybridMultilevel"/>
    <w:tmpl w:val="043CC896"/>
    <w:lvl w:ilvl="0" w:tplc="3E06C5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4E26FA"/>
    <w:multiLevelType w:val="hybridMultilevel"/>
    <w:tmpl w:val="00786D7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64"/>
    <w:rsid w:val="00374464"/>
    <w:rsid w:val="00494F9D"/>
    <w:rsid w:val="0073599C"/>
    <w:rsid w:val="00845858"/>
    <w:rsid w:val="0085660F"/>
    <w:rsid w:val="008915D8"/>
    <w:rsid w:val="008F7F7D"/>
    <w:rsid w:val="00A33C67"/>
    <w:rsid w:val="00A62F02"/>
    <w:rsid w:val="00C96BE9"/>
    <w:rsid w:val="00E0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3599C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59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3599C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5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59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9</cp:revision>
  <dcterms:created xsi:type="dcterms:W3CDTF">2022-06-25T11:00:00Z</dcterms:created>
  <dcterms:modified xsi:type="dcterms:W3CDTF">2022-06-25T12:11:00Z</dcterms:modified>
</cp:coreProperties>
</file>