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05F06" w14:textId="77777777" w:rsidR="00692612" w:rsidRDefault="00692612" w:rsidP="00692612">
      <w:pPr>
        <w:pStyle w:val="2"/>
      </w:pPr>
      <w:bookmarkStart w:id="0" w:name="_Toc130366420"/>
      <w:r>
        <w:t>1.1 Наименование программы</w:t>
      </w:r>
      <w:bookmarkEnd w:id="0"/>
    </w:p>
    <w:p w14:paraId="7B3A3275" w14:textId="77777777" w:rsidR="00692612" w:rsidRDefault="00692612" w:rsidP="00692612">
      <w:r>
        <w:t>Наименование программы: «Сортировщик массива чисел»</w:t>
      </w:r>
    </w:p>
    <w:p w14:paraId="02AEA513" w14:textId="77777777" w:rsidR="00692612" w:rsidRDefault="00692612" w:rsidP="00692612">
      <w:pPr>
        <w:pStyle w:val="2"/>
      </w:pPr>
      <w:bookmarkStart w:id="1" w:name="_Toc130366421"/>
      <w:r>
        <w:t>1.2 Назначение и область применения</w:t>
      </w:r>
      <w:bookmarkEnd w:id="1"/>
    </w:p>
    <w:p w14:paraId="00FF730B" w14:textId="77777777" w:rsidR="00692612" w:rsidRDefault="00692612" w:rsidP="00692612">
      <w:r>
        <w:t>Программа предназначена для сортировки введенного пользователем массива чисел. Программа предоставляет возможность сортировки четырьмя видами сортировок, с выведением затраченного временного промежутка.</w:t>
      </w:r>
    </w:p>
    <w:p w14:paraId="62ED15C2" w14:textId="77777777" w:rsidR="00692612" w:rsidRDefault="00692612" w:rsidP="00692612">
      <w:pPr>
        <w:pStyle w:val="2"/>
      </w:pPr>
      <w:bookmarkStart w:id="2" w:name="_Toc130366422"/>
      <w:r>
        <w:t>1.3 Требования к функциональным характеристикам</w:t>
      </w:r>
      <w:bookmarkEnd w:id="2"/>
    </w:p>
    <w:p w14:paraId="3C689D1F" w14:textId="77777777" w:rsidR="00692612" w:rsidRDefault="00692612" w:rsidP="00692612">
      <w:r>
        <w:t>Программа должна обеспечивать возможность выполнения перечисленных ниже функций:</w:t>
      </w:r>
    </w:p>
    <w:p w14:paraId="14607958" w14:textId="77777777" w:rsidR="00692612" w:rsidRDefault="00692612" w:rsidP="00692612">
      <w:pPr>
        <w:numPr>
          <w:ilvl w:val="0"/>
          <w:numId w:val="1"/>
        </w:numPr>
        <w:ind w:left="357" w:hanging="357"/>
      </w:pPr>
      <w:r>
        <w:t>Ввод</w:t>
      </w:r>
      <w:r>
        <w:rPr>
          <w:lang w:val="en-US"/>
        </w:rPr>
        <w:t>/</w:t>
      </w:r>
      <w:r>
        <w:t>вывод данных</w:t>
      </w:r>
      <w:r>
        <w:rPr>
          <w:lang w:val="en-US"/>
        </w:rPr>
        <w:t>;</w:t>
      </w:r>
    </w:p>
    <w:p w14:paraId="541BD898" w14:textId="77777777" w:rsidR="00692612" w:rsidRDefault="00692612" w:rsidP="00692612">
      <w:pPr>
        <w:numPr>
          <w:ilvl w:val="0"/>
          <w:numId w:val="1"/>
        </w:numPr>
        <w:ind w:left="357" w:hanging="357"/>
      </w:pPr>
      <w:r>
        <w:t>Сортировка должна выполняться одним из следующих видов:</w:t>
      </w:r>
    </w:p>
    <w:p w14:paraId="4B511ED4" w14:textId="77777777" w:rsidR="00692612" w:rsidRDefault="00692612" w:rsidP="00692612">
      <w:pPr>
        <w:numPr>
          <w:ilvl w:val="0"/>
          <w:numId w:val="2"/>
        </w:numPr>
      </w:pPr>
      <w:r>
        <w:t>пузырьком;</w:t>
      </w:r>
    </w:p>
    <w:p w14:paraId="02187C2B" w14:textId="77777777" w:rsidR="00692612" w:rsidRDefault="00692612" w:rsidP="00692612">
      <w:pPr>
        <w:numPr>
          <w:ilvl w:val="0"/>
          <w:numId w:val="2"/>
        </w:numPr>
      </w:pPr>
      <w:r>
        <w:t>быстрая;</w:t>
      </w:r>
    </w:p>
    <w:p w14:paraId="0060263D" w14:textId="77777777" w:rsidR="00692612" w:rsidRDefault="00692612" w:rsidP="00692612">
      <w:pPr>
        <w:numPr>
          <w:ilvl w:val="0"/>
          <w:numId w:val="2"/>
        </w:numPr>
      </w:pPr>
      <w:r>
        <w:t>вставками;</w:t>
      </w:r>
    </w:p>
    <w:p w14:paraId="03A79083" w14:textId="77777777" w:rsidR="00692612" w:rsidRDefault="00692612" w:rsidP="00692612">
      <w:pPr>
        <w:numPr>
          <w:ilvl w:val="0"/>
          <w:numId w:val="2"/>
        </w:numPr>
      </w:pPr>
      <w:r>
        <w:t>выбором</w:t>
      </w:r>
      <w:r>
        <w:rPr>
          <w:lang w:val="en-US"/>
        </w:rPr>
        <w:t>;</w:t>
      </w:r>
    </w:p>
    <w:p w14:paraId="4E5FAB5A" w14:textId="77777777" w:rsidR="00692612" w:rsidRDefault="00692612" w:rsidP="00692612">
      <w:pPr>
        <w:numPr>
          <w:ilvl w:val="0"/>
          <w:numId w:val="1"/>
        </w:numPr>
        <w:ind w:left="357" w:hanging="357"/>
      </w:pPr>
      <w:r>
        <w:t>Возможность вкл</w:t>
      </w:r>
      <w:r w:rsidRPr="00A0690F">
        <w:t>/</w:t>
      </w:r>
      <w:r>
        <w:t>выкл показа время исполнения.</w:t>
      </w:r>
    </w:p>
    <w:p w14:paraId="473D8D5F" w14:textId="77777777" w:rsidR="00692612" w:rsidRDefault="00692612" w:rsidP="00692612">
      <w:pPr>
        <w:pStyle w:val="2"/>
      </w:pPr>
      <w:bookmarkStart w:id="3" w:name="_Toc130366423"/>
      <w:r>
        <w:t>2.1 Требования к обеспечению надежного функционирования программы</w:t>
      </w:r>
      <w:bookmarkEnd w:id="3"/>
    </w:p>
    <w:p w14:paraId="1F654D54" w14:textId="77777777" w:rsidR="00692612" w:rsidRDefault="00692612" w:rsidP="00692612">
      <w:pPr>
        <w:contextualSpacing/>
      </w:pPr>
      <w:r w:rsidRPr="00312431">
        <w:t>Надежное</w:t>
      </w:r>
      <w:r>
        <w:t xml:space="preserve"> </w:t>
      </w:r>
      <w:r w:rsidRPr="00312431">
        <w:t>(устойчивое)</w:t>
      </w:r>
      <w:r>
        <w:t xml:space="preserve"> </w:t>
      </w:r>
      <w:r w:rsidRPr="00312431">
        <w:t>функционирование</w:t>
      </w:r>
      <w:r>
        <w:t xml:space="preserve"> </w:t>
      </w:r>
      <w:r w:rsidRPr="00312431">
        <w:t>программы</w:t>
      </w:r>
      <w:r>
        <w:t xml:space="preserve"> </w:t>
      </w:r>
      <w:r w:rsidRPr="00312431">
        <w:t>должно</w:t>
      </w:r>
      <w:r>
        <w:t xml:space="preserve"> </w:t>
      </w:r>
      <w:r w:rsidRPr="00312431">
        <w:t>быть</w:t>
      </w:r>
      <w:r>
        <w:t xml:space="preserve"> </w:t>
      </w:r>
      <w:r w:rsidRPr="00312431">
        <w:t>обеспечено</w:t>
      </w:r>
      <w:r>
        <w:t xml:space="preserve"> </w:t>
      </w:r>
      <w:r w:rsidRPr="00312431">
        <w:t>выполнением</w:t>
      </w:r>
      <w:r>
        <w:t xml:space="preserve"> </w:t>
      </w:r>
      <w:r w:rsidRPr="00312431">
        <w:t>Заказчиком</w:t>
      </w:r>
      <w:r>
        <w:t xml:space="preserve"> </w:t>
      </w:r>
      <w:r w:rsidRPr="00312431">
        <w:t>совокупности</w:t>
      </w:r>
      <w:r>
        <w:t xml:space="preserve"> </w:t>
      </w:r>
      <w:r w:rsidRPr="00312431">
        <w:t>организационно-технических</w:t>
      </w:r>
      <w:r>
        <w:t xml:space="preserve"> </w:t>
      </w:r>
      <w:r w:rsidRPr="00312431">
        <w:t>мероприятий,</w:t>
      </w:r>
      <w:r>
        <w:t xml:space="preserve"> </w:t>
      </w:r>
      <w:r w:rsidRPr="00312431">
        <w:t>перечень</w:t>
      </w:r>
      <w:r>
        <w:t xml:space="preserve"> </w:t>
      </w:r>
      <w:r w:rsidRPr="00312431">
        <w:t>которых</w:t>
      </w:r>
      <w:r>
        <w:t xml:space="preserve"> </w:t>
      </w:r>
      <w:r w:rsidRPr="00312431">
        <w:t>приведен</w:t>
      </w:r>
      <w:r>
        <w:t xml:space="preserve"> </w:t>
      </w:r>
      <w:r w:rsidRPr="00312431">
        <w:t>ниже:</w:t>
      </w:r>
      <w:r>
        <w:t xml:space="preserve"> </w:t>
      </w:r>
    </w:p>
    <w:p w14:paraId="0C5464DD" w14:textId="77777777" w:rsidR="00692612" w:rsidRDefault="00692612" w:rsidP="00692612">
      <w:pPr>
        <w:pStyle w:val="a3"/>
        <w:numPr>
          <w:ilvl w:val="0"/>
          <w:numId w:val="3"/>
        </w:numPr>
        <w:spacing w:after="0" w:line="360" w:lineRule="auto"/>
      </w:pPr>
      <w:r w:rsidRPr="00312431">
        <w:t>организацией</w:t>
      </w:r>
      <w:r>
        <w:t xml:space="preserve"> </w:t>
      </w:r>
      <w:r w:rsidRPr="00312431">
        <w:t>бесперебойног</w:t>
      </w:r>
      <w:r>
        <w:t xml:space="preserve">о питания технических средств; </w:t>
      </w:r>
    </w:p>
    <w:p w14:paraId="1CAE217E" w14:textId="77777777" w:rsidR="00692612" w:rsidRDefault="00692612" w:rsidP="00692612">
      <w:pPr>
        <w:pStyle w:val="a3"/>
        <w:numPr>
          <w:ilvl w:val="0"/>
          <w:numId w:val="3"/>
        </w:numPr>
        <w:spacing w:after="0" w:line="360" w:lineRule="auto"/>
      </w:pPr>
      <w:r w:rsidRPr="00312431">
        <w:t>использованием</w:t>
      </w:r>
      <w:r>
        <w:t xml:space="preserve"> </w:t>
      </w:r>
      <w:r w:rsidRPr="00312431">
        <w:t>лицензион</w:t>
      </w:r>
      <w:r>
        <w:t xml:space="preserve">ного программного обеспечения; </w:t>
      </w:r>
    </w:p>
    <w:p w14:paraId="5F47A2E2" w14:textId="77777777" w:rsidR="00692612" w:rsidRDefault="00692612" w:rsidP="00692612">
      <w:pPr>
        <w:pStyle w:val="a3"/>
        <w:numPr>
          <w:ilvl w:val="0"/>
          <w:numId w:val="3"/>
        </w:numPr>
        <w:spacing w:after="0" w:line="360" w:lineRule="auto"/>
      </w:pPr>
      <w:r w:rsidRPr="00312431">
        <w:t>регулярным</w:t>
      </w:r>
      <w:r>
        <w:t xml:space="preserve"> </w:t>
      </w:r>
      <w:r w:rsidRPr="00312431">
        <w:t>выполнением</w:t>
      </w:r>
      <w:r>
        <w:t xml:space="preserve"> </w:t>
      </w:r>
      <w:r w:rsidRPr="00312431">
        <w:t>рекомендаций</w:t>
      </w:r>
      <w:r>
        <w:t xml:space="preserve"> </w:t>
      </w:r>
      <w:r w:rsidRPr="00312431">
        <w:t>Министерства</w:t>
      </w:r>
      <w:r>
        <w:t xml:space="preserve"> </w:t>
      </w:r>
      <w:r w:rsidRPr="00312431">
        <w:t>труда</w:t>
      </w:r>
      <w:r>
        <w:t xml:space="preserve"> </w:t>
      </w:r>
      <w:r w:rsidRPr="00312431">
        <w:t>и</w:t>
      </w:r>
      <w:r>
        <w:t xml:space="preserve"> </w:t>
      </w:r>
      <w:r w:rsidRPr="00312431">
        <w:t>социального</w:t>
      </w:r>
      <w:r>
        <w:t xml:space="preserve"> </w:t>
      </w:r>
      <w:r w:rsidRPr="00312431">
        <w:t>развития</w:t>
      </w:r>
      <w:r>
        <w:t xml:space="preserve"> </w:t>
      </w:r>
      <w:r w:rsidRPr="00312431">
        <w:t>РФ,</w:t>
      </w:r>
      <w:r>
        <w:t xml:space="preserve"> </w:t>
      </w:r>
      <w:r w:rsidRPr="00312431">
        <w:t>изложенных</w:t>
      </w:r>
      <w:r>
        <w:t xml:space="preserve"> </w:t>
      </w:r>
      <w:r w:rsidRPr="00312431">
        <w:t>в</w:t>
      </w:r>
      <w:r>
        <w:t xml:space="preserve"> </w:t>
      </w:r>
      <w:r w:rsidRPr="00312431">
        <w:t>Постановлении</w:t>
      </w:r>
      <w:r>
        <w:t xml:space="preserve"> </w:t>
      </w:r>
      <w:r w:rsidRPr="00312431">
        <w:t>от</w:t>
      </w:r>
      <w:r>
        <w:t xml:space="preserve"> </w:t>
      </w:r>
      <w:r w:rsidRPr="00312431">
        <w:t>23</w:t>
      </w:r>
      <w:r>
        <w:t xml:space="preserve"> </w:t>
      </w:r>
      <w:r w:rsidRPr="00312431">
        <w:t>июля</w:t>
      </w:r>
      <w:r>
        <w:t xml:space="preserve"> </w:t>
      </w:r>
      <w:r w:rsidRPr="00312431">
        <w:t>1998</w:t>
      </w:r>
      <w:r>
        <w:t xml:space="preserve"> </w:t>
      </w:r>
      <w:r w:rsidRPr="00312431">
        <w:t>г.</w:t>
      </w:r>
      <w:r>
        <w:t xml:space="preserve"> </w:t>
      </w:r>
      <w:r w:rsidRPr="00312431">
        <w:t>Об</w:t>
      </w:r>
      <w:r>
        <w:t xml:space="preserve"> </w:t>
      </w:r>
      <w:r w:rsidRPr="00312431">
        <w:t>утверждении</w:t>
      </w:r>
      <w:r>
        <w:t xml:space="preserve"> </w:t>
      </w:r>
      <w:r w:rsidRPr="00312431">
        <w:t>межотраслевых</w:t>
      </w:r>
      <w:r>
        <w:t xml:space="preserve"> </w:t>
      </w:r>
      <w:r w:rsidRPr="00312431">
        <w:t>типовых</w:t>
      </w:r>
      <w:r>
        <w:t xml:space="preserve"> </w:t>
      </w:r>
      <w:r w:rsidRPr="00312431">
        <w:t>норм</w:t>
      </w:r>
      <w:r>
        <w:t xml:space="preserve"> </w:t>
      </w:r>
      <w:r w:rsidRPr="00312431">
        <w:t>времени</w:t>
      </w:r>
      <w:r>
        <w:t xml:space="preserve"> </w:t>
      </w:r>
      <w:r w:rsidRPr="00312431">
        <w:t>на</w:t>
      </w:r>
      <w:r>
        <w:t xml:space="preserve"> </w:t>
      </w:r>
      <w:r w:rsidRPr="00312431">
        <w:lastRenderedPageBreak/>
        <w:t>работы</w:t>
      </w:r>
      <w:r>
        <w:t xml:space="preserve"> </w:t>
      </w:r>
      <w:r w:rsidRPr="00312431">
        <w:t>по</w:t>
      </w:r>
      <w:r>
        <w:t xml:space="preserve"> </w:t>
      </w:r>
      <w:r w:rsidRPr="00312431">
        <w:t>сервисному</w:t>
      </w:r>
      <w:r>
        <w:t xml:space="preserve"> </w:t>
      </w:r>
      <w:r w:rsidRPr="00312431">
        <w:t>обслуживанию</w:t>
      </w:r>
      <w:r>
        <w:t xml:space="preserve"> </w:t>
      </w:r>
      <w:r w:rsidRPr="00312431">
        <w:t>ПЭВМ</w:t>
      </w:r>
      <w:r>
        <w:t xml:space="preserve"> </w:t>
      </w:r>
      <w:r w:rsidRPr="00312431">
        <w:t>и</w:t>
      </w:r>
      <w:r>
        <w:t xml:space="preserve"> </w:t>
      </w:r>
      <w:r w:rsidRPr="00312431">
        <w:t>оргтехники</w:t>
      </w:r>
      <w:r>
        <w:t xml:space="preserve"> </w:t>
      </w:r>
      <w:r w:rsidRPr="00312431">
        <w:t>и</w:t>
      </w:r>
      <w:r>
        <w:t xml:space="preserve"> </w:t>
      </w:r>
      <w:r w:rsidRPr="00312431">
        <w:t>сопро</w:t>
      </w:r>
      <w:r>
        <w:t xml:space="preserve">вождению программных средств»; </w:t>
      </w:r>
    </w:p>
    <w:p w14:paraId="5A409636" w14:textId="77777777" w:rsidR="00692612" w:rsidRDefault="00692612" w:rsidP="00692612">
      <w:pPr>
        <w:pStyle w:val="a3"/>
        <w:numPr>
          <w:ilvl w:val="0"/>
          <w:numId w:val="3"/>
        </w:numPr>
        <w:spacing w:after="0" w:line="360" w:lineRule="auto"/>
      </w:pPr>
      <w:r w:rsidRPr="00312431">
        <w:t>регулярным</w:t>
      </w:r>
      <w:r>
        <w:t xml:space="preserve"> </w:t>
      </w:r>
      <w:r w:rsidRPr="00312431">
        <w:t>выполнением</w:t>
      </w:r>
      <w:r>
        <w:t xml:space="preserve"> </w:t>
      </w:r>
      <w:r w:rsidRPr="00312431">
        <w:t>требований</w:t>
      </w:r>
      <w:r>
        <w:t xml:space="preserve"> </w:t>
      </w:r>
      <w:r w:rsidRPr="00312431">
        <w:t>ГОСТ</w:t>
      </w:r>
      <w:r>
        <w:t xml:space="preserve"> </w:t>
      </w:r>
      <w:r w:rsidRPr="00312431">
        <w:t>51188-98.</w:t>
      </w:r>
      <w:r>
        <w:t xml:space="preserve"> </w:t>
      </w:r>
      <w:r w:rsidRPr="00312431">
        <w:t>Защита</w:t>
      </w:r>
      <w:r>
        <w:t xml:space="preserve"> </w:t>
      </w:r>
      <w:r w:rsidRPr="00312431">
        <w:t>информации.</w:t>
      </w:r>
      <w:r>
        <w:t xml:space="preserve"> </w:t>
      </w:r>
      <w:r w:rsidRPr="00312431">
        <w:t>Испытания</w:t>
      </w:r>
      <w:r>
        <w:t xml:space="preserve"> </w:t>
      </w:r>
      <w:r w:rsidRPr="00312431">
        <w:t>программных</w:t>
      </w:r>
      <w:r>
        <w:t xml:space="preserve"> </w:t>
      </w:r>
      <w:r w:rsidRPr="00312431">
        <w:t>средств</w:t>
      </w:r>
      <w:r>
        <w:t xml:space="preserve"> </w:t>
      </w:r>
      <w:r w:rsidRPr="00312431">
        <w:t>на</w:t>
      </w:r>
      <w:r>
        <w:t xml:space="preserve"> </w:t>
      </w:r>
      <w:r w:rsidRPr="00312431">
        <w:t>наличие</w:t>
      </w:r>
      <w:r>
        <w:t xml:space="preserve"> </w:t>
      </w:r>
      <w:r w:rsidRPr="00312431">
        <w:t>компьютерных</w:t>
      </w:r>
      <w:r>
        <w:t xml:space="preserve"> </w:t>
      </w:r>
      <w:r w:rsidRPr="00312431">
        <w:t>вирусов</w:t>
      </w:r>
      <w:r>
        <w:t xml:space="preserve"> </w:t>
      </w:r>
    </w:p>
    <w:p w14:paraId="7ACF74D9" w14:textId="77777777" w:rsidR="00692612" w:rsidRDefault="00692612" w:rsidP="00692612">
      <w:pPr>
        <w:pStyle w:val="2"/>
      </w:pPr>
      <w:bookmarkStart w:id="4" w:name="_Toc130366424"/>
      <w:r>
        <w:t>2.2 Время восстановления после отказа</w:t>
      </w:r>
      <w:bookmarkEnd w:id="4"/>
    </w:p>
    <w:p w14:paraId="03C2A3DE" w14:textId="77777777" w:rsidR="00692612" w:rsidRDefault="00692612" w:rsidP="00692612">
      <w:r w:rsidRPr="000D44FA">
        <w:t>Время</w:t>
      </w:r>
      <w:r>
        <w:t xml:space="preserve"> </w:t>
      </w:r>
      <w:r w:rsidRPr="000D44FA">
        <w:t>восстановления</w:t>
      </w:r>
      <w:r>
        <w:t xml:space="preserve"> </w:t>
      </w:r>
      <w:r w:rsidRPr="000D44FA">
        <w:t>после</w:t>
      </w:r>
      <w:r>
        <w:t xml:space="preserve"> </w:t>
      </w:r>
      <w:r w:rsidRPr="000D44FA">
        <w:t>отказа,</w:t>
      </w:r>
      <w:r>
        <w:t xml:space="preserve"> </w:t>
      </w:r>
      <w:r w:rsidRPr="000D44FA">
        <w:t>вызванного</w:t>
      </w:r>
      <w:r>
        <w:t xml:space="preserve"> </w:t>
      </w:r>
      <w:r w:rsidRPr="000D44FA">
        <w:t>сбоем</w:t>
      </w:r>
      <w:r>
        <w:t xml:space="preserve"> </w:t>
      </w:r>
      <w:r w:rsidRPr="000D44FA">
        <w:t>электропитания</w:t>
      </w:r>
      <w:r>
        <w:t xml:space="preserve"> </w:t>
      </w:r>
      <w:r w:rsidRPr="000D44FA">
        <w:t>технических</w:t>
      </w:r>
      <w:r>
        <w:t xml:space="preserve"> </w:t>
      </w:r>
      <w:r w:rsidRPr="000D44FA">
        <w:t>средств</w:t>
      </w:r>
      <w:r>
        <w:t xml:space="preserve"> </w:t>
      </w:r>
      <w:r w:rsidRPr="000D44FA">
        <w:t>(иными</w:t>
      </w:r>
      <w:r>
        <w:t xml:space="preserve"> </w:t>
      </w:r>
      <w:r w:rsidRPr="000D44FA">
        <w:t>внешними</w:t>
      </w:r>
      <w:r>
        <w:t xml:space="preserve"> </w:t>
      </w:r>
      <w:r w:rsidRPr="000D44FA">
        <w:t>факторами),</w:t>
      </w:r>
      <w:r>
        <w:t xml:space="preserve"> </w:t>
      </w:r>
      <w:r w:rsidRPr="000D44FA">
        <w:t>не</w:t>
      </w:r>
      <w:r>
        <w:t xml:space="preserve"> </w:t>
      </w:r>
      <w:r w:rsidRPr="000D44FA">
        <w:t>фатальным</w:t>
      </w:r>
      <w:r>
        <w:t xml:space="preserve"> </w:t>
      </w:r>
      <w:r w:rsidRPr="000D44FA">
        <w:t>сбоем</w:t>
      </w:r>
      <w:r>
        <w:t xml:space="preserve"> </w:t>
      </w:r>
      <w:r w:rsidRPr="000D44FA">
        <w:t>(не</w:t>
      </w:r>
      <w:r>
        <w:t xml:space="preserve"> </w:t>
      </w:r>
      <w:r w:rsidRPr="000D44FA">
        <w:t>крахом)</w:t>
      </w:r>
      <w:r>
        <w:t xml:space="preserve"> </w:t>
      </w:r>
      <w:r w:rsidRPr="000D44FA">
        <w:t>операционной</w:t>
      </w:r>
      <w:r>
        <w:t xml:space="preserve"> </w:t>
      </w:r>
      <w:r w:rsidRPr="000D44FA">
        <w:t>системы,</w:t>
      </w:r>
      <w:r>
        <w:t xml:space="preserve"> </w:t>
      </w:r>
      <w:r w:rsidRPr="000D44FA">
        <w:t>не</w:t>
      </w:r>
      <w:r>
        <w:t xml:space="preserve"> </w:t>
      </w:r>
      <w:r w:rsidRPr="000D44FA">
        <w:t>должно</w:t>
      </w:r>
      <w:r>
        <w:t xml:space="preserve"> </w:t>
      </w:r>
      <w:r w:rsidRPr="000D44FA">
        <w:t>превышать</w:t>
      </w:r>
      <w:r>
        <w:t xml:space="preserve"> </w:t>
      </w:r>
      <w:r w:rsidRPr="000D44FA">
        <w:t>30-ти</w:t>
      </w:r>
      <w:r>
        <w:t xml:space="preserve"> </w:t>
      </w:r>
      <w:r w:rsidRPr="000D44FA">
        <w:t>минут</w:t>
      </w:r>
      <w:r>
        <w:t xml:space="preserve"> </w:t>
      </w:r>
      <w:r w:rsidRPr="000D44FA">
        <w:t>при</w:t>
      </w:r>
      <w:r>
        <w:t xml:space="preserve"> </w:t>
      </w:r>
      <w:r w:rsidRPr="000D44FA">
        <w:t>условии</w:t>
      </w:r>
      <w:r>
        <w:t xml:space="preserve"> </w:t>
      </w:r>
      <w:r w:rsidRPr="000D44FA">
        <w:t>соблюдения</w:t>
      </w:r>
      <w:r>
        <w:t xml:space="preserve"> </w:t>
      </w:r>
      <w:r w:rsidRPr="000D44FA">
        <w:t>условий</w:t>
      </w:r>
      <w:r>
        <w:t xml:space="preserve"> </w:t>
      </w:r>
      <w:r w:rsidRPr="000D44FA">
        <w:t>эксплуатации</w:t>
      </w:r>
      <w:r>
        <w:t xml:space="preserve"> </w:t>
      </w:r>
      <w:r w:rsidRPr="000D44FA">
        <w:t>технических</w:t>
      </w:r>
      <w:r>
        <w:t xml:space="preserve"> </w:t>
      </w:r>
      <w:r w:rsidRPr="000D44FA">
        <w:t>и</w:t>
      </w:r>
      <w:r>
        <w:t xml:space="preserve"> </w:t>
      </w:r>
      <w:r w:rsidRPr="000D44FA">
        <w:t>программных</w:t>
      </w:r>
      <w:r>
        <w:t xml:space="preserve"> </w:t>
      </w:r>
      <w:r w:rsidRPr="000D44FA">
        <w:t>средств.</w:t>
      </w:r>
    </w:p>
    <w:p w14:paraId="5D153903" w14:textId="77777777" w:rsidR="00692612" w:rsidRDefault="00692612" w:rsidP="00692612">
      <w:r w:rsidRPr="000D44FA">
        <w:t>Время</w:t>
      </w:r>
      <w:r>
        <w:t xml:space="preserve"> </w:t>
      </w:r>
      <w:r w:rsidRPr="000D44FA">
        <w:t>восстановления</w:t>
      </w:r>
      <w:r>
        <w:t xml:space="preserve"> </w:t>
      </w:r>
      <w:r w:rsidRPr="000D44FA">
        <w:t>после</w:t>
      </w:r>
      <w:r>
        <w:t xml:space="preserve"> </w:t>
      </w:r>
      <w:r w:rsidRPr="000D44FA">
        <w:t>отказа,</w:t>
      </w:r>
      <w:r>
        <w:t xml:space="preserve"> </w:t>
      </w:r>
      <w:r w:rsidRPr="000D44FA">
        <w:t>вызванного</w:t>
      </w:r>
      <w:r>
        <w:t xml:space="preserve"> </w:t>
      </w:r>
      <w:r w:rsidRPr="000D44FA">
        <w:t>неисправностью</w:t>
      </w:r>
      <w:r>
        <w:t xml:space="preserve"> </w:t>
      </w:r>
      <w:r w:rsidRPr="000D44FA">
        <w:t>технических</w:t>
      </w:r>
      <w:r>
        <w:t xml:space="preserve"> </w:t>
      </w:r>
      <w:r w:rsidRPr="000D44FA">
        <w:t>средств,</w:t>
      </w:r>
      <w:r>
        <w:t xml:space="preserve"> </w:t>
      </w:r>
      <w:r w:rsidRPr="000D44FA">
        <w:t>фатальным</w:t>
      </w:r>
      <w:r>
        <w:t xml:space="preserve"> </w:t>
      </w:r>
      <w:r w:rsidRPr="000D44FA">
        <w:t>сбоем</w:t>
      </w:r>
      <w:r>
        <w:t xml:space="preserve"> </w:t>
      </w:r>
      <w:r w:rsidRPr="000D44FA">
        <w:t>(крахом)</w:t>
      </w:r>
      <w:r>
        <w:t xml:space="preserve"> </w:t>
      </w:r>
      <w:r w:rsidRPr="000D44FA">
        <w:t>операционной</w:t>
      </w:r>
      <w:r>
        <w:t xml:space="preserve"> </w:t>
      </w:r>
      <w:r w:rsidRPr="000D44FA">
        <w:t>системы,</w:t>
      </w:r>
      <w:r>
        <w:t xml:space="preserve"> </w:t>
      </w:r>
      <w:r w:rsidRPr="000D44FA">
        <w:t>не</w:t>
      </w:r>
      <w:r>
        <w:t xml:space="preserve"> </w:t>
      </w:r>
      <w:r w:rsidRPr="000D44FA">
        <w:t>должно</w:t>
      </w:r>
      <w:r>
        <w:t xml:space="preserve"> </w:t>
      </w:r>
      <w:r w:rsidRPr="000D44FA">
        <w:t>превышать</w:t>
      </w:r>
      <w:r>
        <w:t xml:space="preserve"> </w:t>
      </w:r>
      <w:r w:rsidRPr="000D44FA">
        <w:t>времени,</w:t>
      </w:r>
      <w:r>
        <w:t xml:space="preserve"> </w:t>
      </w:r>
      <w:r w:rsidRPr="000D44FA">
        <w:t>требуемого</w:t>
      </w:r>
      <w:r>
        <w:t xml:space="preserve"> </w:t>
      </w:r>
      <w:r w:rsidRPr="000D44FA">
        <w:t>на</w:t>
      </w:r>
      <w:r>
        <w:t xml:space="preserve"> </w:t>
      </w:r>
      <w:r w:rsidRPr="000D44FA">
        <w:t>устранение</w:t>
      </w:r>
      <w:r>
        <w:t xml:space="preserve"> </w:t>
      </w:r>
      <w:r w:rsidRPr="000D44FA">
        <w:t>неисправностей</w:t>
      </w:r>
      <w:r>
        <w:t xml:space="preserve"> </w:t>
      </w:r>
      <w:r w:rsidRPr="000D44FA">
        <w:t>технических</w:t>
      </w:r>
      <w:r>
        <w:t xml:space="preserve"> </w:t>
      </w:r>
      <w:r w:rsidRPr="000D44FA">
        <w:t>средств</w:t>
      </w:r>
      <w:r>
        <w:t xml:space="preserve"> </w:t>
      </w:r>
      <w:r w:rsidRPr="000D44FA">
        <w:t>и</w:t>
      </w:r>
      <w:r>
        <w:t xml:space="preserve"> </w:t>
      </w:r>
      <w:r w:rsidRPr="000D44FA">
        <w:t>переустановки</w:t>
      </w:r>
      <w:r>
        <w:t xml:space="preserve"> </w:t>
      </w:r>
      <w:r w:rsidRPr="000D44FA">
        <w:t>программных</w:t>
      </w:r>
      <w:r>
        <w:t xml:space="preserve"> </w:t>
      </w:r>
      <w:r w:rsidRPr="000D44FA">
        <w:t>средств.</w:t>
      </w:r>
    </w:p>
    <w:p w14:paraId="12391F3B" w14:textId="77777777" w:rsidR="00692612" w:rsidRDefault="00692612" w:rsidP="00692612">
      <w:pPr>
        <w:pStyle w:val="2"/>
      </w:pPr>
      <w:bookmarkStart w:id="5" w:name="_Toc130366425"/>
      <w:r>
        <w:t>2.3 Отказы из-за некорректных действий пользователей системы</w:t>
      </w:r>
      <w:bookmarkEnd w:id="5"/>
    </w:p>
    <w:p w14:paraId="346FC691" w14:textId="77777777" w:rsidR="00692612" w:rsidRDefault="00692612" w:rsidP="00692612">
      <w:r w:rsidRPr="000D44FA">
        <w:t>Отказы</w:t>
      </w:r>
      <w:r>
        <w:t xml:space="preserve"> </w:t>
      </w:r>
      <w:r w:rsidRPr="000D44FA">
        <w:t>программы</w:t>
      </w:r>
      <w:r>
        <w:t xml:space="preserve"> </w:t>
      </w:r>
      <w:r w:rsidRPr="000D44FA">
        <w:t>вследствие</w:t>
      </w:r>
      <w:r>
        <w:t xml:space="preserve"> </w:t>
      </w:r>
      <w:r w:rsidRPr="000D44FA">
        <w:t>некорректных</w:t>
      </w:r>
      <w:r>
        <w:t xml:space="preserve"> </w:t>
      </w:r>
      <w:r w:rsidRPr="000D44FA">
        <w:t>действий</w:t>
      </w:r>
      <w:r>
        <w:t xml:space="preserve"> </w:t>
      </w:r>
      <w:r w:rsidRPr="000D44FA">
        <w:t>пользователя</w:t>
      </w:r>
      <w:r>
        <w:t xml:space="preserve"> </w:t>
      </w:r>
      <w:r w:rsidRPr="000D44FA">
        <w:t>при</w:t>
      </w:r>
      <w:r>
        <w:t xml:space="preserve"> </w:t>
      </w:r>
      <w:r w:rsidRPr="000D44FA">
        <w:t>взаимодействии</w:t>
      </w:r>
      <w:r>
        <w:t xml:space="preserve"> </w:t>
      </w:r>
      <w:r w:rsidRPr="000D44FA">
        <w:t>с</w:t>
      </w:r>
      <w:r>
        <w:t xml:space="preserve"> </w:t>
      </w:r>
      <w:r w:rsidRPr="000D44FA">
        <w:t>программой</w:t>
      </w:r>
      <w:r>
        <w:t xml:space="preserve"> </w:t>
      </w:r>
      <w:r w:rsidRPr="000D44FA">
        <w:t>через</w:t>
      </w:r>
      <w:r>
        <w:t xml:space="preserve"> </w:t>
      </w:r>
      <w:r w:rsidRPr="000D44FA">
        <w:t>графический</w:t>
      </w:r>
      <w:r>
        <w:t xml:space="preserve"> </w:t>
      </w:r>
      <w:r w:rsidRPr="000D44FA">
        <w:t>интерфейс</w:t>
      </w:r>
      <w:r>
        <w:t xml:space="preserve"> </w:t>
      </w:r>
      <w:r w:rsidRPr="000D44FA">
        <w:t>не</w:t>
      </w:r>
      <w:r>
        <w:t xml:space="preserve"> </w:t>
      </w:r>
      <w:r w:rsidRPr="000D44FA">
        <w:t>должны</w:t>
      </w:r>
      <w:r>
        <w:t xml:space="preserve"> </w:t>
      </w:r>
      <w:r w:rsidRPr="000D44FA">
        <w:t>влиять</w:t>
      </w:r>
      <w:r>
        <w:t xml:space="preserve"> </w:t>
      </w:r>
      <w:r w:rsidRPr="000D44FA">
        <w:t>на</w:t>
      </w:r>
      <w:r>
        <w:t xml:space="preserve"> </w:t>
      </w:r>
      <w:r w:rsidRPr="000D44FA">
        <w:t>конечный</w:t>
      </w:r>
      <w:r>
        <w:t xml:space="preserve"> </w:t>
      </w:r>
      <w:r w:rsidRPr="000D44FA">
        <w:t>результат</w:t>
      </w:r>
      <w:r>
        <w:t xml:space="preserve"> </w:t>
      </w:r>
      <w:r w:rsidRPr="000D44FA">
        <w:t>процесса</w:t>
      </w:r>
      <w:r>
        <w:t xml:space="preserve"> </w:t>
      </w:r>
      <w:r w:rsidRPr="000D44FA">
        <w:t>конвертирования.</w:t>
      </w:r>
    </w:p>
    <w:p w14:paraId="3F2181FE" w14:textId="77777777" w:rsidR="00692612" w:rsidRPr="00B25723" w:rsidRDefault="00692612" w:rsidP="00692612">
      <w:pPr>
        <w:pStyle w:val="2"/>
      </w:pPr>
      <w:bookmarkStart w:id="6" w:name="_Toc130366426"/>
      <w:r w:rsidRPr="00B25723">
        <w:t>3.1</w:t>
      </w:r>
      <w:r>
        <w:t xml:space="preserve"> </w:t>
      </w:r>
      <w:r w:rsidRPr="00B25723">
        <w:t>Требования</w:t>
      </w:r>
      <w:r>
        <w:t xml:space="preserve"> </w:t>
      </w:r>
      <w:r w:rsidRPr="00B25723">
        <w:t>к</w:t>
      </w:r>
      <w:r>
        <w:t xml:space="preserve"> </w:t>
      </w:r>
      <w:r w:rsidRPr="00B25723">
        <w:t>исходным</w:t>
      </w:r>
      <w:r>
        <w:t xml:space="preserve"> </w:t>
      </w:r>
      <w:r w:rsidRPr="00B25723">
        <w:t>кодам</w:t>
      </w:r>
      <w:r>
        <w:t xml:space="preserve"> </w:t>
      </w:r>
      <w:r w:rsidRPr="00B25723">
        <w:t>и</w:t>
      </w:r>
      <w:r>
        <w:t xml:space="preserve"> </w:t>
      </w:r>
      <w:r w:rsidRPr="00B25723">
        <w:t>языкам</w:t>
      </w:r>
      <w:r>
        <w:t xml:space="preserve"> </w:t>
      </w:r>
      <w:r w:rsidRPr="00B25723">
        <w:t>программирования</w:t>
      </w:r>
      <w:bookmarkEnd w:id="6"/>
    </w:p>
    <w:p w14:paraId="0384B489" w14:textId="77777777" w:rsidR="00692612" w:rsidRDefault="00692612" w:rsidP="00692612">
      <w:pPr>
        <w:rPr>
          <w:shd w:val="clear" w:color="auto" w:fill="FFFFFF"/>
        </w:rPr>
      </w:pPr>
      <w:r>
        <w:rPr>
          <w:shd w:val="clear" w:color="auto" w:fill="FFFFFF"/>
        </w:rPr>
        <w:t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W3C.</w:t>
      </w:r>
    </w:p>
    <w:p w14:paraId="150E9548" w14:textId="77777777" w:rsidR="00692612" w:rsidRDefault="00692612" w:rsidP="00692612">
      <w:pPr>
        <w:rPr>
          <w:shd w:val="clear" w:color="auto" w:fill="FFFFFF"/>
        </w:rPr>
      </w:pPr>
      <w:r>
        <w:rPr>
          <w:shd w:val="clear" w:color="auto" w:fill="FFFFFF"/>
        </w:rPr>
        <w:t>Для реализации интерактивных элементов клиентской части должны использоваться языки JavaScript.</w:t>
      </w:r>
    </w:p>
    <w:p w14:paraId="6B81B6C2" w14:textId="77777777" w:rsidR="00692612" w:rsidRDefault="00692612" w:rsidP="00692612">
      <w:pPr>
        <w:pStyle w:val="2"/>
        <w:rPr>
          <w:shd w:val="clear" w:color="auto" w:fill="FFFFFF"/>
        </w:rPr>
      </w:pPr>
      <w:bookmarkStart w:id="7" w:name="_Toc130366427"/>
      <w:r>
        <w:rPr>
          <w:shd w:val="clear" w:color="auto" w:fill="FFFFFF"/>
        </w:rPr>
        <w:lastRenderedPageBreak/>
        <w:t>3.2 Требования к клиентскому программному обеспечению</w:t>
      </w:r>
      <w:bookmarkEnd w:id="7"/>
    </w:p>
    <w:p w14:paraId="6A4D14E1" w14:textId="77777777" w:rsidR="00692612" w:rsidRDefault="00692612" w:rsidP="00692612">
      <w:pPr>
        <w:rPr>
          <w:shd w:val="clear" w:color="auto" w:fill="FFFFFF"/>
        </w:rPr>
      </w:pPr>
      <w:r>
        <w:rPr>
          <w:shd w:val="clear" w:color="auto" w:fill="FFFFFF"/>
        </w:rPr>
        <w:t>Сайт должен быть доступен для полнофункционального просмотра с помощью следующих браузеров:</w:t>
      </w:r>
    </w:p>
    <w:p w14:paraId="2A26E4DD" w14:textId="77777777" w:rsidR="00692612" w:rsidRDefault="00692612" w:rsidP="00692612">
      <w:pPr>
        <w:numPr>
          <w:ilvl w:val="1"/>
          <w:numId w:val="2"/>
        </w:numPr>
        <w:ind w:left="714" w:hanging="357"/>
        <w:rPr>
          <w:shd w:val="clear" w:color="auto" w:fill="FFFFFF"/>
        </w:rPr>
      </w:pPr>
      <w:r>
        <w:rPr>
          <w:shd w:val="clear" w:color="auto" w:fill="FFFFFF"/>
        </w:rPr>
        <w:t>MS IE 5.0 и выше;</w:t>
      </w:r>
    </w:p>
    <w:p w14:paraId="3126C60E" w14:textId="77777777" w:rsidR="00692612" w:rsidRPr="00E62EFF" w:rsidRDefault="00692612" w:rsidP="00692612">
      <w:pPr>
        <w:numPr>
          <w:ilvl w:val="1"/>
          <w:numId w:val="2"/>
        </w:numPr>
        <w:ind w:left="714" w:hanging="357"/>
        <w:rPr>
          <w:shd w:val="clear" w:color="auto" w:fill="FFFFFF"/>
          <w:lang w:val="en-US"/>
        </w:rPr>
      </w:pPr>
      <w:r w:rsidRPr="00E62EFF">
        <w:rPr>
          <w:shd w:val="clear" w:color="auto" w:fill="FFFFFF"/>
          <w:lang w:val="en-US"/>
        </w:rPr>
        <w:t>Opera</w:t>
      </w:r>
      <w:r>
        <w:rPr>
          <w:shd w:val="clear" w:color="auto" w:fill="FFFFFF"/>
          <w:lang w:val="en-US"/>
        </w:rPr>
        <w:t xml:space="preserve"> </w:t>
      </w:r>
      <w:r w:rsidRPr="00E62EFF">
        <w:rPr>
          <w:shd w:val="clear" w:color="auto" w:fill="FFFFFF"/>
          <w:lang w:val="en-US"/>
        </w:rPr>
        <w:t>6.0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и</w:t>
      </w:r>
      <w:r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выше</w:t>
      </w:r>
      <w:r w:rsidRPr="00E62EFF">
        <w:rPr>
          <w:shd w:val="clear" w:color="auto" w:fill="FFFFFF"/>
          <w:lang w:val="en-US"/>
        </w:rPr>
        <w:t>;</w:t>
      </w:r>
    </w:p>
    <w:p w14:paraId="3788E3C6" w14:textId="77777777" w:rsidR="00692612" w:rsidRPr="00E62EFF" w:rsidRDefault="00692612" w:rsidP="00692612">
      <w:pPr>
        <w:numPr>
          <w:ilvl w:val="1"/>
          <w:numId w:val="2"/>
        </w:numPr>
        <w:ind w:left="714" w:hanging="357"/>
        <w:rPr>
          <w:shd w:val="clear" w:color="auto" w:fill="FFFFFF"/>
        </w:rPr>
      </w:pPr>
      <w:r w:rsidRPr="00E62EFF">
        <w:rPr>
          <w:shd w:val="clear" w:color="auto" w:fill="FFFFFF"/>
          <w:lang w:val="en-US"/>
        </w:rPr>
        <w:t>Mozilla</w:t>
      </w:r>
      <w:r>
        <w:rPr>
          <w:shd w:val="clear" w:color="auto" w:fill="FFFFFF"/>
        </w:rPr>
        <w:t xml:space="preserve"> </w:t>
      </w:r>
      <w:r w:rsidRPr="00E62EFF">
        <w:rPr>
          <w:shd w:val="clear" w:color="auto" w:fill="FFFFFF"/>
          <w:lang w:val="en-US"/>
        </w:rPr>
        <w:t>Firefox</w:t>
      </w:r>
      <w:r>
        <w:rPr>
          <w:shd w:val="clear" w:color="auto" w:fill="FFFFFF"/>
        </w:rPr>
        <w:t xml:space="preserve"> </w:t>
      </w:r>
      <w:r w:rsidRPr="00E62EFF">
        <w:rPr>
          <w:shd w:val="clear" w:color="auto" w:fill="FFFFFF"/>
        </w:rPr>
        <w:t>1.0;</w:t>
      </w:r>
    </w:p>
    <w:p w14:paraId="1996F0DC" w14:textId="77777777" w:rsidR="00692612" w:rsidRPr="00E62EFF" w:rsidRDefault="00692612" w:rsidP="00692612">
      <w:pPr>
        <w:numPr>
          <w:ilvl w:val="1"/>
          <w:numId w:val="2"/>
        </w:numPr>
        <w:ind w:left="714" w:hanging="357"/>
        <w:rPr>
          <w:shd w:val="clear" w:color="auto" w:fill="FFFFFF"/>
        </w:rPr>
      </w:pPr>
      <w:r w:rsidRPr="00E62EFF">
        <w:rPr>
          <w:shd w:val="clear" w:color="auto" w:fill="FFFFFF"/>
          <w:lang w:val="en-US"/>
        </w:rPr>
        <w:t>Mozilla</w:t>
      </w:r>
      <w:r>
        <w:rPr>
          <w:shd w:val="clear" w:color="auto" w:fill="FFFFFF"/>
        </w:rPr>
        <w:t xml:space="preserve"> </w:t>
      </w:r>
      <w:r w:rsidRPr="00E62EFF">
        <w:rPr>
          <w:shd w:val="clear" w:color="auto" w:fill="FFFFFF"/>
        </w:rPr>
        <w:t>1.7.</w:t>
      </w:r>
    </w:p>
    <w:p w14:paraId="4EA2D7CD" w14:textId="77777777" w:rsidR="00692612" w:rsidRDefault="00692612" w:rsidP="00692612">
      <w:pPr>
        <w:rPr>
          <w:shd w:val="clear" w:color="auto" w:fill="FFFFFF"/>
        </w:rPr>
      </w:pPr>
      <w:r>
        <w:rPr>
          <w:shd w:val="clear" w:color="auto" w:fill="FFFFFF"/>
        </w:rPr>
        <w:t>Сайт должен быть работоспособен (информация, расположенная на нем, должна быть доступна) при отключении в браузере поддержки flash и JavaScript.</w:t>
      </w:r>
    </w:p>
    <w:p w14:paraId="583DAFEF" w14:textId="77777777" w:rsidR="00692612" w:rsidRDefault="00692612" w:rsidP="00692612">
      <w:pPr>
        <w:pStyle w:val="2"/>
        <w:rPr>
          <w:shd w:val="clear" w:color="auto" w:fill="FFFFFF"/>
        </w:rPr>
      </w:pPr>
      <w:bookmarkStart w:id="8" w:name="_Toc130366428"/>
      <w:r>
        <w:rPr>
          <w:shd w:val="clear" w:color="auto" w:fill="FFFFFF"/>
        </w:rPr>
        <w:t>3.3 Структура приложения</w:t>
      </w:r>
      <w:bookmarkEnd w:id="8"/>
    </w:p>
    <w:p w14:paraId="51934335" w14:textId="77777777" w:rsidR="00692612" w:rsidRDefault="00692612" w:rsidP="00692612">
      <w:pPr>
        <w:contextualSpacing/>
      </w:pPr>
      <w:r w:rsidRPr="00053FE2">
        <w:t>Структура</w:t>
      </w:r>
      <w:r>
        <w:t xml:space="preserve"> </w:t>
      </w:r>
      <w:r w:rsidRPr="00053FE2">
        <w:t>приложения</w:t>
      </w:r>
      <w:r>
        <w:t xml:space="preserve"> </w:t>
      </w:r>
      <w:r w:rsidRPr="00053FE2">
        <w:t>должна</w:t>
      </w:r>
      <w:r>
        <w:t xml:space="preserve"> </w:t>
      </w:r>
      <w:r w:rsidRPr="00053FE2">
        <w:t>содержать</w:t>
      </w:r>
      <w:r>
        <w:t xml:space="preserve"> </w:t>
      </w:r>
      <w:r w:rsidRPr="00053FE2">
        <w:t>следующие</w:t>
      </w:r>
      <w:r>
        <w:t xml:space="preserve"> </w:t>
      </w:r>
      <w:r w:rsidRPr="00053FE2">
        <w:t>элементы</w:t>
      </w:r>
      <w:r>
        <w:t>:</w:t>
      </w:r>
    </w:p>
    <w:p w14:paraId="19862ADD" w14:textId="77777777" w:rsidR="00692612" w:rsidRDefault="00692612" w:rsidP="00692612">
      <w:pPr>
        <w:pStyle w:val="a3"/>
        <w:numPr>
          <w:ilvl w:val="0"/>
          <w:numId w:val="4"/>
        </w:numPr>
        <w:spacing w:after="0" w:line="360" w:lineRule="auto"/>
      </w:pPr>
      <w:r>
        <w:t>Графический интерфейс:</w:t>
      </w:r>
    </w:p>
    <w:p w14:paraId="4B271542" w14:textId="77777777" w:rsidR="00692612" w:rsidRDefault="00692612" w:rsidP="00692612">
      <w:pPr>
        <w:pStyle w:val="a3"/>
        <w:numPr>
          <w:ilvl w:val="0"/>
          <w:numId w:val="5"/>
        </w:numPr>
        <w:spacing w:after="0" w:line="360" w:lineRule="auto"/>
        <w:ind w:left="1139" w:hanging="357"/>
      </w:pPr>
      <w:r>
        <w:t>Поля ввода/вывода</w:t>
      </w:r>
      <w:r>
        <w:rPr>
          <w:lang w:val="en-US"/>
        </w:rPr>
        <w:t>;</w:t>
      </w:r>
    </w:p>
    <w:p w14:paraId="35676EED" w14:textId="77777777" w:rsidR="00692612" w:rsidRDefault="00692612" w:rsidP="00692612">
      <w:pPr>
        <w:pStyle w:val="a3"/>
        <w:numPr>
          <w:ilvl w:val="0"/>
          <w:numId w:val="5"/>
        </w:numPr>
        <w:spacing w:after="0" w:line="360" w:lineRule="auto"/>
        <w:ind w:left="1139" w:hanging="357"/>
      </w:pPr>
      <w:r>
        <w:t>Поля выбора способа сортировки</w:t>
      </w:r>
      <w:r>
        <w:rPr>
          <w:lang w:val="en-US"/>
        </w:rPr>
        <w:t>;</w:t>
      </w:r>
    </w:p>
    <w:p w14:paraId="5C174DCB" w14:textId="77777777" w:rsidR="00692612" w:rsidRDefault="00692612" w:rsidP="00692612">
      <w:pPr>
        <w:pStyle w:val="a3"/>
        <w:numPr>
          <w:ilvl w:val="0"/>
          <w:numId w:val="5"/>
        </w:numPr>
        <w:spacing w:after="0" w:line="360" w:lineRule="auto"/>
        <w:ind w:left="1139" w:hanging="357"/>
      </w:pPr>
      <w:r>
        <w:t>Функциональные кнопки</w:t>
      </w:r>
      <w:r>
        <w:rPr>
          <w:lang w:val="en-US"/>
        </w:rPr>
        <w:t>;</w:t>
      </w:r>
    </w:p>
    <w:p w14:paraId="05103A78" w14:textId="77777777" w:rsidR="00692612" w:rsidRDefault="00692612" w:rsidP="00692612">
      <w:pPr>
        <w:pStyle w:val="a3"/>
        <w:numPr>
          <w:ilvl w:val="0"/>
          <w:numId w:val="4"/>
        </w:numPr>
        <w:spacing w:after="0" w:line="360" w:lineRule="auto"/>
      </w:pPr>
      <w:r>
        <w:t>Модули сортировки</w:t>
      </w:r>
      <w:r>
        <w:rPr>
          <w:lang w:val="en-US"/>
        </w:rPr>
        <w:t>;</w:t>
      </w:r>
    </w:p>
    <w:p w14:paraId="5A9FB947" w14:textId="77777777" w:rsidR="00692612" w:rsidRPr="009D6A3B" w:rsidRDefault="00692612" w:rsidP="00692612">
      <w:pPr>
        <w:pStyle w:val="a3"/>
        <w:numPr>
          <w:ilvl w:val="0"/>
          <w:numId w:val="4"/>
        </w:numPr>
        <w:spacing w:after="0" w:line="360" w:lineRule="auto"/>
      </w:pPr>
      <w:r>
        <w:t>Код для обработки данных</w:t>
      </w:r>
      <w:r>
        <w:rPr>
          <w:lang w:val="en-US"/>
        </w:rPr>
        <w:t>.</w:t>
      </w:r>
    </w:p>
    <w:p w14:paraId="3C93AEA9" w14:textId="77777777" w:rsidR="00692612" w:rsidRDefault="00692612" w:rsidP="00692612">
      <w:pPr>
        <w:pStyle w:val="2"/>
      </w:pPr>
      <w:bookmarkStart w:id="9" w:name="_Toc130366429"/>
      <w:r w:rsidRPr="00053FE2">
        <w:t>3.4</w:t>
      </w:r>
      <w:r>
        <w:t xml:space="preserve"> </w:t>
      </w:r>
      <w:r w:rsidRPr="00053FE2">
        <w:t>Требования</w:t>
      </w:r>
      <w:r>
        <w:t xml:space="preserve"> </w:t>
      </w:r>
      <w:r w:rsidRPr="00053FE2">
        <w:t>к</w:t>
      </w:r>
      <w:r>
        <w:t xml:space="preserve"> </w:t>
      </w:r>
      <w:r w:rsidRPr="00053FE2">
        <w:t>защите</w:t>
      </w:r>
      <w:r>
        <w:t xml:space="preserve"> </w:t>
      </w:r>
      <w:r w:rsidRPr="00053FE2">
        <w:t>информации</w:t>
      </w:r>
      <w:r>
        <w:t xml:space="preserve"> и программ</w:t>
      </w:r>
      <w:bookmarkEnd w:id="9"/>
    </w:p>
    <w:p w14:paraId="08A06962" w14:textId="77777777" w:rsidR="00692612" w:rsidRDefault="00692612" w:rsidP="00692612">
      <w:r>
        <w:t>Требования к защите информации и программ не предъявляются.</w:t>
      </w:r>
    </w:p>
    <w:p w14:paraId="0CF77BDE" w14:textId="77777777" w:rsidR="00692612" w:rsidRPr="00053FE2" w:rsidRDefault="00692612" w:rsidP="00692612">
      <w:pPr>
        <w:pStyle w:val="2"/>
      </w:pPr>
      <w:bookmarkStart w:id="10" w:name="_Toc130366430"/>
      <w:r w:rsidRPr="00053FE2">
        <w:t>4.1</w:t>
      </w:r>
      <w:r>
        <w:t xml:space="preserve"> </w:t>
      </w:r>
      <w:r w:rsidRPr="00053FE2">
        <w:t>Предварительный</w:t>
      </w:r>
      <w:r>
        <w:t xml:space="preserve"> </w:t>
      </w:r>
      <w:r w:rsidRPr="00053FE2">
        <w:t>состав</w:t>
      </w:r>
      <w:r>
        <w:t xml:space="preserve"> </w:t>
      </w:r>
      <w:r w:rsidRPr="00053FE2">
        <w:t>программной</w:t>
      </w:r>
      <w:r>
        <w:t xml:space="preserve"> </w:t>
      </w:r>
      <w:r w:rsidRPr="00053FE2">
        <w:t>документации</w:t>
      </w:r>
      <w:bookmarkEnd w:id="10"/>
    </w:p>
    <w:p w14:paraId="0D57AE05" w14:textId="77777777" w:rsidR="00692612" w:rsidRDefault="00692612" w:rsidP="00692612">
      <w:pPr>
        <w:contextualSpacing/>
      </w:pPr>
      <w:r w:rsidRPr="005A6F5A">
        <w:t>Состав</w:t>
      </w:r>
      <w:r>
        <w:t xml:space="preserve"> </w:t>
      </w:r>
      <w:r w:rsidRPr="005A6F5A">
        <w:t>программной</w:t>
      </w:r>
      <w:r>
        <w:t xml:space="preserve"> </w:t>
      </w:r>
      <w:r w:rsidRPr="005A6F5A">
        <w:t>документации</w:t>
      </w:r>
      <w:r>
        <w:t xml:space="preserve"> </w:t>
      </w:r>
      <w:r w:rsidRPr="005A6F5A">
        <w:t>должен</w:t>
      </w:r>
      <w:r>
        <w:t xml:space="preserve"> </w:t>
      </w:r>
      <w:r w:rsidRPr="005A6F5A">
        <w:t>включать</w:t>
      </w:r>
      <w:r>
        <w:t xml:space="preserve"> </w:t>
      </w:r>
      <w:r w:rsidRPr="005A6F5A">
        <w:t>в</w:t>
      </w:r>
      <w:r>
        <w:t xml:space="preserve"> </w:t>
      </w:r>
      <w:r w:rsidRPr="005A6F5A">
        <w:t>себя:</w:t>
      </w:r>
    </w:p>
    <w:p w14:paraId="77BBBC65" w14:textId="77777777" w:rsidR="00692612" w:rsidRPr="00D26EAA" w:rsidRDefault="00692612" w:rsidP="00692612">
      <w:pPr>
        <w:pStyle w:val="a3"/>
        <w:numPr>
          <w:ilvl w:val="0"/>
          <w:numId w:val="6"/>
        </w:numPr>
        <w:spacing w:after="0" w:line="360" w:lineRule="auto"/>
        <w:rPr>
          <w:color w:val="000000"/>
        </w:rPr>
      </w:pPr>
      <w:r w:rsidRPr="00D26EAA">
        <w:rPr>
          <w:color w:val="000000"/>
        </w:rPr>
        <w:t>техническое</w:t>
      </w:r>
      <w:r>
        <w:rPr>
          <w:color w:val="000000"/>
        </w:rPr>
        <w:t xml:space="preserve"> </w:t>
      </w:r>
      <w:r w:rsidRPr="00D26EAA">
        <w:rPr>
          <w:color w:val="000000"/>
        </w:rPr>
        <w:t>задание</w:t>
      </w:r>
      <w:r>
        <w:rPr>
          <w:color w:val="000000"/>
        </w:rPr>
        <w:t xml:space="preserve"> </w:t>
      </w:r>
      <w:r w:rsidRPr="00D26EAA">
        <w:rPr>
          <w:color w:val="000000"/>
        </w:rPr>
        <w:t>на</w:t>
      </w:r>
      <w:r>
        <w:rPr>
          <w:color w:val="000000"/>
        </w:rPr>
        <w:t xml:space="preserve"> </w:t>
      </w:r>
      <w:r w:rsidRPr="00D26EAA">
        <w:rPr>
          <w:color w:val="000000"/>
        </w:rPr>
        <w:t>программный</w:t>
      </w:r>
      <w:r>
        <w:rPr>
          <w:color w:val="000000"/>
        </w:rPr>
        <w:t xml:space="preserve"> </w:t>
      </w:r>
      <w:r w:rsidRPr="00D26EAA">
        <w:rPr>
          <w:color w:val="000000"/>
        </w:rPr>
        <w:t>продукт</w:t>
      </w:r>
      <w:r w:rsidRPr="00053FE2">
        <w:rPr>
          <w:color w:val="000000"/>
        </w:rPr>
        <w:t>;</w:t>
      </w:r>
    </w:p>
    <w:p w14:paraId="783772F0" w14:textId="77777777" w:rsidR="00692612" w:rsidRPr="00D26EAA" w:rsidRDefault="00692612" w:rsidP="00692612">
      <w:pPr>
        <w:pStyle w:val="a3"/>
        <w:numPr>
          <w:ilvl w:val="0"/>
          <w:numId w:val="6"/>
        </w:numPr>
        <w:spacing w:after="0" w:line="360" w:lineRule="auto"/>
        <w:rPr>
          <w:color w:val="000000"/>
        </w:rPr>
      </w:pPr>
      <w:r w:rsidRPr="00D26EAA">
        <w:rPr>
          <w:color w:val="000000"/>
        </w:rPr>
        <w:t>спецификацию</w:t>
      </w:r>
      <w:r>
        <w:rPr>
          <w:color w:val="000000"/>
        </w:rPr>
        <w:t xml:space="preserve"> </w:t>
      </w:r>
      <w:r w:rsidRPr="00D26EAA">
        <w:rPr>
          <w:color w:val="000000"/>
        </w:rPr>
        <w:t>на</w:t>
      </w:r>
      <w:r>
        <w:rPr>
          <w:color w:val="000000"/>
        </w:rPr>
        <w:t xml:space="preserve"> </w:t>
      </w:r>
      <w:r w:rsidRPr="00D26EAA">
        <w:rPr>
          <w:color w:val="000000"/>
        </w:rPr>
        <w:t>программный</w:t>
      </w:r>
      <w:r>
        <w:rPr>
          <w:color w:val="000000"/>
        </w:rPr>
        <w:t xml:space="preserve"> </w:t>
      </w:r>
      <w:r w:rsidRPr="00D26EAA">
        <w:rPr>
          <w:color w:val="000000"/>
        </w:rPr>
        <w:t>продукт</w:t>
      </w:r>
      <w:r>
        <w:rPr>
          <w:color w:val="000000"/>
          <w:lang w:val="en-US"/>
        </w:rPr>
        <w:t>;</w:t>
      </w:r>
    </w:p>
    <w:p w14:paraId="024151F5" w14:textId="77777777" w:rsidR="00692612" w:rsidRPr="00587DAD" w:rsidRDefault="00692612" w:rsidP="00692612">
      <w:pPr>
        <w:pStyle w:val="a3"/>
        <w:numPr>
          <w:ilvl w:val="0"/>
          <w:numId w:val="6"/>
        </w:numPr>
        <w:spacing w:after="0" w:line="360" w:lineRule="auto"/>
        <w:rPr>
          <w:color w:val="000000"/>
        </w:rPr>
      </w:pPr>
      <w:r w:rsidRPr="00D26EAA">
        <w:rPr>
          <w:color w:val="000000"/>
        </w:rPr>
        <w:t>функциональную</w:t>
      </w:r>
      <w:r>
        <w:rPr>
          <w:color w:val="000000"/>
        </w:rPr>
        <w:t xml:space="preserve"> </w:t>
      </w:r>
      <w:r w:rsidRPr="00D26EAA">
        <w:rPr>
          <w:color w:val="000000"/>
        </w:rPr>
        <w:t>диаграмму</w:t>
      </w:r>
      <w:r>
        <w:rPr>
          <w:color w:val="000000"/>
        </w:rPr>
        <w:t xml:space="preserve"> </w:t>
      </w:r>
      <w:r w:rsidRPr="00D26EAA">
        <w:rPr>
          <w:color w:val="000000"/>
        </w:rPr>
        <w:t>программного</w:t>
      </w:r>
      <w:r>
        <w:rPr>
          <w:color w:val="000000"/>
        </w:rPr>
        <w:t xml:space="preserve"> </w:t>
      </w:r>
      <w:r w:rsidRPr="00D26EAA">
        <w:rPr>
          <w:color w:val="000000"/>
        </w:rPr>
        <w:t>продукта,</w:t>
      </w:r>
      <w:r>
        <w:rPr>
          <w:color w:val="000000"/>
        </w:rPr>
        <w:t xml:space="preserve"> </w:t>
      </w:r>
      <w:r w:rsidRPr="00D26EAA">
        <w:rPr>
          <w:color w:val="000000"/>
        </w:rPr>
        <w:t>диаграмму</w:t>
      </w:r>
      <w:r>
        <w:rPr>
          <w:color w:val="000000"/>
        </w:rPr>
        <w:t xml:space="preserve"> </w:t>
      </w:r>
      <w:r w:rsidRPr="00D26EAA">
        <w:rPr>
          <w:color w:val="000000"/>
        </w:rPr>
        <w:t>потоков</w:t>
      </w:r>
      <w:r>
        <w:rPr>
          <w:color w:val="000000"/>
        </w:rPr>
        <w:t xml:space="preserve"> </w:t>
      </w:r>
      <w:r w:rsidRPr="00D26EAA">
        <w:rPr>
          <w:color w:val="000000"/>
        </w:rPr>
        <w:t>данных</w:t>
      </w:r>
      <w:r>
        <w:rPr>
          <w:color w:val="000000"/>
        </w:rPr>
        <w:t xml:space="preserve"> </w:t>
      </w:r>
      <w:r w:rsidRPr="00D26EAA">
        <w:rPr>
          <w:color w:val="000000"/>
        </w:rPr>
        <w:t>программных</w:t>
      </w:r>
      <w:r>
        <w:rPr>
          <w:color w:val="000000"/>
        </w:rPr>
        <w:t xml:space="preserve"> </w:t>
      </w:r>
      <w:r w:rsidRPr="00D26EAA">
        <w:rPr>
          <w:color w:val="000000"/>
        </w:rPr>
        <w:t>модулей</w:t>
      </w:r>
      <w:r>
        <w:rPr>
          <w:color w:val="000000"/>
        </w:rPr>
        <w:t xml:space="preserve"> </w:t>
      </w:r>
      <w:r w:rsidRPr="00D26EAA">
        <w:rPr>
          <w:color w:val="000000"/>
        </w:rPr>
        <w:t>продукта</w:t>
      </w:r>
      <w:r w:rsidRPr="00053FE2">
        <w:rPr>
          <w:color w:val="000000"/>
        </w:rPr>
        <w:t>;</w:t>
      </w:r>
    </w:p>
    <w:p w14:paraId="1EF1E5B8" w14:textId="77777777" w:rsidR="00692612" w:rsidRPr="00D26EAA" w:rsidRDefault="00692612" w:rsidP="00692612">
      <w:pPr>
        <w:pStyle w:val="a3"/>
        <w:numPr>
          <w:ilvl w:val="0"/>
          <w:numId w:val="6"/>
        </w:numPr>
        <w:spacing w:after="0" w:line="360" w:lineRule="auto"/>
        <w:rPr>
          <w:color w:val="000000"/>
        </w:rPr>
      </w:pPr>
      <w:r w:rsidRPr="00D26EAA">
        <w:rPr>
          <w:color w:val="000000"/>
        </w:rPr>
        <w:lastRenderedPageBreak/>
        <w:t>коды</w:t>
      </w:r>
      <w:r>
        <w:rPr>
          <w:color w:val="000000"/>
        </w:rPr>
        <w:t xml:space="preserve"> </w:t>
      </w:r>
      <w:r w:rsidRPr="00D26EAA">
        <w:rPr>
          <w:color w:val="000000"/>
        </w:rPr>
        <w:t>программных</w:t>
      </w:r>
      <w:r>
        <w:rPr>
          <w:color w:val="000000"/>
        </w:rPr>
        <w:t xml:space="preserve"> </w:t>
      </w:r>
      <w:r w:rsidRPr="00D26EAA">
        <w:rPr>
          <w:color w:val="000000"/>
        </w:rPr>
        <w:t>модулей</w:t>
      </w:r>
      <w:r>
        <w:rPr>
          <w:color w:val="000000"/>
        </w:rPr>
        <w:t xml:space="preserve"> </w:t>
      </w:r>
      <w:r w:rsidRPr="00D26EAA">
        <w:rPr>
          <w:color w:val="000000"/>
        </w:rPr>
        <w:t>программного</w:t>
      </w:r>
      <w:r>
        <w:rPr>
          <w:color w:val="000000"/>
        </w:rPr>
        <w:t xml:space="preserve"> </w:t>
      </w:r>
      <w:r w:rsidRPr="00D26EAA">
        <w:rPr>
          <w:color w:val="000000"/>
        </w:rPr>
        <w:t>продукта</w:t>
      </w:r>
      <w:r w:rsidRPr="00053FE2">
        <w:rPr>
          <w:color w:val="000000"/>
        </w:rPr>
        <w:t>;</w:t>
      </w:r>
    </w:p>
    <w:p w14:paraId="410682C9" w14:textId="77777777" w:rsidR="00692612" w:rsidRPr="00D26EAA" w:rsidRDefault="00692612" w:rsidP="00692612">
      <w:pPr>
        <w:pStyle w:val="a3"/>
        <w:numPr>
          <w:ilvl w:val="0"/>
          <w:numId w:val="6"/>
        </w:numPr>
        <w:spacing w:after="0" w:line="360" w:lineRule="auto"/>
        <w:rPr>
          <w:color w:val="000000"/>
        </w:rPr>
      </w:pPr>
      <w:r w:rsidRPr="00D26EAA">
        <w:rPr>
          <w:color w:val="000000"/>
        </w:rPr>
        <w:t>справочную</w:t>
      </w:r>
      <w:r>
        <w:rPr>
          <w:color w:val="000000"/>
        </w:rPr>
        <w:t xml:space="preserve"> </w:t>
      </w:r>
      <w:r w:rsidRPr="00D26EAA">
        <w:rPr>
          <w:color w:val="000000"/>
        </w:rPr>
        <w:t>систему</w:t>
      </w:r>
      <w:r>
        <w:rPr>
          <w:color w:val="000000"/>
        </w:rPr>
        <w:t xml:space="preserve"> </w:t>
      </w:r>
      <w:r w:rsidRPr="00D26EAA">
        <w:rPr>
          <w:color w:val="000000"/>
        </w:rPr>
        <w:t>программного</w:t>
      </w:r>
      <w:r>
        <w:rPr>
          <w:color w:val="000000"/>
        </w:rPr>
        <w:t xml:space="preserve"> </w:t>
      </w:r>
      <w:r w:rsidRPr="00D26EAA">
        <w:rPr>
          <w:color w:val="000000"/>
        </w:rPr>
        <w:t>продукта</w:t>
      </w:r>
      <w:r>
        <w:rPr>
          <w:color w:val="000000"/>
          <w:lang w:val="en-US"/>
        </w:rPr>
        <w:t>;</w:t>
      </w:r>
    </w:p>
    <w:p w14:paraId="31D439AE" w14:textId="77777777" w:rsidR="00692612" w:rsidRPr="009D6A3B" w:rsidRDefault="00692612" w:rsidP="00692612">
      <w:pPr>
        <w:pStyle w:val="a3"/>
        <w:numPr>
          <w:ilvl w:val="0"/>
          <w:numId w:val="6"/>
        </w:numPr>
        <w:spacing w:after="0" w:line="360" w:lineRule="auto"/>
        <w:rPr>
          <w:b/>
        </w:rPr>
      </w:pPr>
      <w:r w:rsidRPr="00D26EAA">
        <w:rPr>
          <w:color w:val="000000"/>
        </w:rPr>
        <w:t>руководства</w:t>
      </w:r>
      <w:r>
        <w:rPr>
          <w:color w:val="000000"/>
        </w:rPr>
        <w:t xml:space="preserve"> </w:t>
      </w:r>
      <w:r w:rsidRPr="00D26EAA">
        <w:rPr>
          <w:color w:val="000000"/>
        </w:rPr>
        <w:t>оператора</w:t>
      </w:r>
      <w:r>
        <w:rPr>
          <w:color w:val="000000"/>
        </w:rPr>
        <w:t xml:space="preserve"> </w:t>
      </w:r>
      <w:r w:rsidRPr="00D26EAA">
        <w:rPr>
          <w:color w:val="000000"/>
        </w:rPr>
        <w:t>(пользователя).</w:t>
      </w:r>
    </w:p>
    <w:p w14:paraId="35B587D3" w14:textId="77777777" w:rsidR="00692612" w:rsidRDefault="00692612" w:rsidP="00692612">
      <w:pPr>
        <w:pStyle w:val="2"/>
      </w:pPr>
      <w:bookmarkStart w:id="11" w:name="_Toc130366431"/>
      <w:r>
        <w:rPr>
          <w:lang w:val="en-US"/>
        </w:rPr>
        <w:t xml:space="preserve">5.1 </w:t>
      </w:r>
      <w:r>
        <w:t>Экономические преимущества разработки</w:t>
      </w:r>
      <w:bookmarkEnd w:id="11"/>
    </w:p>
    <w:p w14:paraId="10288BA9" w14:textId="77777777" w:rsidR="00692612" w:rsidRDefault="00692612" w:rsidP="00692612">
      <w:r w:rsidRPr="00513B0C">
        <w:t>Ориентировочная</w:t>
      </w:r>
      <w:r>
        <w:t xml:space="preserve"> </w:t>
      </w:r>
      <w:r w:rsidRPr="00513B0C">
        <w:t>экономическая</w:t>
      </w:r>
      <w:r>
        <w:t xml:space="preserve"> </w:t>
      </w:r>
      <w:r w:rsidRPr="00513B0C">
        <w:t>э</w:t>
      </w:r>
      <w:r>
        <w:t xml:space="preserve">ффективность не рассчитываются. </w:t>
      </w:r>
      <w:r w:rsidRPr="00513B0C">
        <w:t>Аналогия</w:t>
      </w:r>
      <w:r>
        <w:t xml:space="preserve"> </w:t>
      </w:r>
      <w:r w:rsidRPr="00513B0C">
        <w:t>не</w:t>
      </w:r>
      <w:r>
        <w:t xml:space="preserve"> </w:t>
      </w:r>
      <w:r w:rsidRPr="00513B0C">
        <w:t>проводится</w:t>
      </w:r>
      <w:r>
        <w:t xml:space="preserve"> </w:t>
      </w:r>
      <w:r w:rsidRPr="00513B0C">
        <w:t>ввиду</w:t>
      </w:r>
      <w:r>
        <w:t xml:space="preserve"> </w:t>
      </w:r>
      <w:r w:rsidRPr="00513B0C">
        <w:t>уникальности</w:t>
      </w:r>
      <w:r>
        <w:t xml:space="preserve"> </w:t>
      </w:r>
      <w:r w:rsidRPr="00513B0C">
        <w:t>предъявляемых</w:t>
      </w:r>
      <w:r>
        <w:t xml:space="preserve"> </w:t>
      </w:r>
      <w:r w:rsidRPr="00513B0C">
        <w:t>требований</w:t>
      </w:r>
      <w:r>
        <w:t xml:space="preserve"> </w:t>
      </w:r>
      <w:r w:rsidRPr="00513B0C">
        <w:t>к</w:t>
      </w:r>
      <w:r>
        <w:t xml:space="preserve"> </w:t>
      </w:r>
      <w:r w:rsidRPr="00513B0C">
        <w:t>разработке.</w:t>
      </w:r>
    </w:p>
    <w:p w14:paraId="7E829C58" w14:textId="77777777" w:rsidR="00692612" w:rsidRDefault="00692612" w:rsidP="00692612">
      <w:pPr>
        <w:pStyle w:val="2"/>
      </w:pPr>
      <w:bookmarkStart w:id="12" w:name="_Toc130366432"/>
      <w:r>
        <w:t>6.1 Стадии разработки</w:t>
      </w:r>
      <w:bookmarkEnd w:id="12"/>
    </w:p>
    <w:p w14:paraId="73B4E6E2" w14:textId="77777777" w:rsidR="00692612" w:rsidRPr="00513B0C" w:rsidRDefault="00692612" w:rsidP="00692612">
      <w:r w:rsidRPr="00513B0C">
        <w:t>Разработка</w:t>
      </w:r>
      <w:r>
        <w:t xml:space="preserve"> </w:t>
      </w:r>
      <w:r w:rsidRPr="00513B0C">
        <w:t>должна</w:t>
      </w:r>
      <w:r>
        <w:t xml:space="preserve"> </w:t>
      </w:r>
      <w:r w:rsidRPr="00513B0C">
        <w:t>быть</w:t>
      </w:r>
      <w:r>
        <w:t xml:space="preserve"> </w:t>
      </w:r>
      <w:r w:rsidRPr="00513B0C">
        <w:t>проведена</w:t>
      </w:r>
      <w:r>
        <w:t xml:space="preserve"> </w:t>
      </w:r>
      <w:r w:rsidRPr="00513B0C">
        <w:t>в</w:t>
      </w:r>
      <w:r>
        <w:t xml:space="preserve"> </w:t>
      </w:r>
      <w:r w:rsidRPr="00513B0C">
        <w:t>три</w:t>
      </w:r>
      <w:r>
        <w:t xml:space="preserve"> </w:t>
      </w:r>
      <w:r w:rsidRPr="00513B0C">
        <w:t>стадии:</w:t>
      </w:r>
      <w:r>
        <w:t xml:space="preserve"> </w:t>
      </w:r>
    </w:p>
    <w:p w14:paraId="7E0A634F" w14:textId="77777777" w:rsidR="00692612" w:rsidRPr="00513B0C" w:rsidRDefault="00692612" w:rsidP="00692612">
      <w:pPr>
        <w:numPr>
          <w:ilvl w:val="0"/>
          <w:numId w:val="7"/>
        </w:numPr>
        <w:contextualSpacing/>
      </w:pPr>
      <w:r w:rsidRPr="00513B0C">
        <w:t>разработка</w:t>
      </w:r>
      <w:r>
        <w:t xml:space="preserve"> </w:t>
      </w:r>
      <w:r w:rsidRPr="00513B0C">
        <w:t>технического</w:t>
      </w:r>
      <w:r>
        <w:t xml:space="preserve"> </w:t>
      </w:r>
      <w:r w:rsidRPr="00513B0C">
        <w:t>задания;</w:t>
      </w:r>
    </w:p>
    <w:p w14:paraId="6F90CD99" w14:textId="77777777" w:rsidR="00692612" w:rsidRPr="00513B0C" w:rsidRDefault="00692612" w:rsidP="00692612">
      <w:pPr>
        <w:numPr>
          <w:ilvl w:val="0"/>
          <w:numId w:val="7"/>
        </w:numPr>
        <w:contextualSpacing/>
      </w:pPr>
      <w:r w:rsidRPr="00513B0C">
        <w:t>рабочее</w:t>
      </w:r>
      <w:r>
        <w:t xml:space="preserve"> </w:t>
      </w:r>
      <w:r w:rsidRPr="00513B0C">
        <w:t>проектирование;</w:t>
      </w:r>
    </w:p>
    <w:p w14:paraId="212C692F" w14:textId="77777777" w:rsidR="00692612" w:rsidRDefault="00692612" w:rsidP="00692612">
      <w:pPr>
        <w:numPr>
          <w:ilvl w:val="0"/>
          <w:numId w:val="7"/>
        </w:numPr>
        <w:contextualSpacing/>
      </w:pPr>
      <w:r w:rsidRPr="00513B0C">
        <w:t>внедрение.</w:t>
      </w:r>
    </w:p>
    <w:p w14:paraId="3FCBFAA1" w14:textId="77777777" w:rsidR="00692612" w:rsidRDefault="00692612" w:rsidP="00692612">
      <w:pPr>
        <w:pStyle w:val="2"/>
      </w:pPr>
      <w:bookmarkStart w:id="13" w:name="_Toc130366433"/>
      <w:r>
        <w:rPr>
          <w:lang w:val="en-US"/>
        </w:rPr>
        <w:t xml:space="preserve">6.2 </w:t>
      </w:r>
      <w:r>
        <w:t>Этапы разработки</w:t>
      </w:r>
      <w:bookmarkEnd w:id="13"/>
    </w:p>
    <w:p w14:paraId="0F5AC211" w14:textId="77777777" w:rsidR="00692612" w:rsidRDefault="00692612" w:rsidP="00692612">
      <w:pPr>
        <w:contextualSpacing/>
      </w:pPr>
      <w: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27D3B5E8" w14:textId="77777777" w:rsidR="00692612" w:rsidRDefault="00692612" w:rsidP="00692612">
      <w:pPr>
        <w:contextualSpacing/>
      </w:pPr>
      <w:r>
        <w:t>На стадии рабочего проектирования должны быть выполнены перечисленные ниже этапы работ:</w:t>
      </w:r>
    </w:p>
    <w:p w14:paraId="7FF653CD" w14:textId="77777777" w:rsidR="00692612" w:rsidRDefault="00692612" w:rsidP="00692612">
      <w:pPr>
        <w:numPr>
          <w:ilvl w:val="0"/>
          <w:numId w:val="8"/>
        </w:numPr>
        <w:contextualSpacing/>
      </w:pPr>
      <w:r>
        <w:t>разработка программы;</w:t>
      </w:r>
    </w:p>
    <w:p w14:paraId="27F9ED77" w14:textId="77777777" w:rsidR="00692612" w:rsidRDefault="00692612" w:rsidP="00692612">
      <w:pPr>
        <w:numPr>
          <w:ilvl w:val="0"/>
          <w:numId w:val="8"/>
        </w:numPr>
        <w:contextualSpacing/>
      </w:pPr>
      <w:r>
        <w:t xml:space="preserve">разработка программной документации; </w:t>
      </w:r>
    </w:p>
    <w:p w14:paraId="3A17A9CD" w14:textId="77777777" w:rsidR="00692612" w:rsidRDefault="00692612" w:rsidP="00692612">
      <w:pPr>
        <w:numPr>
          <w:ilvl w:val="0"/>
          <w:numId w:val="8"/>
        </w:numPr>
        <w:contextualSpacing/>
      </w:pPr>
      <w:r>
        <w:t>испытания программы.</w:t>
      </w:r>
    </w:p>
    <w:p w14:paraId="38D9E076" w14:textId="77777777" w:rsidR="00692612" w:rsidRDefault="00692612" w:rsidP="00692612">
      <w:pPr>
        <w:contextualSpacing/>
      </w:pPr>
      <w:r>
        <w:t>На стадии внедрения должен быть выполнен этап разработки подготовка и передача программы.</w:t>
      </w:r>
    </w:p>
    <w:p w14:paraId="1984D12E" w14:textId="77777777" w:rsidR="00692612" w:rsidRDefault="00692612" w:rsidP="00692612">
      <w:pPr>
        <w:pStyle w:val="2"/>
      </w:pPr>
      <w:bookmarkStart w:id="14" w:name="_Toc130366434"/>
      <w:r>
        <w:t>7.1 Виды испытаний</w:t>
      </w:r>
      <w:bookmarkEnd w:id="14"/>
    </w:p>
    <w:p w14:paraId="1759A209" w14:textId="77777777" w:rsidR="00692612" w:rsidRPr="00513B0C" w:rsidRDefault="00692612" w:rsidP="00692612">
      <w:pPr>
        <w:contextualSpacing/>
      </w:pPr>
      <w:r w:rsidRPr="00513B0C">
        <w:t>Приемо-сдаточные</w:t>
      </w:r>
      <w:r>
        <w:t xml:space="preserve"> </w:t>
      </w:r>
      <w:r w:rsidRPr="00513B0C">
        <w:t>испытания</w:t>
      </w:r>
      <w:r>
        <w:t xml:space="preserve"> </w:t>
      </w:r>
      <w:r w:rsidRPr="00513B0C">
        <w:t>должны</w:t>
      </w:r>
      <w:r>
        <w:t xml:space="preserve"> </w:t>
      </w:r>
      <w:r w:rsidRPr="00513B0C">
        <w:t>проводиться</w:t>
      </w:r>
      <w:r>
        <w:t xml:space="preserve"> </w:t>
      </w:r>
      <w:r w:rsidRPr="00513B0C">
        <w:t>на</w:t>
      </w:r>
      <w:r>
        <w:t xml:space="preserve"> </w:t>
      </w:r>
      <w:r w:rsidRPr="00513B0C">
        <w:t>объекте</w:t>
      </w:r>
      <w:r>
        <w:t xml:space="preserve"> </w:t>
      </w:r>
      <w:r w:rsidRPr="00513B0C">
        <w:t>Заказчика</w:t>
      </w:r>
      <w:r>
        <w:t xml:space="preserve"> </w:t>
      </w:r>
      <w:r w:rsidRPr="00513B0C">
        <w:t>в</w:t>
      </w:r>
      <w:r>
        <w:t xml:space="preserve"> </w:t>
      </w:r>
      <w:r w:rsidRPr="00513B0C">
        <w:t>оговоренные</w:t>
      </w:r>
      <w:r>
        <w:t xml:space="preserve"> </w:t>
      </w:r>
      <w:r w:rsidRPr="00513B0C">
        <w:t>сроки.</w:t>
      </w:r>
      <w:r>
        <w:t xml:space="preserve"> </w:t>
      </w:r>
    </w:p>
    <w:p w14:paraId="64AA0251" w14:textId="77777777" w:rsidR="00692612" w:rsidRPr="00513B0C" w:rsidRDefault="00692612" w:rsidP="00692612">
      <w:pPr>
        <w:contextualSpacing/>
      </w:pPr>
      <w:r w:rsidRPr="00513B0C">
        <w:lastRenderedPageBreak/>
        <w:t>Приемо-сдаточные</w:t>
      </w:r>
      <w:r>
        <w:t xml:space="preserve"> </w:t>
      </w:r>
      <w:r w:rsidRPr="00513B0C">
        <w:t>испытания</w:t>
      </w:r>
      <w:r>
        <w:t xml:space="preserve"> </w:t>
      </w:r>
      <w:r w:rsidRPr="00513B0C">
        <w:t>программы</w:t>
      </w:r>
      <w:r>
        <w:t xml:space="preserve"> </w:t>
      </w:r>
      <w:r w:rsidRPr="00513B0C">
        <w:t>должны</w:t>
      </w:r>
      <w:r>
        <w:t xml:space="preserve"> </w:t>
      </w:r>
      <w:r w:rsidRPr="00513B0C">
        <w:t>проводиться</w:t>
      </w:r>
      <w:r>
        <w:t xml:space="preserve"> </w:t>
      </w:r>
      <w:r w:rsidRPr="00513B0C">
        <w:t>согласно</w:t>
      </w:r>
      <w:r>
        <w:t xml:space="preserve"> </w:t>
      </w:r>
      <w:r w:rsidRPr="00513B0C">
        <w:t>разработанной</w:t>
      </w:r>
      <w:r>
        <w:t xml:space="preserve"> </w:t>
      </w:r>
      <w:r w:rsidRPr="00513B0C">
        <w:t>Исполнителем</w:t>
      </w:r>
      <w:r>
        <w:t xml:space="preserve"> </w:t>
      </w:r>
      <w:r w:rsidRPr="00513B0C">
        <w:t>и</w:t>
      </w:r>
      <w:r>
        <w:t xml:space="preserve"> </w:t>
      </w:r>
      <w:r w:rsidRPr="00513B0C">
        <w:t>согласованной</w:t>
      </w:r>
      <w:r>
        <w:t xml:space="preserve"> </w:t>
      </w:r>
      <w:r w:rsidRPr="00513B0C">
        <w:t>Заказчиком</w:t>
      </w:r>
      <w:r>
        <w:t xml:space="preserve"> </w:t>
      </w:r>
      <w:r w:rsidRPr="00513B0C">
        <w:t>Программы</w:t>
      </w:r>
      <w:r>
        <w:t xml:space="preserve"> </w:t>
      </w:r>
      <w:r w:rsidRPr="00513B0C">
        <w:t>и</w:t>
      </w:r>
      <w:r>
        <w:t xml:space="preserve"> </w:t>
      </w:r>
      <w:r w:rsidRPr="00513B0C">
        <w:t>методик</w:t>
      </w:r>
      <w:r>
        <w:t xml:space="preserve"> </w:t>
      </w:r>
      <w:r w:rsidRPr="00513B0C">
        <w:t>испытаний.</w:t>
      </w:r>
      <w:r>
        <w:t xml:space="preserve"> </w:t>
      </w:r>
    </w:p>
    <w:p w14:paraId="6927CF77" w14:textId="77777777" w:rsidR="00692612" w:rsidRPr="00513B0C" w:rsidRDefault="00692612" w:rsidP="00692612">
      <w:pPr>
        <w:contextualSpacing/>
      </w:pPr>
      <w:r w:rsidRPr="00513B0C">
        <w:t>Ход</w:t>
      </w:r>
      <w:r>
        <w:t xml:space="preserve"> </w:t>
      </w:r>
      <w:r w:rsidRPr="00513B0C">
        <w:t>проведения</w:t>
      </w:r>
      <w:r>
        <w:t xml:space="preserve"> </w:t>
      </w:r>
      <w:r w:rsidRPr="00513B0C">
        <w:t>приемо-сдаточных</w:t>
      </w:r>
      <w:r>
        <w:t xml:space="preserve"> </w:t>
      </w:r>
      <w:r w:rsidRPr="00513B0C">
        <w:t>испытаний</w:t>
      </w:r>
      <w:r>
        <w:t xml:space="preserve"> </w:t>
      </w:r>
      <w:r w:rsidRPr="00513B0C">
        <w:t>Заказчик</w:t>
      </w:r>
      <w:r>
        <w:t xml:space="preserve"> </w:t>
      </w:r>
      <w:r w:rsidRPr="00513B0C">
        <w:t>и</w:t>
      </w:r>
      <w:r>
        <w:t xml:space="preserve"> </w:t>
      </w:r>
      <w:r w:rsidRPr="00513B0C">
        <w:t>Исполнитель</w:t>
      </w:r>
      <w:r>
        <w:t xml:space="preserve"> </w:t>
      </w:r>
      <w:r w:rsidRPr="00513B0C">
        <w:t>документируют</w:t>
      </w:r>
      <w:r>
        <w:t xml:space="preserve"> </w:t>
      </w:r>
      <w:r w:rsidRPr="00513B0C">
        <w:t>в</w:t>
      </w:r>
      <w:r>
        <w:t xml:space="preserve"> </w:t>
      </w:r>
      <w:r w:rsidRPr="00513B0C">
        <w:t>Протоколе</w:t>
      </w:r>
      <w:r>
        <w:t xml:space="preserve"> </w:t>
      </w:r>
      <w:r w:rsidRPr="00513B0C">
        <w:t>проведения</w:t>
      </w:r>
      <w:r>
        <w:t xml:space="preserve"> </w:t>
      </w:r>
      <w:r w:rsidRPr="00513B0C">
        <w:t>испытаний.</w:t>
      </w:r>
    </w:p>
    <w:p w14:paraId="374EF39B" w14:textId="77777777" w:rsidR="00692612" w:rsidRDefault="00692612" w:rsidP="00692612">
      <w:pPr>
        <w:pStyle w:val="2"/>
      </w:pPr>
      <w:bookmarkStart w:id="15" w:name="_Toc130366435"/>
      <w:r>
        <w:t>7.2 Общие требования к приемке работы</w:t>
      </w:r>
      <w:bookmarkEnd w:id="15"/>
    </w:p>
    <w:p w14:paraId="6AE43FF2" w14:textId="77777777" w:rsidR="00692612" w:rsidRPr="00513B0C" w:rsidRDefault="00692612" w:rsidP="00692612">
      <w:pPr>
        <w:contextualSpacing/>
      </w:pPr>
      <w:r w:rsidRPr="00513B0C">
        <w:t>На</w:t>
      </w:r>
      <w:r>
        <w:t xml:space="preserve"> </w:t>
      </w:r>
      <w:r w:rsidRPr="00513B0C">
        <w:t>основании</w:t>
      </w:r>
      <w:r>
        <w:t xml:space="preserve"> </w:t>
      </w:r>
      <w:r w:rsidRPr="00513B0C">
        <w:t>Протокола</w:t>
      </w:r>
      <w:r>
        <w:t xml:space="preserve"> </w:t>
      </w:r>
      <w:r w:rsidRPr="00513B0C">
        <w:t>проведения</w:t>
      </w:r>
      <w:r>
        <w:t xml:space="preserve"> </w:t>
      </w:r>
      <w:r w:rsidRPr="00513B0C">
        <w:t>испытаний</w:t>
      </w:r>
      <w:r>
        <w:t xml:space="preserve"> </w:t>
      </w:r>
      <w:r w:rsidRPr="00513B0C">
        <w:t>Исполнитель</w:t>
      </w:r>
      <w:r>
        <w:t xml:space="preserve"> </w:t>
      </w:r>
      <w:r w:rsidRPr="00513B0C">
        <w:t>совместно</w:t>
      </w:r>
      <w:r>
        <w:t xml:space="preserve"> </w:t>
      </w:r>
      <w:r w:rsidRPr="00513B0C">
        <w:t>с</w:t>
      </w:r>
      <w:r>
        <w:t xml:space="preserve"> </w:t>
      </w:r>
      <w:r w:rsidRPr="00513B0C">
        <w:t>Заказчиком</w:t>
      </w:r>
      <w:r>
        <w:t xml:space="preserve"> </w:t>
      </w:r>
      <w:r w:rsidRPr="00513B0C">
        <w:t>подписывает</w:t>
      </w:r>
      <w:r>
        <w:t xml:space="preserve"> </w:t>
      </w:r>
      <w:r w:rsidRPr="00513B0C">
        <w:t>Акт</w:t>
      </w:r>
      <w:r>
        <w:t xml:space="preserve"> </w:t>
      </w:r>
      <w:r w:rsidRPr="00513B0C">
        <w:t>приемки-сдачи</w:t>
      </w:r>
      <w:r>
        <w:t xml:space="preserve"> </w:t>
      </w:r>
      <w:r w:rsidRPr="00513B0C">
        <w:t>программы</w:t>
      </w:r>
      <w:r>
        <w:t xml:space="preserve"> </w:t>
      </w:r>
      <w:r w:rsidRPr="00513B0C">
        <w:t>в</w:t>
      </w:r>
      <w:r>
        <w:t xml:space="preserve"> </w:t>
      </w:r>
      <w:r w:rsidRPr="00513B0C">
        <w:t>эксплуатацию.</w:t>
      </w:r>
    </w:p>
    <w:p w14:paraId="49F7564F" w14:textId="77777777" w:rsidR="00D47902" w:rsidRDefault="00D47902"/>
    <w:sectPr w:rsidR="00D47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3A2"/>
    <w:multiLevelType w:val="multilevel"/>
    <w:tmpl w:val="79CAA8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940619"/>
    <w:multiLevelType w:val="hybridMultilevel"/>
    <w:tmpl w:val="448AB1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304750"/>
    <w:multiLevelType w:val="hybridMultilevel"/>
    <w:tmpl w:val="0E6EE7D4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67466FE2">
      <w:numFmt w:val="bullet"/>
      <w:lvlText w:val="•"/>
      <w:lvlJc w:val="left"/>
      <w:pPr>
        <w:ind w:left="186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7274ACA"/>
    <w:multiLevelType w:val="hybridMultilevel"/>
    <w:tmpl w:val="C6DA30DE"/>
    <w:lvl w:ilvl="0" w:tplc="9290213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C36409B"/>
    <w:multiLevelType w:val="multilevel"/>
    <w:tmpl w:val="370C42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4E567603"/>
    <w:multiLevelType w:val="hybridMultilevel"/>
    <w:tmpl w:val="566E4A94"/>
    <w:lvl w:ilvl="0" w:tplc="9290213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A686D1E"/>
    <w:multiLevelType w:val="multilevel"/>
    <w:tmpl w:val="B532BBA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AE070F8"/>
    <w:multiLevelType w:val="hybridMultilevel"/>
    <w:tmpl w:val="3D52024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 w16cid:durableId="1366637548">
    <w:abstractNumId w:val="0"/>
  </w:num>
  <w:num w:numId="2" w16cid:durableId="251090275">
    <w:abstractNumId w:val="2"/>
  </w:num>
  <w:num w:numId="3" w16cid:durableId="2043824416">
    <w:abstractNumId w:val="6"/>
  </w:num>
  <w:num w:numId="4" w16cid:durableId="418909731">
    <w:abstractNumId w:val="4"/>
  </w:num>
  <w:num w:numId="5" w16cid:durableId="327828795">
    <w:abstractNumId w:val="7"/>
  </w:num>
  <w:num w:numId="6" w16cid:durableId="541600945">
    <w:abstractNumId w:val="1"/>
  </w:num>
  <w:num w:numId="7" w16cid:durableId="1328288153">
    <w:abstractNumId w:val="3"/>
  </w:num>
  <w:num w:numId="8" w16cid:durableId="1259292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89"/>
    <w:rsid w:val="00692612"/>
    <w:rsid w:val="00B67689"/>
    <w:rsid w:val="00D4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EFB78A-79B6-4BFE-89A3-FE6DAE78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61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926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692612"/>
    <w:pPr>
      <w:spacing w:after="240"/>
      <w:ind w:firstLine="0"/>
      <w:jc w:val="center"/>
      <w:outlineLvl w:val="1"/>
    </w:pPr>
    <w:rPr>
      <w:rFonts w:ascii="Times New Roman" w:eastAsia="Times New Roman" w:hAnsi="Times New Roman" w:cs="Times New Roman"/>
      <w:b/>
      <w:bCs/>
      <w:color w:val="auto"/>
      <w:kern w:val="32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92612"/>
    <w:rPr>
      <w:rFonts w:ascii="Times New Roman" w:eastAsia="Times New Roman" w:hAnsi="Times New Roman" w:cs="Times New Roman"/>
      <w:b/>
      <w:bCs/>
      <w:kern w:val="32"/>
      <w:sz w:val="28"/>
      <w:szCs w:val="26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692612"/>
    <w:pPr>
      <w:spacing w:after="160" w:line="259" w:lineRule="auto"/>
      <w:ind w:left="720" w:firstLine="0"/>
      <w:contextualSpacing/>
    </w:pPr>
    <w:rPr>
      <w:rFonts w:eastAsia="Calibri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9261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kappa 4ik</dc:creator>
  <cp:keywords/>
  <dc:description/>
  <cp:lastModifiedBy>kappa 4ik</cp:lastModifiedBy>
  <cp:revision>2</cp:revision>
  <dcterms:created xsi:type="dcterms:W3CDTF">2023-03-22T05:33:00Z</dcterms:created>
  <dcterms:modified xsi:type="dcterms:W3CDTF">2023-03-22T05:34:00Z</dcterms:modified>
</cp:coreProperties>
</file>