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1E94" w:rsidRPr="00411FAC" w:rsidRDefault="00421916">
      <w:pPr>
        <w:rPr>
          <w:b/>
          <w:bCs/>
          <w:u w:val="single"/>
        </w:rPr>
      </w:pPr>
      <w:r w:rsidRPr="00411FAC">
        <w:rPr>
          <w:b/>
          <w:bCs/>
          <w:u w:val="single"/>
        </w:rPr>
        <w:t xml:space="preserve">NLP </w:t>
      </w:r>
    </w:p>
    <w:p w:rsidR="004815AF" w:rsidRDefault="004815AF" w:rsidP="00CA1D97">
      <w:pPr>
        <w:pStyle w:val="ListParagraph"/>
        <w:numPr>
          <w:ilvl w:val="0"/>
          <w:numId w:val="1"/>
        </w:numPr>
        <w:rPr>
          <w:b/>
          <w:bCs/>
        </w:rPr>
      </w:pPr>
      <w:r>
        <w:rPr>
          <w:b/>
          <w:bCs/>
        </w:rPr>
        <w:t>Data cleaning</w:t>
      </w:r>
    </w:p>
    <w:p w:rsidR="004815AF" w:rsidRDefault="004815AF" w:rsidP="004815AF">
      <w:pPr>
        <w:pStyle w:val="ListParagraph"/>
        <w:numPr>
          <w:ilvl w:val="1"/>
          <w:numId w:val="1"/>
        </w:numPr>
      </w:pPr>
      <w:r w:rsidRPr="004815AF">
        <w:t>Remove stopwords</w:t>
      </w:r>
      <w:r>
        <w:t xml:space="preserve"> - the, and etc.</w:t>
      </w:r>
    </w:p>
    <w:p w:rsidR="00327D77" w:rsidRDefault="00327D77" w:rsidP="004815AF">
      <w:pPr>
        <w:pStyle w:val="ListParagraph"/>
        <w:numPr>
          <w:ilvl w:val="1"/>
          <w:numId w:val="1"/>
        </w:numPr>
      </w:pPr>
      <w:r>
        <w:t xml:space="preserve">Remove punctuation </w:t>
      </w:r>
    </w:p>
    <w:p w:rsidR="00327D77" w:rsidRPr="004815AF" w:rsidRDefault="00327D77" w:rsidP="004815AF">
      <w:pPr>
        <w:pStyle w:val="ListParagraph"/>
        <w:numPr>
          <w:ilvl w:val="1"/>
          <w:numId w:val="1"/>
        </w:numPr>
      </w:pPr>
      <w:r>
        <w:t>Use regular expressions</w:t>
      </w:r>
      <w:bookmarkStart w:id="0" w:name="_GoBack"/>
      <w:bookmarkEnd w:id="0"/>
    </w:p>
    <w:p w:rsidR="004815AF" w:rsidRPr="004815AF" w:rsidRDefault="004815AF" w:rsidP="004815AF">
      <w:pPr>
        <w:pStyle w:val="ListParagraph"/>
        <w:numPr>
          <w:ilvl w:val="1"/>
          <w:numId w:val="1"/>
        </w:numPr>
        <w:rPr>
          <w:b/>
          <w:bCs/>
        </w:rPr>
      </w:pPr>
      <w:r>
        <w:t>Tokenize</w:t>
      </w:r>
    </w:p>
    <w:p w:rsidR="004815AF" w:rsidRPr="004815AF" w:rsidRDefault="004815AF" w:rsidP="004815AF">
      <w:pPr>
        <w:pStyle w:val="ListParagraph"/>
        <w:numPr>
          <w:ilvl w:val="1"/>
          <w:numId w:val="1"/>
        </w:numPr>
        <w:rPr>
          <w:b/>
          <w:bCs/>
        </w:rPr>
      </w:pPr>
      <w:r>
        <w:t>Stem – stopping and stop becomes stop</w:t>
      </w:r>
    </w:p>
    <w:p w:rsidR="004815AF" w:rsidRPr="004815AF" w:rsidRDefault="004815AF" w:rsidP="004815AF">
      <w:pPr>
        <w:pStyle w:val="ListParagraph"/>
        <w:numPr>
          <w:ilvl w:val="2"/>
          <w:numId w:val="1"/>
        </w:numPr>
        <w:rPr>
          <w:b/>
          <w:bCs/>
        </w:rPr>
      </w:pPr>
      <w:r>
        <w:t>Porterstemmer</w:t>
      </w:r>
    </w:p>
    <w:p w:rsidR="004815AF" w:rsidRPr="004815AF" w:rsidRDefault="004815AF" w:rsidP="004815AF">
      <w:pPr>
        <w:pStyle w:val="ListParagraph"/>
        <w:numPr>
          <w:ilvl w:val="2"/>
          <w:numId w:val="1"/>
        </w:numPr>
        <w:rPr>
          <w:b/>
          <w:bCs/>
        </w:rPr>
      </w:pPr>
      <w:r>
        <w:t>Many other stemmers available</w:t>
      </w:r>
    </w:p>
    <w:p w:rsidR="004815AF" w:rsidRDefault="004815AF" w:rsidP="004815AF">
      <w:pPr>
        <w:pStyle w:val="ListParagraph"/>
        <w:numPr>
          <w:ilvl w:val="1"/>
          <w:numId w:val="1"/>
        </w:numPr>
        <w:rPr>
          <w:b/>
          <w:bCs/>
        </w:rPr>
      </w:pPr>
      <w:r>
        <w:t>Lemmatize data – a different form of stemming based on finding the root of the word</w:t>
      </w:r>
    </w:p>
    <w:p w:rsidR="00834EEB" w:rsidRPr="00CA1D97" w:rsidRDefault="00834EEB" w:rsidP="00CA1D97">
      <w:pPr>
        <w:pStyle w:val="ListParagraph"/>
        <w:numPr>
          <w:ilvl w:val="0"/>
          <w:numId w:val="1"/>
        </w:numPr>
        <w:rPr>
          <w:b/>
          <w:bCs/>
        </w:rPr>
      </w:pPr>
      <w:r w:rsidRPr="00CA1D97">
        <w:rPr>
          <w:b/>
          <w:bCs/>
        </w:rPr>
        <w:t xml:space="preserve">Vectors </w:t>
      </w:r>
    </w:p>
    <w:p w:rsidR="00834EEB" w:rsidRPr="00CA1D97" w:rsidRDefault="00834EEB" w:rsidP="00CA1D97">
      <w:pPr>
        <w:pStyle w:val="ListParagraph"/>
        <w:numPr>
          <w:ilvl w:val="1"/>
          <w:numId w:val="1"/>
        </w:numPr>
      </w:pPr>
      <w:r w:rsidRPr="00CA1D97">
        <w:t>Count vectors</w:t>
      </w:r>
    </w:p>
    <w:p w:rsidR="00834EEB" w:rsidRPr="00CA1D97" w:rsidRDefault="00834EEB" w:rsidP="00CA1D97">
      <w:pPr>
        <w:pStyle w:val="ListParagraph"/>
        <w:numPr>
          <w:ilvl w:val="1"/>
          <w:numId w:val="1"/>
        </w:numPr>
      </w:pPr>
      <w:r w:rsidRPr="00CA1D97">
        <w:t>Ngram vectors</w:t>
      </w:r>
    </w:p>
    <w:p w:rsidR="00834EEB" w:rsidRDefault="00834EEB" w:rsidP="00CA1D97">
      <w:pPr>
        <w:pStyle w:val="ListParagraph"/>
        <w:numPr>
          <w:ilvl w:val="1"/>
          <w:numId w:val="1"/>
        </w:numPr>
      </w:pPr>
      <w:r w:rsidRPr="00CA1D97">
        <w:t>Tf-idf vectors and many others..</w:t>
      </w:r>
    </w:p>
    <w:p w:rsidR="003505F5" w:rsidRPr="00CA1D97" w:rsidRDefault="003505F5" w:rsidP="00CA1D97">
      <w:pPr>
        <w:pStyle w:val="ListParagraph"/>
        <w:numPr>
          <w:ilvl w:val="1"/>
          <w:numId w:val="1"/>
        </w:numPr>
      </w:pPr>
      <w:r>
        <w:t>Build the vectors with the training data only, don’t use the whole data to build the vectors. When adding the vectors from test data as we use the training data to fit the vector only the common words from train and test will be used, other words which are exclusively present only in test will be ignored.</w:t>
      </w:r>
    </w:p>
    <w:p w:rsidR="00834EEB" w:rsidRPr="00CA1D97" w:rsidRDefault="00834EEB" w:rsidP="00CA1D97">
      <w:pPr>
        <w:pStyle w:val="ListParagraph"/>
        <w:numPr>
          <w:ilvl w:val="0"/>
          <w:numId w:val="1"/>
        </w:numPr>
        <w:rPr>
          <w:b/>
          <w:bCs/>
        </w:rPr>
      </w:pPr>
      <w:r w:rsidRPr="00CA1D97">
        <w:rPr>
          <w:b/>
          <w:bCs/>
        </w:rPr>
        <w:t>Convert the text to vectors</w:t>
      </w:r>
    </w:p>
    <w:p w:rsidR="00834EEB" w:rsidRPr="00CA1D97" w:rsidRDefault="00834EEB" w:rsidP="00CA1D97">
      <w:pPr>
        <w:pStyle w:val="ListParagraph"/>
        <w:numPr>
          <w:ilvl w:val="0"/>
          <w:numId w:val="1"/>
        </w:numPr>
        <w:rPr>
          <w:b/>
          <w:bCs/>
        </w:rPr>
      </w:pPr>
      <w:r w:rsidRPr="00CA1D97">
        <w:rPr>
          <w:b/>
          <w:bCs/>
        </w:rPr>
        <w:t>Then add other features etc. punctuation%, length of string etc.</w:t>
      </w:r>
    </w:p>
    <w:p w:rsidR="00834EEB" w:rsidRPr="00CA1D97" w:rsidRDefault="00834EEB" w:rsidP="00CA1D97">
      <w:pPr>
        <w:pStyle w:val="ListParagraph"/>
        <w:numPr>
          <w:ilvl w:val="0"/>
          <w:numId w:val="1"/>
        </w:numPr>
        <w:rPr>
          <w:b/>
          <w:bCs/>
        </w:rPr>
      </w:pPr>
      <w:r w:rsidRPr="00CA1D97">
        <w:rPr>
          <w:b/>
          <w:bCs/>
        </w:rPr>
        <w:t>Create the features vectors by combining the new features + the vectors</w:t>
      </w:r>
    </w:p>
    <w:p w:rsidR="00834EEB" w:rsidRPr="00CA1D97" w:rsidRDefault="00834EEB" w:rsidP="00CA1D97">
      <w:pPr>
        <w:pStyle w:val="ListParagraph"/>
        <w:numPr>
          <w:ilvl w:val="0"/>
          <w:numId w:val="1"/>
        </w:numPr>
        <w:rPr>
          <w:b/>
          <w:bCs/>
        </w:rPr>
      </w:pPr>
      <w:r w:rsidRPr="00CA1D97">
        <w:rPr>
          <w:b/>
          <w:bCs/>
        </w:rPr>
        <w:t xml:space="preserve">Use random </w:t>
      </w:r>
      <w:r w:rsidR="00CA1D97" w:rsidRPr="00CA1D97">
        <w:rPr>
          <w:b/>
          <w:bCs/>
        </w:rPr>
        <w:t>forest,</w:t>
      </w:r>
      <w:r w:rsidRPr="00CA1D97">
        <w:rPr>
          <w:b/>
          <w:bCs/>
        </w:rPr>
        <w:t xml:space="preserve"> gradient boosting etc.</w:t>
      </w:r>
    </w:p>
    <w:p w:rsidR="00CA1D97" w:rsidRPr="00CA1D97" w:rsidRDefault="00CA1D97" w:rsidP="00CA1D97">
      <w:pPr>
        <w:pStyle w:val="ListParagraph"/>
        <w:numPr>
          <w:ilvl w:val="1"/>
          <w:numId w:val="1"/>
        </w:numPr>
        <w:rPr>
          <w:b/>
          <w:bCs/>
        </w:rPr>
      </w:pPr>
      <w:r w:rsidRPr="00CA1D97">
        <w:rPr>
          <w:b/>
          <w:bCs/>
        </w:rPr>
        <w:t xml:space="preserve">Identify the best model parameters by performing – cross validation for ex. 5 fold validation, hold out test. Cross validation is better than hold out test. </w:t>
      </w:r>
    </w:p>
    <w:p w:rsidR="00CA1D97" w:rsidRDefault="00CA1D97" w:rsidP="00CA1D97">
      <w:pPr>
        <w:pStyle w:val="ListParagraph"/>
        <w:numPr>
          <w:ilvl w:val="1"/>
          <w:numId w:val="1"/>
        </w:numPr>
        <w:rPr>
          <w:b/>
          <w:bCs/>
        </w:rPr>
      </w:pPr>
      <w:r w:rsidRPr="00CA1D97">
        <w:rPr>
          <w:b/>
          <w:bCs/>
        </w:rPr>
        <w:t>Perform grid search by creating multiple models with different values for parameters, identifying the model with least mean error, other measurement criteria etc.</w:t>
      </w:r>
    </w:p>
    <w:p w:rsidR="006D248B" w:rsidRDefault="006D248B" w:rsidP="00CA1D97">
      <w:pPr>
        <w:pStyle w:val="ListParagraph"/>
        <w:numPr>
          <w:ilvl w:val="1"/>
          <w:numId w:val="1"/>
        </w:numPr>
        <w:rPr>
          <w:b/>
          <w:bCs/>
        </w:rPr>
      </w:pPr>
      <w:r>
        <w:rPr>
          <w:b/>
          <w:bCs/>
        </w:rPr>
        <w:t>Precision, recall, accuracy – various measurement criteria. The criteria used to evaluate the model will depend on which is more costly false positive or negative.</w:t>
      </w:r>
    </w:p>
    <w:p w:rsidR="006D248B" w:rsidRDefault="006D248B" w:rsidP="006D248B">
      <w:pPr>
        <w:pStyle w:val="ListParagraph"/>
        <w:numPr>
          <w:ilvl w:val="2"/>
          <w:numId w:val="1"/>
        </w:numPr>
        <w:rPr>
          <w:b/>
          <w:bCs/>
        </w:rPr>
      </w:pPr>
      <w:r>
        <w:rPr>
          <w:b/>
          <w:bCs/>
        </w:rPr>
        <w:t xml:space="preserve">Recall – </w:t>
      </w:r>
      <w:r w:rsidR="00445F4D">
        <w:rPr>
          <w:b/>
          <w:bCs/>
        </w:rPr>
        <w:t xml:space="preserve">higher cost on </w:t>
      </w:r>
      <w:r>
        <w:rPr>
          <w:b/>
          <w:bCs/>
        </w:rPr>
        <w:t>false negative</w:t>
      </w:r>
      <w:r w:rsidR="00144E65">
        <w:rPr>
          <w:b/>
          <w:bCs/>
        </w:rPr>
        <w:t>. Anti-virus</w:t>
      </w:r>
      <w:r w:rsidR="00160FA8">
        <w:rPr>
          <w:b/>
          <w:bCs/>
        </w:rPr>
        <w:t>, anti-hacking</w:t>
      </w:r>
      <w:r w:rsidR="00144E65">
        <w:rPr>
          <w:b/>
          <w:bCs/>
        </w:rPr>
        <w:t xml:space="preserve"> software.</w:t>
      </w:r>
    </w:p>
    <w:p w:rsidR="00445F4D" w:rsidRDefault="00445F4D" w:rsidP="006D248B">
      <w:pPr>
        <w:pStyle w:val="ListParagraph"/>
        <w:numPr>
          <w:ilvl w:val="2"/>
          <w:numId w:val="1"/>
        </w:numPr>
        <w:rPr>
          <w:b/>
          <w:bCs/>
        </w:rPr>
      </w:pPr>
      <w:r>
        <w:rPr>
          <w:b/>
          <w:bCs/>
        </w:rPr>
        <w:t>Precision – higher cost on false positive. Spam filter, some spam in inbox is okay, vice versa is more expensive missing an important email.</w:t>
      </w:r>
    </w:p>
    <w:p w:rsidR="00411FAC" w:rsidRPr="00CA1D97" w:rsidRDefault="00411FAC" w:rsidP="00CA1D97">
      <w:pPr>
        <w:pStyle w:val="ListParagraph"/>
        <w:numPr>
          <w:ilvl w:val="1"/>
          <w:numId w:val="1"/>
        </w:numPr>
        <w:rPr>
          <w:b/>
          <w:bCs/>
        </w:rPr>
      </w:pPr>
      <w:r>
        <w:rPr>
          <w:b/>
          <w:bCs/>
        </w:rPr>
        <w:t>Log the running time for fit, predict etc.</w:t>
      </w:r>
      <w:r w:rsidR="006D248B">
        <w:rPr>
          <w:b/>
          <w:bCs/>
        </w:rPr>
        <w:t xml:space="preserve"> these could also be critical parameters on the final decision</w:t>
      </w:r>
    </w:p>
    <w:p w:rsidR="00CA1D97" w:rsidRDefault="00CA1D97" w:rsidP="00CA1D97">
      <w:pPr>
        <w:pStyle w:val="ListParagraph"/>
        <w:numPr>
          <w:ilvl w:val="0"/>
          <w:numId w:val="1"/>
        </w:numPr>
        <w:rPr>
          <w:b/>
          <w:bCs/>
        </w:rPr>
      </w:pPr>
      <w:r w:rsidRPr="00CA1D97">
        <w:rPr>
          <w:b/>
          <w:bCs/>
        </w:rPr>
        <w:t xml:space="preserve">Build the model using the </w:t>
      </w:r>
      <w:r>
        <w:rPr>
          <w:b/>
          <w:bCs/>
        </w:rPr>
        <w:t>best model parameters and model identified in the steps above</w:t>
      </w:r>
    </w:p>
    <w:p w:rsidR="003C29D6" w:rsidRDefault="003C29D6" w:rsidP="00CA1D97">
      <w:pPr>
        <w:pStyle w:val="ListParagraph"/>
        <w:numPr>
          <w:ilvl w:val="0"/>
          <w:numId w:val="1"/>
        </w:numPr>
        <w:rPr>
          <w:b/>
          <w:bCs/>
        </w:rPr>
      </w:pPr>
      <w:r>
        <w:rPr>
          <w:b/>
          <w:bCs/>
        </w:rPr>
        <w:t>As we get more data, we may have to re-evaluate our decisions and identify a different model</w:t>
      </w:r>
    </w:p>
    <w:p w:rsidR="003C29D6" w:rsidRDefault="003C29D6" w:rsidP="00CA1D97">
      <w:pPr>
        <w:pStyle w:val="ListParagraph"/>
        <w:numPr>
          <w:ilvl w:val="0"/>
          <w:numId w:val="1"/>
        </w:numPr>
        <w:rPr>
          <w:b/>
          <w:bCs/>
        </w:rPr>
      </w:pPr>
      <w:r>
        <w:rPr>
          <w:b/>
          <w:bCs/>
        </w:rPr>
        <w:t>Consider business context – make the trade off</w:t>
      </w:r>
    </w:p>
    <w:p w:rsidR="003C29D6" w:rsidRPr="00CA1D97" w:rsidRDefault="003C29D6" w:rsidP="00CA1D97">
      <w:pPr>
        <w:pStyle w:val="ListParagraph"/>
        <w:numPr>
          <w:ilvl w:val="0"/>
          <w:numId w:val="1"/>
        </w:numPr>
        <w:rPr>
          <w:b/>
          <w:bCs/>
        </w:rPr>
      </w:pPr>
    </w:p>
    <w:p w:rsidR="00151ECC" w:rsidRDefault="00151ECC"/>
    <w:sectPr w:rsidR="00151E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6986" w:rsidRDefault="00CE6986" w:rsidP="00421916">
      <w:pPr>
        <w:spacing w:after="0" w:line="240" w:lineRule="auto"/>
      </w:pPr>
      <w:r>
        <w:separator/>
      </w:r>
    </w:p>
  </w:endnote>
  <w:endnote w:type="continuationSeparator" w:id="0">
    <w:p w:rsidR="00CE6986" w:rsidRDefault="00CE6986" w:rsidP="00421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6986" w:rsidRDefault="00CE6986" w:rsidP="00421916">
      <w:pPr>
        <w:spacing w:after="0" w:line="240" w:lineRule="auto"/>
      </w:pPr>
      <w:r>
        <w:separator/>
      </w:r>
    </w:p>
  </w:footnote>
  <w:footnote w:type="continuationSeparator" w:id="0">
    <w:p w:rsidR="00CE6986" w:rsidRDefault="00CE6986" w:rsidP="004219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8F4D1C"/>
    <w:multiLevelType w:val="hybridMultilevel"/>
    <w:tmpl w:val="65084A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916"/>
    <w:rsid w:val="00144E65"/>
    <w:rsid w:val="00151ECC"/>
    <w:rsid w:val="00160FA8"/>
    <w:rsid w:val="00327D77"/>
    <w:rsid w:val="003505F5"/>
    <w:rsid w:val="003C29D6"/>
    <w:rsid w:val="00411FAC"/>
    <w:rsid w:val="00421916"/>
    <w:rsid w:val="00445F4D"/>
    <w:rsid w:val="004815AF"/>
    <w:rsid w:val="00651E94"/>
    <w:rsid w:val="006D248B"/>
    <w:rsid w:val="00834EEB"/>
    <w:rsid w:val="00CA1D97"/>
    <w:rsid w:val="00CE6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0CAE7"/>
  <w15:chartTrackingRefBased/>
  <w15:docId w15:val="{FC56A07F-0630-459D-8301-0DFA834F5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KAPPAKADAVATH, PRAVISH</dc:creator>
  <cp:keywords/>
  <dc:description/>
  <cp:lastModifiedBy>KAPPAKADAVATH, PRAVISH</cp:lastModifiedBy>
  <cp:revision>12</cp:revision>
  <dcterms:created xsi:type="dcterms:W3CDTF">2020-06-30T02:25:00Z</dcterms:created>
  <dcterms:modified xsi:type="dcterms:W3CDTF">2020-06-30T04:26:00Z</dcterms:modified>
</cp:coreProperties>
</file>