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kontroldarbs"/>
      <w:bookmarkEnd w:id="21"/>
      <w:r>
        <w:t xml:space="preserve">Kontroldarbs</w:t>
      </w:r>
    </w:p>
    <w:p>
      <w:r>
        <w:t xml:space="preserve">Mazie pirmskaitļi ir 2, 3, 5</w:t>
      </w:r>
    </w:p>
    <w:p>
      <w:pPr>
        <w:pStyle w:val="Heading2"/>
      </w:pPr>
      <w:bookmarkStart w:id="22" w:name="uzdevums"/>
      <w:bookmarkEnd w:id="22"/>
      <w:r>
        <w:t xml:space="preserve">1. uzdevums</w:t>
      </w:r>
    </w:p>
    <w:p>
      <w:r>
        <w:t xml:space="preserve">Kādreizējā (līdz 2009.g.) Jelgavas rajona teritorijā šobrīd atrodas 3 pašvaldības - Jelgava, Jelgavas novads un Ozolnieku novads. Tabulā apkopoti dati par šiem novadiem. Aizpildīt trešo skaitļu kolonnu.</w:t>
      </w:r>
    </w:p>
    <w:p>
      <w:pPr>
        <w:pStyle w:val="Heading2"/>
      </w:pPr>
      <w:bookmarkStart w:id="23" w:name="uzdevums-1"/>
      <w:bookmarkEnd w:id="23"/>
      <w:r>
        <w:t xml:space="preserve">2. uzdevums</w:t>
      </w:r>
    </w:p>
    <w:p>
      <w:r>
        <w:t xml:space="preserve">Tabulā doti transporta līdzekļu atiešanas laiki.</w:t>
      </w:r>
    </w:p>
    <w:p>
      <w:pPr>
        <w:pStyle w:val="Compact"/>
        <w:numPr>
          <w:numId w:val="1001"/>
          <w:ilvl w:val="0"/>
        </w:numPr>
      </w:pPr>
      <w:r>
        <w:t xml:space="preserve">Cik ilgs laiks paiet no piektdienas vakara pēdējā reisa līdz nākamajam reisam? (Atbildi ierakstīt stundās un minūtēs, pa vidu rakstot divpunktu -- "hh:mm")</w:t>
      </w:r>
    </w:p>
    <w:p>
      <w:pPr>
        <w:pStyle w:val="Compact"/>
        <w:numPr>
          <w:numId w:val="1001"/>
          <w:ilvl w:val="0"/>
        </w:numPr>
      </w:pPr>
      <w:r>
        <w:t xml:space="preserve">Vēl kaut kas</w:t>
      </w:r>
    </w:p>
    <w:p>
      <w:r>
        <w:t xml:space="preserve">一二三四五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758c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1fbce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