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1048e9e9da692e18c15caefbf3f243fe58527ca"/>
    <w:p>
      <w:pPr>
        <w:pStyle w:val="Heading1"/>
      </w:pPr>
      <w:r>
        <w:t xml:space="preserve">Zudumradošā saspiešana un kļūdu korekcija: Beigu uzdevumi</w:t>
      </w:r>
    </w:p>
    <w:p>
      <w:pPr>
        <w:pStyle w:val="FirstParagraph"/>
      </w:pPr>
      <w:r>
        <w:t xml:space="preserve">Uzdevumi aptver nodaļas par attēlu un audio saspiešanu (JPEG, krāsu telpas, DCT, AVIF),</w:t>
      </w:r>
      <w:r>
        <w:t xml:space="preserve"> </w:t>
      </w:r>
      <w:r>
        <w:t xml:space="preserve">video un audio kodekiem, Heminga kodiem un Tanera grafiem, kā arī Rīda-Solomona kodiem un galīgajiem laukiem.</w:t>
      </w:r>
      <w:r>
        <w:t xml:space="preserve"> </w:t>
      </w:r>
      <w:r>
        <w:t xml:space="preserve">Apzīmējumi ir tādi paši kā attiecīgajās nodaļās.</w:t>
      </w:r>
    </w:p>
    <w:p>
      <w:pPr>
        <w:numPr>
          <w:ilvl w:val="0"/>
          <w:numId w:val="1001"/>
        </w:numPr>
      </w:pPr>
      <w:r>
        <w:t xml:space="preserve">Uzdevumus ar atzīmi</w:t>
      </w:r>
      <w:r>
        <w:t xml:space="preserve"> </w:t>
      </w:r>
      <w:r>
        <w:rPr>
          <w:b/>
          <w:bCs/>
        </w:rPr>
        <w:t xml:space="preserve">(uz papīra)</w:t>
      </w:r>
      <w:r>
        <w:t xml:space="preserve"> </w:t>
      </w:r>
      <w:r>
        <w:t xml:space="preserve">var izpildīt ar roku vai ar kalkulatoru; aprēķinu tajos nav daudz.</w:t>
      </w:r>
    </w:p>
    <w:p>
      <w:pPr>
        <w:numPr>
          <w:ilvl w:val="0"/>
          <w:numId w:val="1001"/>
        </w:numPr>
      </w:pPr>
      <w:r>
        <w:t xml:space="preserve">Uzdevumos ar atzīmi</w:t>
      </w:r>
      <w:r>
        <w:t xml:space="preserve"> </w:t>
      </w:r>
      <w:r>
        <w:rPr>
          <w:b/>
          <w:bCs/>
        </w:rPr>
        <w:t xml:space="preserve">(ar datoru)</w:t>
      </w:r>
      <w:r>
        <w:t xml:space="preserve"> </w:t>
      </w:r>
      <w:r>
        <w:t xml:space="preserve">vajag Python 3. Noderīgās bibliotēkas:</w:t>
      </w:r>
    </w:p>
    <w:p>
      <w:pPr>
        <w:pStyle w:val="SourceCode"/>
        <w:numPr>
          <w:ilvl w:val="0"/>
          <w:numId w:val="1000"/>
        </w:numPr>
      </w:pPr>
      <w:r>
        <w:rPr>
          <w:rStyle w:val="ExtensionTok"/>
        </w:rPr>
        <w:t xml:space="preserve">pip</w:t>
      </w:r>
      <w:r>
        <w:rPr>
          <w:rStyle w:val="NormalTok"/>
        </w:rPr>
        <w:t xml:space="preserve"> install numpy scipy pillow galois</w:t>
      </w:r>
    </w:p>
    <w:p>
      <w:pPr>
        <w:numPr>
          <w:ilvl w:val="0"/>
          <w:numId w:val="1000"/>
        </w:numPr>
      </w:pPr>
      <w:r>
        <w:rPr>
          <w:rStyle w:val="VerbatimChar"/>
        </w:rPr>
        <w:t xml:space="preserve">numpy</w:t>
      </w:r>
      <w:r>
        <w:t xml:space="preserve"> </w:t>
      </w:r>
      <w:r>
        <w:t xml:space="preserve">– masīvi un FFT,</w:t>
      </w:r>
      <w:r>
        <w:t xml:space="preserve"> </w:t>
      </w:r>
      <w:r>
        <w:rPr>
          <w:rStyle w:val="VerbatimChar"/>
        </w:rPr>
        <w:t xml:space="preserve">scipy</w:t>
      </w:r>
      <w:r>
        <w:t xml:space="preserve"> </w:t>
      </w:r>
      <w:r>
        <w:t xml:space="preserve">– DCT (</w:t>
      </w:r>
      <w:r>
        <w:rPr>
          <w:rStyle w:val="VerbatimChar"/>
        </w:rPr>
        <w:t xml:space="preserve">scipy.fft.dct</w:t>
      </w:r>
      <w:r>
        <w:t xml:space="preserve">) un WAV faili (</w:t>
      </w:r>
      <w:r>
        <w:rPr>
          <w:rStyle w:val="VerbatimChar"/>
        </w:rPr>
        <w:t xml:space="preserve">scipy.io.wavfile</w:t>
      </w:r>
      <w:r>
        <w:t xml:space="preserve">),</w:t>
      </w:r>
      <w:r>
        <w:t xml:space="preserve"> </w:t>
      </w:r>
      <w:r>
        <w:rPr>
          <w:rStyle w:val="VerbatimChar"/>
        </w:rPr>
        <w:t xml:space="preserve">pillow</w:t>
      </w:r>
      <w:r>
        <w:t xml:space="preserve"> </w:t>
      </w:r>
      <w:r>
        <w:t xml:space="preserve">– attēli (arī animēti GIF, WebP un AVIF),</w:t>
      </w:r>
      <w:r>
        <w:t xml:space="preserve"> </w:t>
      </w:r>
      <w:r>
        <w:rPr>
          <w:rStyle w:val="VerbatimChar"/>
        </w:rPr>
        <w:t xml:space="preserve">galois</w:t>
      </w:r>
      <w:r>
        <w:t xml:space="preserve"> </w:t>
      </w:r>
      <w:r>
        <w:t xml:space="preserve">– galīgie lauki</w:t>
      </w:r>
      <w:r>
        <w:t xml:space="preserve"> </w:t>
      </w:r>
      <m:oMath>
        <m:r>
          <m:rPr>
            <m:nor/>
            <m:sty m:val="p"/>
          </m:rPr>
          <m:t>GF</m:t>
        </m:r>
        <m:r>
          <m:rPr>
            <m:sty m:val="p"/>
          </m:rPr>
          <m:t>(</m:t>
        </m:r>
        <m:r>
          <m:t>p</m:t>
        </m:r>
        <m:r>
          <m:rPr>
            <m:sty m:val="p"/>
          </m:rPr>
          <m:t>)</m:t>
        </m:r>
      </m:oMath>
      <w:r>
        <w:t xml:space="preserve"> </w:t>
      </w:r>
      <w:r>
        <w:t xml:space="preserve">un</w:t>
      </w:r>
      <w:r>
        <w:t xml:space="preserve"> </w:t>
      </w:r>
      <m:oMath>
        <m:r>
          <m:rPr>
            <m:nor/>
            <m:sty m:val="p"/>
          </m:rPr>
          <m:t>GF</m:t>
        </m:r>
        <m:r>
          <m:rPr>
            <m:sty m:val="p"/>
          </m:rPr>
          <m:t>(</m:t>
        </m:r>
        <m:sSup>
          <m:e>
            <m:r>
              <m:t>2</m:t>
            </m:r>
          </m:e>
          <m:sup>
            <m:r>
              <m:t>k</m:t>
            </m:r>
          </m:sup>
        </m:sSup>
        <m:r>
          <m:rPr>
            <m:sty m:val="p"/>
          </m:rPr>
          <m:t>)</m:t>
        </m:r>
      </m:oMath>
      <w:r>
        <w:t xml:space="preserve"> </w:t>
      </w:r>
      <w:r>
        <w:t xml:space="preserve">un Rīda-Solomona kodi.</w:t>
      </w:r>
    </w:p>
    <w:p>
      <w:pPr>
        <w:pStyle w:val="FirstParagraph"/>
      </w:pPr>
      <w:r>
        <w:rPr>
          <w:b/>
          <w:bCs/>
        </w:rPr>
        <w:t xml:space="preserve">Noderīgas vērtības:</w:t>
      </w:r>
      <w:r>
        <w:t xml:space="preserve"> </w:t>
      </w:r>
      <m:oMath>
        <m:r>
          <m:rPr>
            <m:sty m:val="p"/>
          </m:rPr>
          <m:t>cos</m:t>
        </m:r>
        <m:f>
          <m:fPr>
            <m:type m:val="bar"/>
          </m:fPr>
          <m:num>
            <m:r>
              <m:t>π</m:t>
            </m:r>
          </m:num>
          <m:den>
            <m:r>
              <m:t>8</m:t>
            </m:r>
          </m:den>
        </m:f>
        <m:r>
          <m:rPr>
            <m:sty m:val="p"/>
          </m:rPr>
          <m:t>≈</m:t>
        </m:r>
        <m:r>
          <m:t>0.92388</m:t>
        </m:r>
      </m:oMath>
      <w:r>
        <w:t xml:space="preserve">,</w:t>
      </w:r>
      <w:r>
        <w:t xml:space="preserve"> </w:t>
      </w:r>
      <m:oMath>
        <m:r>
          <m:t> </m:t>
        </m:r>
        <m:r>
          <m:rPr>
            <m:sty m:val="p"/>
          </m:rPr>
          <m:t>cos</m:t>
        </m:r>
        <m:f>
          <m:fPr>
            <m:type m:val="bar"/>
          </m:fPr>
          <m:num>
            <m:r>
              <m:t>3</m:t>
            </m:r>
            <m:r>
              <m:t>π</m:t>
            </m:r>
          </m:num>
          <m:den>
            <m:r>
              <m:t>8</m:t>
            </m:r>
          </m:den>
        </m:f>
        <m:r>
          <m:rPr>
            <m:sty m:val="p"/>
          </m:rPr>
          <m:t>≈</m:t>
        </m:r>
        <m:r>
          <m:t>0.38268</m:t>
        </m:r>
      </m:oMath>
      <w:r>
        <w:t xml:space="preserve">,</w:t>
      </w:r>
      <w:r>
        <w:t xml:space="preserve"> </w:t>
      </w:r>
      <m:oMath>
        <m:r>
          <m:t> </m:t>
        </m:r>
        <m:f>
          <m:fPr>
            <m:type m:val="bar"/>
          </m:fPr>
          <m:num>
            <m:r>
              <m:t>1</m:t>
            </m:r>
          </m:num>
          <m:den>
            <m:rad>
              <m:radPr>
                <m:degHide m:val="on"/>
              </m:radPr>
              <m:deg/>
              <m:e>
                <m:r>
                  <m:t>2</m:t>
                </m:r>
              </m:e>
            </m:rad>
          </m:den>
        </m:f>
        <m:r>
          <m:rPr>
            <m:sty m:val="p"/>
          </m:rPr>
          <m:t>≈</m:t>
        </m:r>
        <m:r>
          <m:t>0.70711</m:t>
        </m:r>
      </m:oMath>
      <w:r>
        <w:t xml:space="preserve">,</w:t>
      </w:r>
      <w:r>
        <w:t xml:space="preserve"> </w:t>
      </w:r>
      <m:oMath>
        <m:r>
          <m:t> </m:t>
        </m:r>
        <m:sSub>
          <m:e>
            <m:r>
              <m:rPr>
                <m:sty m:val="p"/>
              </m:rPr>
              <m:t>log</m:t>
            </m:r>
          </m:e>
          <m:sub>
            <m:r>
              <m:t>10</m:t>
            </m:r>
          </m:sub>
        </m:sSub>
        <m:r>
          <m:t>2</m:t>
        </m:r>
        <m:r>
          <m:rPr>
            <m:sty m:val="p"/>
          </m:rPr>
          <m:t>≈</m:t>
        </m:r>
        <m:r>
          <m:t>0.30103</m:t>
        </m:r>
      </m:oMath>
      <w:r>
        <w:t xml:space="preserve">.</w:t>
      </w:r>
    </w:p>
    <w:bookmarkStart w:id="25" w:name="jpeg-saspiešana"/>
    <w:p>
      <w:pPr>
        <w:pStyle w:val="Heading2"/>
      </w:pPr>
      <w:r>
        <w:t xml:space="preserve">JPEG saspiešana</w:t>
      </w:r>
    </w:p>
    <w:p>
      <w:pPr>
        <w:pStyle w:val="FirstParagraph"/>
      </w:pPr>
      <w:r>
        <w:rPr>
          <w:b/>
          <w:bCs/>
        </w:rPr>
        <w:t xml:space="preserve">1. uzdevums (DCT ar roku) (uz papīra):</w:t>
      </w:r>
      <w:r>
        <w:t xml:space="preserve"> </w:t>
      </w:r>
      <w:r>
        <w:t xml:space="preserve">Izmantojiet ortonormēto DCT ar</w:t>
      </w:r>
      <w:r>
        <w:t xml:space="preserve"> </w:t>
      </w:r>
      <m:oMath>
        <m:r>
          <m:t>N</m:t>
        </m:r>
        <m:r>
          <m:rPr>
            <m:sty m:val="p"/>
          </m:rPr>
          <m:t>=</m:t>
        </m:r>
        <m:r>
          <m:t>4</m:t>
        </m:r>
      </m:oMath>
      <w:r>
        <w:t xml:space="preserve"> </w:t>
      </w:r>
      <w:r>
        <w:t xml:space="preserve">no lekcijas</w:t>
      </w:r>
      <w:r>
        <w:t xml:space="preserve"> </w:t>
      </w:r>
      <w:r>
        <w:t xml:space="preserve">[5. Zudumradošā saspiešana: attēli un audio]({{</w:t>
      </w:r>
      <w:r>
        <w:t xml:space="preserve"> </w:t>
      </w:r>
      <w:r>
        <w:t xml:space="preserve">‘/lectures/lossy_images_and_audio/’</w:t>
      </w:r>
      <w:r>
        <w:t xml:space="preserve"> </w:t>
      </w:r>
      <w:r>
        <w:t xml:space="preserve">| relative_url }})</w:t>
      </w:r>
      <w:r>
        <w:t xml:space="preserve"> </w:t>
      </w:r>
      <w:r>
        <w:t xml:space="preserve">(nodaļa</w:t>
      </w:r>
      <w:r>
        <w:t xml:space="preserve"> </w:t>
      </w:r>
      <w:r>
        <w:t xml:space="preserve">“Skaitlisks piemērs: DCT ar</w:t>
      </w:r>
      <w:r>
        <w:t xml:space="preserve"> </w:t>
      </w:r>
      <m:oMath>
        <m:r>
          <m:t>N</m:t>
        </m:r>
        <m:r>
          <m:rPr>
            <m:sty m:val="p"/>
          </m:rPr>
          <m:t>=</m:t>
        </m:r>
        <m:r>
          <m:t>4</m:t>
        </m:r>
      </m:oMath>
      <w:r>
        <w:t xml:space="preserve">”</w:t>
      </w:r>
      <w:r>
        <w:t xml:space="preserve">):</w:t>
      </w:r>
      <w:r>
        <w:t xml:space="preserve"> </w:t>
      </w:r>
      <m:oMath>
        <m:r>
          <m:t>y</m:t>
        </m:r>
        <m:r>
          <m:rPr>
            <m:sty m:val="p"/>
          </m:rPr>
          <m:t>=</m:t>
        </m:r>
        <m:r>
          <m:t>C</m:t>
        </m:r>
        <m:r>
          <m:t>x</m:t>
        </m:r>
      </m:oMath>
      <w:r>
        <w:t xml:space="preserve">, kur matricas</w:t>
      </w:r>
      <w:r>
        <w:t xml:space="preserve"> </w:t>
      </w:r>
      <m:oMath>
        <m:r>
          <m:t>C</m:t>
        </m:r>
      </m:oMath>
      <w:r>
        <w:t xml:space="preserve"> </w:t>
      </w:r>
      <w:r>
        <w:t xml:space="preserve">rindas ir</w:t>
      </w:r>
      <w:r>
        <w:t xml:space="preserve"> </w:t>
      </w:r>
      <m:oMath>
        <m:r>
          <m:rPr>
            <m:sty m:val="p"/>
          </m:rPr>
          <m:t>(</m:t>
        </m:r>
        <m:r>
          <m:t>a</m:t>
        </m:r>
        <m:r>
          <m:rPr>
            <m:sty m:val="p"/>
          </m:rPr>
          <m:t>,</m:t>
        </m:r>
        <m:r>
          <m:t>a</m:t>
        </m:r>
        <m:r>
          <m:rPr>
            <m:sty m:val="p"/>
          </m:rPr>
          <m:t>,</m:t>
        </m:r>
        <m:r>
          <m:t>a</m:t>
        </m:r>
        <m:r>
          <m:rPr>
            <m:sty m:val="p"/>
          </m:rPr>
          <m:t>,</m:t>
        </m:r>
        <m:r>
          <m:t>a</m:t>
        </m:r>
        <m:r>
          <m:rPr>
            <m:sty m:val="p"/>
          </m:rPr>
          <m:t>)</m:t>
        </m:r>
      </m:oMath>
      <w:r>
        <w:t xml:space="preserve">,</w:t>
      </w:r>
      <w:r>
        <w:t xml:space="preserve"> </w:t>
      </w:r>
      <m:oMath>
        <m:r>
          <m:rPr>
            <m:sty m:val="p"/>
          </m:rPr>
          <m:t>(</m:t>
        </m:r>
        <m:r>
          <m:t>b</m:t>
        </m:r>
        <m:r>
          <m:rPr>
            <m:sty m:val="p"/>
          </m:rPr>
          <m:t>,</m:t>
        </m:r>
        <m:r>
          <m:t>c</m:t>
        </m:r>
        <m:r>
          <m:rPr>
            <m:sty m:val="p"/>
          </m:rPr>
          <m:t>,</m:t>
        </m:r>
        <m:r>
          <m:rPr>
            <m:sty m:val="p"/>
          </m:rPr>
          <m:t>−</m:t>
        </m:r>
        <m:r>
          <m:t>c</m:t>
        </m:r>
        <m:r>
          <m:rPr>
            <m:sty m:val="p"/>
          </m:rPr>
          <m:t>,</m:t>
        </m:r>
        <m:r>
          <m:rPr>
            <m:sty m:val="p"/>
          </m:rPr>
          <m:t>−</m:t>
        </m:r>
        <m:r>
          <m:t>b</m:t>
        </m:r>
        <m:r>
          <m:rPr>
            <m:sty m:val="p"/>
          </m:rPr>
          <m:t>)</m:t>
        </m:r>
      </m:oMath>
      <w:r>
        <w:t xml:space="preserve">,</w:t>
      </w:r>
      <w:r>
        <w:t xml:space="preserve"> </w:t>
      </w:r>
      <m:oMath>
        <m:r>
          <m:rPr>
            <m:sty m:val="p"/>
          </m:rPr>
          <m:t>(</m:t>
        </m:r>
        <m:r>
          <m:t>a</m:t>
        </m:r>
        <m:r>
          <m:rPr>
            <m:sty m:val="p"/>
          </m:rPr>
          <m:t>,</m:t>
        </m:r>
        <m:r>
          <m:rPr>
            <m:sty m:val="p"/>
          </m:rPr>
          <m:t>−</m:t>
        </m:r>
        <m:r>
          <m:t>a</m:t>
        </m:r>
        <m:r>
          <m:rPr>
            <m:sty m:val="p"/>
          </m:rPr>
          <m:t>,</m:t>
        </m:r>
        <m:r>
          <m:rPr>
            <m:sty m:val="p"/>
          </m:rPr>
          <m:t>−</m:t>
        </m:r>
        <m:r>
          <m:t>a</m:t>
        </m:r>
        <m:r>
          <m:rPr>
            <m:sty m:val="p"/>
          </m:rPr>
          <m:t>,</m:t>
        </m:r>
        <m:r>
          <m:t>a</m:t>
        </m:r>
        <m:r>
          <m:rPr>
            <m:sty m:val="p"/>
          </m:rPr>
          <m:t>)</m:t>
        </m:r>
      </m:oMath>
      <w:r>
        <w:t xml:space="preserve">,</w:t>
      </w:r>
      <w:r>
        <w:t xml:space="preserve"> </w:t>
      </w:r>
      <m:oMath>
        <m:r>
          <m:rPr>
            <m:sty m:val="p"/>
          </m:rPr>
          <m:t>(</m:t>
        </m:r>
        <m:r>
          <m:t>c</m:t>
        </m:r>
        <m:r>
          <m:rPr>
            <m:sty m:val="p"/>
          </m:rPr>
          <m:t>,</m:t>
        </m:r>
        <m:r>
          <m:rPr>
            <m:sty m:val="p"/>
          </m:rPr>
          <m:t>−</m:t>
        </m:r>
        <m:r>
          <m:t>b</m:t>
        </m:r>
        <m:r>
          <m:rPr>
            <m:sty m:val="p"/>
          </m:rPr>
          <m:t>,</m:t>
        </m:r>
        <m:r>
          <m:t>b</m:t>
        </m:r>
        <m:r>
          <m:rPr>
            <m:sty m:val="p"/>
          </m:rPr>
          <m:t>,</m:t>
        </m:r>
        <m:r>
          <m:rPr>
            <m:sty m:val="p"/>
          </m:rPr>
          <m:t>−</m:t>
        </m:r>
        <m:r>
          <m:t>c</m:t>
        </m:r>
        <m:r>
          <m:rPr>
            <m:sty m:val="p"/>
          </m:rPr>
          <m:t>)</m:t>
        </m:r>
      </m:oMath>
      <w:r>
        <w:t xml:space="preserve"> </w:t>
      </w:r>
      <w:r>
        <w:t xml:space="preserve">un</w:t>
      </w:r>
      <w:r>
        <w:t xml:space="preserve"> </w:t>
      </w:r>
      <m:oMath>
        <m:r>
          <m:t>a</m:t>
        </m:r>
        <m:r>
          <m:rPr>
            <m:sty m:val="p"/>
          </m:rPr>
          <m:t>=</m:t>
        </m:r>
        <m:f>
          <m:fPr>
            <m:type m:val="bar"/>
          </m:fPr>
          <m:num>
            <m:r>
              <m:t>1</m:t>
            </m:r>
          </m:num>
          <m:den>
            <m:r>
              <m:t>2</m:t>
            </m:r>
          </m:den>
        </m:f>
      </m:oMath>
      <w:r>
        <w:t xml:space="preserve">,</w:t>
      </w:r>
      <w:r>
        <w:t xml:space="preserve"> </w:t>
      </w:r>
      <m:oMath>
        <m:r>
          <m:t>b</m:t>
        </m:r>
        <m:r>
          <m:rPr>
            <m:sty m:val="p"/>
          </m:rPr>
          <m:t>=</m:t>
        </m:r>
        <m:f>
          <m:fPr>
            <m:type m:val="bar"/>
          </m:fPr>
          <m:num>
            <m:r>
              <m:t>1</m:t>
            </m:r>
          </m:num>
          <m:den>
            <m:rad>
              <m:radPr>
                <m:degHide m:val="on"/>
              </m:radPr>
              <m:deg/>
              <m:e>
                <m:r>
                  <m:t>2</m:t>
                </m:r>
              </m:e>
            </m:rad>
          </m:den>
        </m:f>
        <m:r>
          <m:rPr>
            <m:sty m:val="p"/>
          </m:rPr>
          <m:t>cos</m:t>
        </m:r>
        <m:f>
          <m:fPr>
            <m:type m:val="bar"/>
          </m:fPr>
          <m:num>
            <m:r>
              <m:t>π</m:t>
            </m:r>
          </m:num>
          <m:den>
            <m:r>
              <m:t>8</m:t>
            </m:r>
          </m:den>
        </m:f>
      </m:oMath>
      <w:r>
        <w:t xml:space="preserve">,</w:t>
      </w:r>
      <w:r>
        <w:t xml:space="preserve"> </w:t>
      </w:r>
      <m:oMath>
        <m:r>
          <m:t>c</m:t>
        </m:r>
        <m:r>
          <m:rPr>
            <m:sty m:val="p"/>
          </m:rPr>
          <m:t>=</m:t>
        </m:r>
        <m:f>
          <m:fPr>
            <m:type m:val="bar"/>
          </m:fPr>
          <m:num>
            <m:r>
              <m:t>1</m:t>
            </m:r>
          </m:num>
          <m:den>
            <m:rad>
              <m:radPr>
                <m:degHide m:val="on"/>
              </m:radPr>
              <m:deg/>
              <m:e>
                <m:r>
                  <m:t>2</m:t>
                </m:r>
              </m:e>
            </m:rad>
          </m:den>
        </m:f>
        <m:r>
          <m:rPr>
            <m:sty m:val="p"/>
          </m:rPr>
          <m:t>cos</m:t>
        </m:r>
        <m:f>
          <m:fPr>
            <m:type m:val="bar"/>
          </m:fPr>
          <m:num>
            <m:r>
              <m:t>3</m:t>
            </m:r>
            <m:r>
              <m:t>π</m:t>
            </m:r>
          </m:num>
          <m:den>
            <m:r>
              <m:t>8</m:t>
            </m:r>
          </m:den>
        </m:f>
      </m:oMath>
      <w:r>
        <w:t xml:space="preserve">.</w:t>
      </w:r>
    </w:p>
    <w:p>
      <w:pPr>
        <w:pStyle w:val="Compact"/>
        <w:numPr>
          <w:ilvl w:val="0"/>
          <w:numId w:val="1002"/>
        </w:numPr>
      </w:pPr>
      <w:r>
        <w:rPr>
          <w:b/>
          <w:bCs/>
        </w:rPr>
        <w:t xml:space="preserve">(a)</w:t>
      </w:r>
      <w:r>
        <w:t xml:space="preserve"> </w:t>
      </w:r>
      <w:r>
        <w:t xml:space="preserve">Aprēķiniet</w:t>
      </w:r>
      <w:r>
        <w:t xml:space="preserve"> </w:t>
      </w:r>
      <m:oMath>
        <m:r>
          <m:t>y</m:t>
        </m:r>
        <m:r>
          <m:rPr>
            <m:sty m:val="p"/>
          </m:rPr>
          <m:t>=</m:t>
        </m:r>
        <m:r>
          <m:t>C</m:t>
        </m:r>
        <m:r>
          <m:t>x</m:t>
        </m:r>
      </m:oMath>
      <w:r>
        <w:t xml:space="preserve"> </w:t>
      </w:r>
      <w:r>
        <w:t xml:space="preserve">signālam</w:t>
      </w:r>
      <w:r>
        <w:t xml:space="preserve"> </w:t>
      </w:r>
      <m:oMath>
        <m:r>
          <m:t>x</m:t>
        </m:r>
        <m:r>
          <m:rPr>
            <m:sty m:val="p"/>
          </m:rPr>
          <m:t>=</m:t>
        </m:r>
        <m:r>
          <m:rPr>
            <m:sty m:val="p"/>
          </m:rPr>
          <m:t>(</m:t>
        </m:r>
        <m:r>
          <m:t>4</m:t>
        </m:r>
        <m:r>
          <m:rPr>
            <m:sty m:val="p"/>
          </m:rPr>
          <m:t>,</m:t>
        </m:r>
        <m:r>
          <m:t>8</m:t>
        </m:r>
        <m:r>
          <m:rPr>
            <m:sty m:val="p"/>
          </m:rPr>
          <m:t>,</m:t>
        </m:r>
        <m:r>
          <m:t>8</m:t>
        </m:r>
        <m:r>
          <m:rPr>
            <m:sty m:val="p"/>
          </m:rPr>
          <m:t>,</m:t>
        </m:r>
        <m:r>
          <m:t>4</m:t>
        </m:r>
        <m:r>
          <m:rPr>
            <m:sty m:val="p"/>
          </m:rPr>
          <m:t>)</m:t>
        </m:r>
      </m:oMath>
      <w:r>
        <w:t xml:space="preserve">. Pārbaudiet Parsevāla vienādību</w:t>
      </w:r>
      <w:r>
        <w:t xml:space="preserve"> </w:t>
      </w:r>
      <m:oMath>
        <m:r>
          <m:rPr>
            <m:sty m:val="p"/>
          </m:rPr>
          <m:t>∑</m:t>
        </m:r>
        <m:sSubSup>
          <m:e>
            <m:r>
              <m:t>x</m:t>
            </m:r>
          </m:e>
          <m:sub>
            <m:r>
              <m:t>n</m:t>
            </m:r>
          </m:sub>
          <m:sup>
            <m:r>
              <m:t>2</m:t>
            </m:r>
          </m:sup>
        </m:sSubSup>
        <m:r>
          <m:rPr>
            <m:sty m:val="p"/>
          </m:rPr>
          <m:t>=</m:t>
        </m:r>
        <m:r>
          <m:rPr>
            <m:sty m:val="p"/>
          </m:rPr>
          <m:t>∑</m:t>
        </m:r>
        <m:sSubSup>
          <m:e>
            <m:r>
              <m:t>y</m:t>
            </m:r>
          </m:e>
          <m:sub>
            <m:r>
              <m:t>k</m:t>
            </m:r>
          </m:sub>
          <m:sup>
            <m:r>
              <m:t>2</m:t>
            </m:r>
          </m:sup>
        </m:sSubSup>
      </m:oMath>
      <w:r>
        <w:t xml:space="preserve">.</w:t>
      </w:r>
    </w:p>
    <w:p>
      <w:pPr>
        <w:pStyle w:val="Compact"/>
        <w:numPr>
          <w:ilvl w:val="0"/>
          <w:numId w:val="1002"/>
        </w:numPr>
      </w:pPr>
      <w:r>
        <w:rPr>
          <w:b/>
          <w:bCs/>
        </w:rPr>
        <w:t xml:space="preserve">(b)</w:t>
      </w:r>
      <w:r>
        <w:t xml:space="preserve"> </w:t>
      </w:r>
      <w:r>
        <w:t xml:space="preserve">Kāpēc koeficienti</w:t>
      </w:r>
      <w:r>
        <w:t xml:space="preserve"> </w:t>
      </w:r>
      <m:oMath>
        <m:sSub>
          <m:e>
            <m:r>
              <m:t>y</m:t>
            </m:r>
          </m:e>
          <m:sub>
            <m:r>
              <m:t>1</m:t>
            </m:r>
          </m:sub>
        </m:sSub>
      </m:oMath>
      <w:r>
        <w:t xml:space="preserve"> </w:t>
      </w:r>
      <w:r>
        <w:t xml:space="preserve">un</w:t>
      </w:r>
      <w:r>
        <w:t xml:space="preserve"> </w:t>
      </w:r>
      <m:oMath>
        <m:sSub>
          <m:e>
            <m:r>
              <m:t>y</m:t>
            </m:r>
          </m:e>
          <m:sub>
            <m:r>
              <m:t>3</m:t>
            </m:r>
          </m:sub>
        </m:sSub>
      </m:oMath>
      <w:r>
        <w:t xml:space="preserve"> </w:t>
      </w:r>
      <w:r>
        <w:t xml:space="preserve">ir nulles? Formulējiet vispārīgu apgalvojumu par simetriskiem signāliem (</w:t>
      </w:r>
      <m:oMath>
        <m:sSub>
          <m:e>
            <m:r>
              <m:t>x</m:t>
            </m:r>
          </m:e>
          <m:sub>
            <m:r>
              <m:t>n</m:t>
            </m:r>
          </m:sub>
        </m:sSub>
        <m:r>
          <m:rPr>
            <m:sty m:val="p"/>
          </m:rPr>
          <m:t>=</m:t>
        </m:r>
        <m:sSub>
          <m:e>
            <m:r>
              <m:t>x</m:t>
            </m:r>
          </m:e>
          <m:sub>
            <m:r>
              <m:t>N</m:t>
            </m:r>
            <m:r>
              <m:rPr>
                <m:sty m:val="p"/>
              </m:rPr>
              <m:t>−</m:t>
            </m:r>
            <m:r>
              <m:t>1</m:t>
            </m:r>
            <m:r>
              <m:rPr>
                <m:sty m:val="p"/>
              </m:rPr>
              <m:t>−</m:t>
            </m:r>
            <m:r>
              <m:t>n</m:t>
            </m:r>
          </m:sub>
        </m:sSub>
      </m:oMath>
      <w:r>
        <w:t xml:space="preserve">) un pamatojiet to ar bāzes vektoru simetriju.</w:t>
      </w:r>
    </w:p>
    <w:p>
      <w:pPr>
        <w:pStyle w:val="Compact"/>
        <w:numPr>
          <w:ilvl w:val="0"/>
          <w:numId w:val="1002"/>
        </w:numPr>
      </w:pPr>
      <w:r>
        <w:rPr>
          <w:b/>
          <w:bCs/>
        </w:rPr>
        <w:t xml:space="preserve">(c)</w:t>
      </w:r>
      <w:r>
        <w:t xml:space="preserve"> </w:t>
      </w:r>
      <w:r>
        <w:t xml:space="preserve">Kvantizējam visus koeficientus ar vienu un to pašu soli</w:t>
      </w:r>
      <w:r>
        <w:t xml:space="preserve"> </w:t>
      </w:r>
      <m:oMath>
        <m:r>
          <m:t>Q</m:t>
        </m:r>
        <m:r>
          <m:rPr>
            <m:sty m:val="p"/>
          </m:rPr>
          <m:t>=</m:t>
        </m:r>
        <m:r>
          <m:t>10</m:t>
        </m:r>
      </m:oMath>
      <w:r>
        <w:t xml:space="preserve">:</w:t>
      </w:r>
      <w:r>
        <w:t xml:space="preserve"> </w:t>
      </w:r>
      <m:oMath>
        <m:sSub>
          <m:e>
            <m:acc>
              <m:accPr>
                <m:chr m:val="̂"/>
              </m:accPr>
              <m:e>
                <m:r>
                  <m:t>y</m:t>
                </m:r>
              </m:e>
            </m:acc>
          </m:e>
          <m:sub>
            <m:r>
              <m:t>k</m:t>
            </m:r>
          </m:sub>
        </m:sSub>
        <m:r>
          <m:rPr>
            <m:sty m:val="p"/>
          </m:rPr>
          <m:t>=</m:t>
        </m:r>
        <m:r>
          <m:t>Q</m:t>
        </m:r>
        <m:r>
          <m:rPr>
            <m:sty m:val="p"/>
          </m:rPr>
          <m:t>⋅</m:t>
        </m:r>
        <m:r>
          <m:rPr>
            <m:sty m:val="p"/>
          </m:rPr>
          <m:t>round</m:t>
        </m:r>
        <m:r>
          <m:rPr>
            <m:sty m:val="p"/>
          </m:rPr>
          <m:t>(</m:t>
        </m:r>
        <m:sSub>
          <m:e>
            <m:r>
              <m:t>y</m:t>
            </m:r>
          </m:e>
          <m:sub>
            <m:r>
              <m:t>k</m:t>
            </m:r>
          </m:sub>
        </m:sSub>
        <m:r>
          <m:rPr>
            <m:sty m:val="p"/>
          </m:rPr>
          <m:t>/</m:t>
        </m:r>
        <m:r>
          <m:t>Q</m:t>
        </m:r>
        <m:r>
          <m:rPr>
            <m:sty m:val="p"/>
          </m:rPr>
          <m:t>)</m:t>
        </m:r>
      </m:oMath>
      <w:r>
        <w:t xml:space="preserve">. Atrodiet atjaunoto signālu</w:t>
      </w:r>
      <w:r>
        <w:t xml:space="preserve"> </w:t>
      </w:r>
      <m:oMath>
        <m:sSup>
          <m:e>
            <m:r>
              <m:t>x</m:t>
            </m:r>
          </m:e>
          <m:sup>
            <m:r>
              <m:rPr>
                <m:sty m:val="p"/>
              </m:rPr>
              <m:t>′</m:t>
            </m:r>
          </m:sup>
        </m:sSup>
        <m:r>
          <m:rPr>
            <m:sty m:val="p"/>
          </m:rPr>
          <m:t>=</m:t>
        </m:r>
        <m:sSup>
          <m:e>
            <m:r>
              <m:t>C</m:t>
            </m:r>
          </m:e>
          <m:sup>
            <m:r>
              <m:t>T</m:t>
            </m:r>
          </m:sup>
        </m:sSup>
        <m:acc>
          <m:accPr>
            <m:chr m:val="̂"/>
          </m:accPr>
          <m:e>
            <m:r>
              <m:t>y</m:t>
            </m:r>
          </m:e>
        </m:acc>
      </m:oMath>
      <w:r>
        <w:t xml:space="preserve"> </w:t>
      </w:r>
      <w:r>
        <w:t xml:space="preserve">un kvadrātisko kļūdu</w:t>
      </w:r>
      <w:r>
        <w:t xml:space="preserve"> </w:t>
      </w:r>
      <m:oMath>
        <m:r>
          <m:rPr>
            <m:sty m:val="p"/>
          </m:rPr>
          <m:t>∑</m:t>
        </m:r>
        <m:r>
          <m:rPr>
            <m:sty m:val="p"/>
          </m:rPr>
          <m:t>(</m:t>
        </m:r>
        <m:sSub>
          <m:e>
            <m:r>
              <m:t>x</m:t>
            </m:r>
          </m:e>
          <m:sub>
            <m:r>
              <m:t>n</m:t>
            </m:r>
          </m:sub>
        </m:sSub>
        <m:r>
          <m:rPr>
            <m:sty m:val="p"/>
          </m:rPr>
          <m:t>−</m:t>
        </m:r>
        <m:sSubSup>
          <m:e>
            <m:r>
              <m:t>x</m:t>
            </m:r>
          </m:e>
          <m:sub>
            <m:r>
              <m:t>n</m:t>
            </m:r>
          </m:sub>
          <m:sup>
            <m:r>
              <m:rPr>
                <m:sty m:val="p"/>
              </m:rPr>
              <m:t>′</m:t>
            </m:r>
          </m:sup>
        </m:sSubSup>
        <m:sSup>
          <m:e>
            <m:r>
              <m:rPr>
                <m:sty m:val="p"/>
              </m:rPr>
              <m:t>)</m:t>
            </m:r>
          </m:e>
          <m:sup>
            <m:r>
              <m:t>2</m:t>
            </m:r>
          </m:sup>
        </m:sSup>
      </m:oMath>
      <w:r>
        <w:t xml:space="preserve">. Pārbaudiet, ka tā sakrīt ar</w:t>
      </w:r>
      <w:r>
        <w:t xml:space="preserve"> </w:t>
      </w:r>
      <m:oMath>
        <m:r>
          <m:rPr>
            <m:sty m:val="p"/>
          </m:rPr>
          <m:t>∑</m:t>
        </m:r>
        <m:r>
          <m:rPr>
            <m:sty m:val="p"/>
          </m:rPr>
          <m:t>(</m:t>
        </m:r>
        <m:sSub>
          <m:e>
            <m:r>
              <m:t>y</m:t>
            </m:r>
          </m:e>
          <m:sub>
            <m:r>
              <m:t>k</m:t>
            </m:r>
          </m:sub>
        </m:sSub>
        <m:r>
          <m:rPr>
            <m:sty m:val="p"/>
          </m:rPr>
          <m:t>−</m:t>
        </m:r>
        <m:sSub>
          <m:e>
            <m:acc>
              <m:accPr>
                <m:chr m:val="̂"/>
              </m:accPr>
              <m:e>
                <m:r>
                  <m:t>y</m:t>
                </m:r>
              </m:e>
            </m:acc>
          </m:e>
          <m:sub>
            <m:r>
              <m:t>k</m:t>
            </m:r>
          </m:sub>
        </m:sSub>
        <m:sSup>
          <m:e>
            <m:r>
              <m:rPr>
                <m:sty m:val="p"/>
              </m:rPr>
              <m:t>)</m:t>
            </m:r>
          </m:e>
          <m:sup>
            <m:r>
              <m:t>2</m:t>
            </m:r>
          </m:sup>
        </m:sSup>
      </m:oMath>
      <w:r>
        <w:t xml:space="preserve">.</w:t>
      </w:r>
    </w:p>
    <w:p>
      <w:pPr>
        <w:pStyle w:val="Compact"/>
        <w:numPr>
          <w:ilvl w:val="0"/>
          <w:numId w:val="1002"/>
        </w:numPr>
      </w:pPr>
      <w:r>
        <w:rPr>
          <w:b/>
          <w:bCs/>
        </w:rPr>
        <w:t xml:space="preserve">(d)</w:t>
      </w:r>
      <w:r>
        <w:t xml:space="preserve"> </w:t>
      </w:r>
      <m:oMath>
        <m:r>
          <m:t>4</m:t>
        </m:r>
        <m:r>
          <m:rPr>
            <m:sty m:val="p"/>
          </m:rPr>
          <m:t>×</m:t>
        </m:r>
        <m:r>
          <m:t>4</m:t>
        </m:r>
      </m:oMath>
      <w:r>
        <w:t xml:space="preserve"> </w:t>
      </w:r>
      <w:r>
        <w:t xml:space="preserve">blokā</w:t>
      </w:r>
      <w:r>
        <w:t xml:space="preserve"> </w:t>
      </w:r>
      <m:oMath>
        <m:r>
          <m:t>A</m:t>
        </m:r>
      </m:oMath>
      <w:r>
        <w:t xml:space="preserve"> </w:t>
      </w:r>
      <w:r>
        <w:t xml:space="preserve">visas četras rindas ir</w:t>
      </w:r>
      <w:r>
        <w:t xml:space="preserve"> </w:t>
      </w:r>
      <m:oMath>
        <m:r>
          <m:rPr>
            <m:sty m:val="p"/>
          </m:rPr>
          <m:t>(</m:t>
        </m:r>
        <m:r>
          <m:t>4</m:t>
        </m:r>
        <m:r>
          <m:rPr>
            <m:sty m:val="p"/>
          </m:rPr>
          <m:t>,</m:t>
        </m:r>
        <m:r>
          <m:t>8</m:t>
        </m:r>
        <m:r>
          <m:rPr>
            <m:sty m:val="p"/>
          </m:rPr>
          <m:t>,</m:t>
        </m:r>
        <m:r>
          <m:t>8</m:t>
        </m:r>
        <m:r>
          <m:rPr>
            <m:sty m:val="p"/>
          </m:rPr>
          <m:t>,</m:t>
        </m:r>
        <m:r>
          <m:t>4</m:t>
        </m:r>
        <m:r>
          <m:rPr>
            <m:sty m:val="p"/>
          </m:rPr>
          <m:t>)</m:t>
        </m:r>
      </m:oMath>
      <w:r>
        <w:t xml:space="preserve">. Neveicot reizināšanu ar</w:t>
      </w:r>
      <w:r>
        <w:t xml:space="preserve"> </w:t>
      </w:r>
      <m:oMath>
        <m:r>
          <m:t>16</m:t>
        </m:r>
      </m:oMath>
      <w:r>
        <w:t xml:space="preserve"> </w:t>
      </w:r>
      <w:r>
        <w:t xml:space="preserve">elementiem, atrodiet</w:t>
      </w:r>
      <w:r>
        <w:t xml:space="preserve"> </w:t>
      </w:r>
      <m:oMath>
        <m:r>
          <m:t>B</m:t>
        </m:r>
        <m:r>
          <m:rPr>
            <m:sty m:val="p"/>
          </m:rPr>
          <m:t>=</m:t>
        </m:r>
        <m:r>
          <m:t>C</m:t>
        </m:r>
        <m:r>
          <m:t>A</m:t>
        </m:r>
        <m:sSup>
          <m:e>
            <m:r>
              <m:t>C</m:t>
            </m:r>
          </m:e>
          <m:sup>
            <m:r>
              <m:t>T</m:t>
            </m:r>
          </m:sup>
        </m:sSup>
      </m:oMath>
      <w:r>
        <w:t xml:space="preserve">.</w:t>
      </w:r>
      <w:r>
        <w:t xml:space="preserve"> </w:t>
      </w:r>
      <w:r>
        <w:rPr>
          <w:i/>
          <w:iCs/>
        </w:rPr>
        <w:t xml:space="preserve">Norāde:</w:t>
      </w:r>
      <w:r>
        <w:t xml:space="preserve"> </w:t>
      </w:r>
      <w:r>
        <w:t xml:space="preserve">vispirms transformējiet kolonnas (katra kolonna ir konstanta), pēc tam – rindas.</w:t>
      </w:r>
    </w:p>
    <w:p>
      <w:pPr>
        <w:pStyle w:val="Compact"/>
        <w:numPr>
          <w:ilvl w:val="0"/>
          <w:numId w:val="1002"/>
        </w:numPr>
      </w:pPr>
      <w:r>
        <w:rPr>
          <w:b/>
          <w:bCs/>
        </w:rPr>
        <w:t xml:space="preserve">(e)</w:t>
      </w:r>
      <w:r>
        <w:t xml:space="preserve"> </w:t>
      </w:r>
      <w:r>
        <w:t xml:space="preserve">JPEG pirms DCT no katra</w:t>
      </w:r>
      <w:r>
        <w:t xml:space="preserve"> </w:t>
      </w:r>
      <m:oMath>
        <m:r>
          <m:t>8</m:t>
        </m:r>
        <m:r>
          <m:rPr>
            <m:sty m:val="p"/>
          </m:rPr>
          <m:t>×</m:t>
        </m:r>
        <m:r>
          <m:t>8</m:t>
        </m:r>
      </m:oMath>
      <w:r>
        <w:t xml:space="preserve"> </w:t>
      </w:r>
      <w:r>
        <w:t xml:space="preserve">bloka pikseļa atņem</w:t>
      </w:r>
      <w:r>
        <w:t xml:space="preserve"> </w:t>
      </w:r>
      <m:oMath>
        <m:r>
          <m:t>128</m:t>
        </m:r>
      </m:oMath>
      <w:r>
        <w:t xml:space="preserve">. Kurš koeficients</w:t>
      </w:r>
      <w:r>
        <w:t xml:space="preserve"> </w:t>
      </w:r>
      <m:oMath>
        <m:sSub>
          <m:e>
            <m:r>
              <m:t>B</m:t>
            </m:r>
          </m:e>
          <m:sub>
            <m:r>
              <m:t>u</m:t>
            </m:r>
            <m:r>
              <m:rPr>
                <m:sty m:val="p"/>
              </m:rPr>
              <m:t>,</m:t>
            </m:r>
            <m:r>
              <m:t>v</m:t>
            </m:r>
          </m:sub>
        </m:sSub>
      </m:oMath>
      <w:r>
        <w:t xml:space="preserve"> </w:t>
      </w:r>
      <w:r>
        <w:t xml:space="preserve">no tā mainās un par cik? Kāda ir</w:t>
      </w:r>
      <w:r>
        <w:t xml:space="preserve"> </w:t>
      </w:r>
      <m:oMath>
        <m:sSub>
          <m:e>
            <m:r>
              <m:t>B</m:t>
            </m:r>
          </m:e>
          <m:sub>
            <m:r>
              <m:t>0</m:t>
            </m:r>
            <m:r>
              <m:rPr>
                <m:sty m:val="p"/>
              </m:rPr>
              <m:t>,</m:t>
            </m:r>
            <m:r>
              <m:t>0</m:t>
            </m:r>
          </m:sub>
        </m:sSub>
      </m:oMath>
      <w:r>
        <w:t xml:space="preserve"> </w:t>
      </w:r>
      <w:r>
        <w:t xml:space="preserve">saistība ar bloka vidējo gaišumu?</w:t>
      </w:r>
    </w:p>
    <w:p>
      <w:pPr>
        <w:pStyle w:val="FirstParagraph"/>
      </w:pPr>
      <w:r>
        <w:rPr>
          <w:b/>
          <w:bCs/>
        </w:rPr>
        <w:t xml:space="preserve">2. uzdevums (Krāsu telpas) (uz papīra):</w:t>
      </w:r>
      <w:r>
        <w:t xml:space="preserve"> </w:t>
      </w:r>
      <w:r>
        <w:t xml:space="preserve">Oranžas krāsas pikselim ir</w:t>
      </w:r>
      <w:r>
        <w:t xml:space="preserve"> </w:t>
      </w:r>
      <m:oMath>
        <m:r>
          <m:rPr>
            <m:sty m:val="p"/>
          </m:rPr>
          <m:t>(</m:t>
        </m:r>
        <m:r>
          <m:t>R</m:t>
        </m:r>
        <m:r>
          <m:rPr>
            <m:sty m:val="p"/>
          </m:rPr>
          <m:t>,</m:t>
        </m:r>
        <m:r>
          <m:t>G</m:t>
        </m:r>
        <m:r>
          <m:rPr>
            <m:sty m:val="p"/>
          </m:rPr>
          <m:t>,</m:t>
        </m:r>
        <m:r>
          <m:t>B</m:t>
        </m:r>
        <m:r>
          <m:rPr>
            <m:sty m:val="p"/>
          </m:rPr>
          <m:t>)</m:t>
        </m:r>
        <m:r>
          <m:rPr>
            <m:sty m:val="p"/>
          </m:rPr>
          <m:t>=</m:t>
        </m:r>
        <m:r>
          <m:rPr>
            <m:sty m:val="p"/>
          </m:rPr>
          <m:t>(</m:t>
        </m:r>
        <m:r>
          <m:t>255</m:t>
        </m:r>
        <m:r>
          <m:rPr>
            <m:sty m:val="p"/>
          </m:rPr>
          <m:t>,</m:t>
        </m:r>
        <m:r>
          <m:t>128</m:t>
        </m:r>
        <m:r>
          <m:rPr>
            <m:sty m:val="p"/>
          </m:rPr>
          <m:t>,</m:t>
        </m:r>
        <m:r>
          <m:t>0</m:t>
        </m:r>
        <m:r>
          <m:rPr>
            <m:sty m:val="p"/>
          </m:rPr>
          <m:t>)</m:t>
        </m:r>
      </m:oMath>
      <w:r>
        <w:t xml:space="preserve">.</w:t>
      </w:r>
    </w:p>
    <w:p>
      <w:pPr>
        <w:pStyle w:val="Compact"/>
        <w:numPr>
          <w:ilvl w:val="0"/>
          <w:numId w:val="1003"/>
        </w:numPr>
      </w:pPr>
      <w:r>
        <w:rPr>
          <w:b/>
          <w:bCs/>
        </w:rPr>
        <w:t xml:space="preserve">(a)</w:t>
      </w:r>
      <w:r>
        <w:t xml:space="preserve"> </w:t>
      </w:r>
      <w:r>
        <w:t xml:space="preserve">Aprēķiniet</w:t>
      </w:r>
      <w:r>
        <w:t xml:space="preserve"> </w:t>
      </w:r>
      <m:oMath>
        <m:r>
          <m:t>Y</m:t>
        </m:r>
      </m:oMath>
      <w:r>
        <w:t xml:space="preserve">,</w:t>
      </w:r>
      <w:r>
        <w:t xml:space="preserve"> </w:t>
      </w:r>
      <m:oMath>
        <m:r>
          <m:rPr>
            <m:sty m:val="p"/>
          </m:rPr>
          <m:t>C</m:t>
        </m:r>
        <m:r>
          <m:rPr>
            <m:sty m:val="p"/>
          </m:rPr>
          <m:t>b</m:t>
        </m:r>
      </m:oMath>
      <w:r>
        <w:t xml:space="preserve">,</w:t>
      </w:r>
      <w:r>
        <w:t xml:space="preserve"> </w:t>
      </w:r>
      <m:oMath>
        <m:r>
          <m:rPr>
            <m:sty m:val="p"/>
          </m:rPr>
          <m:t>C</m:t>
        </m:r>
        <m:r>
          <m:rPr>
            <m:sty m:val="p"/>
          </m:rPr>
          <m:t>r</m:t>
        </m:r>
      </m:oMath>
      <w:r>
        <w:t xml:space="preserve"> </w:t>
      </w:r>
      <w:r>
        <w:t xml:space="preserve">pēc JFIF formulām (</w:t>
      </w:r>
      <m:oMath>
        <m:r>
          <m:t>Y</m:t>
        </m:r>
        <m:r>
          <m:rPr>
            <m:sty m:val="p"/>
          </m:rPr>
          <m:t>=</m:t>
        </m:r>
        <m:r>
          <m:t>0.299</m:t>
        </m:r>
        <m:r>
          <m:t>R</m:t>
        </m:r>
        <m:r>
          <m:rPr>
            <m:sty m:val="p"/>
          </m:rPr>
          <m:t>+</m:t>
        </m:r>
        <m:r>
          <m:t>0.587</m:t>
        </m:r>
        <m:r>
          <m:t>G</m:t>
        </m:r>
        <m:r>
          <m:rPr>
            <m:sty m:val="p"/>
          </m:rPr>
          <m:t>+</m:t>
        </m:r>
        <m:r>
          <m:t>0.114</m:t>
        </m:r>
        <m:r>
          <m:t>B</m:t>
        </m:r>
      </m:oMath>
      <w:r>
        <w:t xml:space="preserve">,</w:t>
      </w:r>
      <w:r>
        <w:t xml:space="preserve"> </w:t>
      </w:r>
      <m:oMath>
        <m:r>
          <m:rPr>
            <m:sty m:val="p"/>
          </m:rPr>
          <m:t>C</m:t>
        </m:r>
        <m:r>
          <m:rPr>
            <m:sty m:val="p"/>
          </m:rPr>
          <m:t>b</m:t>
        </m:r>
        <m:r>
          <m:rPr>
            <m:sty m:val="p"/>
          </m:rPr>
          <m:t>=</m:t>
        </m:r>
        <m:r>
          <m:t>128</m:t>
        </m:r>
        <m:r>
          <m:rPr>
            <m:sty m:val="p"/>
          </m:rPr>
          <m:t>+</m:t>
        </m:r>
        <m:f>
          <m:fPr>
            <m:type m:val="bar"/>
          </m:fPr>
          <m:num>
            <m:r>
              <m:t>B</m:t>
            </m:r>
            <m:r>
              <m:rPr>
                <m:sty m:val="p"/>
              </m:rPr>
              <m:t>−</m:t>
            </m:r>
            <m:r>
              <m:t>Y</m:t>
            </m:r>
          </m:num>
          <m:den>
            <m:r>
              <m:t>1.772</m:t>
            </m:r>
          </m:den>
        </m:f>
      </m:oMath>
      <w:r>
        <w:t xml:space="preserve">,</w:t>
      </w:r>
      <w:r>
        <w:t xml:space="preserve"> </w:t>
      </w:r>
      <m:oMath>
        <m:r>
          <m:rPr>
            <m:sty m:val="p"/>
          </m:rPr>
          <m:t>C</m:t>
        </m:r>
        <m:r>
          <m:rPr>
            <m:sty m:val="p"/>
          </m:rPr>
          <m:t>r</m:t>
        </m:r>
        <m:r>
          <m:rPr>
            <m:sty m:val="p"/>
          </m:rPr>
          <m:t>=</m:t>
        </m:r>
        <m:r>
          <m:t>128</m:t>
        </m:r>
        <m:r>
          <m:rPr>
            <m:sty m:val="p"/>
          </m:rPr>
          <m:t>+</m:t>
        </m:r>
        <m:f>
          <m:fPr>
            <m:type m:val="bar"/>
          </m:fPr>
          <m:num>
            <m:r>
              <m:t>R</m:t>
            </m:r>
            <m:r>
              <m:rPr>
                <m:sty m:val="p"/>
              </m:rPr>
              <m:t>−</m:t>
            </m:r>
            <m:r>
              <m:t>Y</m:t>
            </m:r>
          </m:num>
          <m:den>
            <m:r>
              <m:t>1.402</m:t>
            </m:r>
          </m:den>
        </m:f>
      </m:oMath>
      <w:r>
        <w:t xml:space="preserve">) un noapaļojiet līdz veseliem skaitļiem.</w:t>
      </w:r>
    </w:p>
    <w:p>
      <w:pPr>
        <w:pStyle w:val="Compact"/>
        <w:numPr>
          <w:ilvl w:val="0"/>
          <w:numId w:val="1003"/>
        </w:numPr>
      </w:pPr>
      <w:r>
        <w:rPr>
          <w:b/>
          <w:bCs/>
        </w:rPr>
        <w:t xml:space="preserve">(b)</w:t>
      </w:r>
      <w:r>
        <w:t xml:space="preserve"> </w:t>
      </w:r>
      <w:r>
        <w:t xml:space="preserve">No noapaļotajām vērtībām atjaunojiet</w:t>
      </w:r>
      <w:r>
        <w:t xml:space="preserve"> </w:t>
      </w:r>
      <m:oMath>
        <m:r>
          <m:rPr>
            <m:sty m:val="p"/>
          </m:rPr>
          <m:t>(</m:t>
        </m:r>
        <m:r>
          <m:t>R</m:t>
        </m:r>
        <m:r>
          <m:rPr>
            <m:sty m:val="p"/>
          </m:rPr>
          <m:t>,</m:t>
        </m:r>
        <m:r>
          <m:t>G</m:t>
        </m:r>
        <m:r>
          <m:rPr>
            <m:sty m:val="p"/>
          </m:rPr>
          <m:t>,</m:t>
        </m:r>
        <m:r>
          <m:t>B</m:t>
        </m:r>
        <m:r>
          <m:rPr>
            <m:sty m:val="p"/>
          </m:rPr>
          <m:t>)</m:t>
        </m:r>
      </m:oMath>
      <w:r>
        <w:t xml:space="preserve"> </w:t>
      </w:r>
      <w:r>
        <w:t xml:space="preserve">ar apgrieztajām formulām un noapaļojiet. Vai iegūstat sākotnējo krāsu? Kurā solī rodas zudums?</w:t>
      </w:r>
    </w:p>
    <w:p>
      <w:pPr>
        <w:pStyle w:val="Compact"/>
        <w:numPr>
          <w:ilvl w:val="0"/>
          <w:numId w:val="1003"/>
        </w:numPr>
      </w:pPr>
      <w:r>
        <w:rPr>
          <w:b/>
          <w:bCs/>
        </w:rPr>
        <w:t xml:space="preserve">(c)</w:t>
      </w:r>
      <w:r>
        <w:t xml:space="preserve"> </w:t>
      </w:r>
      <w:r>
        <w:t xml:space="preserve">Pārveidojiet to pašu krāsu YIQ telpā (</w:t>
      </w:r>
      <m:oMath>
        <m:r>
          <m:t>R</m:t>
        </m:r>
        <m:r>
          <m:rPr>
            <m:sty m:val="p"/>
          </m:rPr>
          <m:t>,</m:t>
        </m:r>
        <m:r>
          <m:t>G</m:t>
        </m:r>
        <m:r>
          <m:rPr>
            <m:sty m:val="p"/>
          </m:rPr>
          <m:t>,</m:t>
        </m:r>
        <m:r>
          <m:t>B</m:t>
        </m:r>
        <m:r>
          <m:rPr>
            <m:sty m:val="p"/>
          </m:rPr>
          <m:t>∈</m:t>
        </m:r>
        <m:r>
          <m:rPr>
            <m:sty m:val="p"/>
          </m:rPr>
          <m:t>[</m:t>
        </m:r>
        <m:r>
          <m:t>0</m:t>
        </m:r>
        <m:r>
          <m:rPr>
            <m:sty m:val="p"/>
          </m:rPr>
          <m:t>;</m:t>
        </m:r>
        <m:r>
          <m:t>1</m:t>
        </m:r>
        <m:r>
          <m:rPr>
            <m:sty m:val="p"/>
          </m:rPr>
          <m:t>]</m:t>
        </m:r>
      </m:oMath>
      <w:r>
        <w:t xml:space="preserve">, t.i., vērtības dalītas ar</w:t>
      </w:r>
      <w:r>
        <w:t xml:space="preserve"> </w:t>
      </w:r>
      <m:oMath>
        <m:r>
          <m:t>255</m:t>
        </m:r>
      </m:oMath>
      <w:r>
        <w:t xml:space="preserve">; matrica</w:t>
      </w:r>
      <w:r>
        <w:t xml:space="preserve"> </w:t>
      </w:r>
      <m:oMath>
        <m:r>
          <m:t>M</m:t>
        </m:r>
      </m:oMath>
      <w:r>
        <w:t xml:space="preserve"> </w:t>
      </w:r>
      <w:r>
        <w:t xml:space="preserve">ir lekcijā). Kura no komponentēm</w:t>
      </w:r>
      <w:r>
        <w:t xml:space="preserve"> </w:t>
      </w:r>
      <m:oMath>
        <m:r>
          <m:t>I</m:t>
        </m:r>
      </m:oMath>
      <w:r>
        <w:t xml:space="preserve">,</w:t>
      </w:r>
      <w:r>
        <w:t xml:space="preserve"> </w:t>
      </w:r>
      <m:oMath>
        <m:r>
          <m:t>Q</m:t>
        </m:r>
      </m:oMath>
      <w:r>
        <w:t xml:space="preserve"> </w:t>
      </w:r>
      <w:r>
        <w:t xml:space="preserve">ir tuvu nullei? Saistiet to ar lekcijas apgalvojumu, ka</w:t>
      </w:r>
      <w:r>
        <w:t xml:space="preserve"> </w:t>
      </w:r>
      <m:oMath>
        <m:r>
          <m:t>I</m:t>
        </m:r>
      </m:oMath>
      <w:r>
        <w:t xml:space="preserve"> </w:t>
      </w:r>
      <w:r>
        <w:t xml:space="preserve">ass atbilst pārejai no oranžās uz zilo krāsu.</w:t>
      </w:r>
    </w:p>
    <w:p>
      <w:pPr>
        <w:pStyle w:val="Compact"/>
        <w:numPr>
          <w:ilvl w:val="0"/>
          <w:numId w:val="1003"/>
        </w:numPr>
      </w:pPr>
      <w:r>
        <w:rPr>
          <w:b/>
          <w:bCs/>
        </w:rPr>
        <w:t xml:space="preserve">(d)</w:t>
      </w:r>
      <w:r>
        <w:t xml:space="preserve"> </w:t>
      </w:r>
      <w:r>
        <w:t xml:space="preserve">Kas notiek, ja krāsai ar tādu pašu</w:t>
      </w:r>
      <w:r>
        <w:t xml:space="preserve"> </w:t>
      </w:r>
      <m:oMath>
        <m:r>
          <m:t>Y</m:t>
        </m:r>
      </m:oMath>
      <w:r>
        <w:t xml:space="preserve"> </w:t>
      </w:r>
      <w:r>
        <w:t xml:space="preserve">maina</w:t>
      </w:r>
      <w:r>
        <w:t xml:space="preserve"> </w:t>
      </w:r>
      <m:oMath>
        <m:r>
          <m:t>I</m:t>
        </m:r>
      </m:oMath>
      <w:r>
        <w:t xml:space="preserve"> </w:t>
      </w:r>
      <w:r>
        <w:t xml:space="preserve">un</w:t>
      </w:r>
      <w:r>
        <w:t xml:space="preserve"> </w:t>
      </w:r>
      <m:oMath>
        <m:r>
          <m:t>Q</m:t>
        </m:r>
      </m:oMath>
      <w:r>
        <w:t xml:space="preserve"> </w:t>
      </w:r>
      <w:r>
        <w:t xml:space="preserve">zīmes, t.i.,</w:t>
      </w:r>
      <w:r>
        <w:t xml:space="preserve"> </w:t>
      </w:r>
      <m:oMath>
        <m:r>
          <m:rPr>
            <m:sty m:val="p"/>
          </m:rPr>
          <m:t>(</m:t>
        </m:r>
        <m:r>
          <m:t>Y</m:t>
        </m:r>
        <m:r>
          <m:rPr>
            <m:sty m:val="p"/>
          </m:rPr>
          <m:t>,</m:t>
        </m:r>
        <m:r>
          <m:t>I</m:t>
        </m:r>
        <m:r>
          <m:rPr>
            <m:sty m:val="p"/>
          </m:rPr>
          <m:t>,</m:t>
        </m:r>
        <m:r>
          <m:t>Q</m:t>
        </m:r>
        <m:r>
          <m:rPr>
            <m:sty m:val="p"/>
          </m:rPr>
          <m:t>)</m:t>
        </m:r>
        <m:r>
          <m:rPr>
            <m:sty m:val="p"/>
          </m:rPr>
          <m:t>→</m:t>
        </m:r>
        <m:r>
          <m:rPr>
            <m:sty m:val="p"/>
          </m:rPr>
          <m:t>(</m:t>
        </m:r>
        <m:r>
          <m:t>Y</m:t>
        </m:r>
        <m:r>
          <m:rPr>
            <m:sty m:val="p"/>
          </m:rPr>
          <m:t>,</m:t>
        </m:r>
        <m:r>
          <m:rPr>
            <m:sty m:val="p"/>
          </m:rPr>
          <m:t>−</m:t>
        </m:r>
        <m:r>
          <m:t>I</m:t>
        </m:r>
        <m:r>
          <m:rPr>
            <m:sty m:val="p"/>
          </m:rPr>
          <m:t>,</m:t>
        </m:r>
        <m:r>
          <m:rPr>
            <m:sty m:val="p"/>
          </m:rPr>
          <m:t>−</m:t>
        </m:r>
        <m:r>
          <m:t>Q</m:t>
        </m:r>
        <m:r>
          <m:rPr>
            <m:sty m:val="p"/>
          </m:rPr>
          <m:t>)</m:t>
        </m:r>
      </m:oMath>
      <w:r>
        <w:t xml:space="preserve">? Atrodiet atbilstošo</w:t>
      </w:r>
      <w:r>
        <w:t xml:space="preserve"> </w:t>
      </w:r>
      <m:oMath>
        <m:r>
          <m:rPr>
            <m:sty m:val="p"/>
          </m:rPr>
          <m:t>(</m:t>
        </m:r>
        <m:r>
          <m:t>R</m:t>
        </m:r>
        <m:r>
          <m:rPr>
            <m:sty m:val="p"/>
          </m:rPr>
          <m:t>,</m:t>
        </m:r>
        <m:r>
          <m:t>G</m:t>
        </m:r>
        <m:r>
          <m:rPr>
            <m:sty m:val="p"/>
          </m:rPr>
          <m:t>,</m:t>
        </m:r>
        <m:r>
          <m:t>B</m:t>
        </m:r>
        <m:r>
          <m:rPr>
            <m:sty m:val="p"/>
          </m:rPr>
          <m:t>)</m:t>
        </m:r>
      </m:oMath>
      <w:r>
        <w:t xml:space="preserve"> </w:t>
      </w:r>
      <w:r>
        <w:t xml:space="preserve">ar</w:t>
      </w:r>
      <w:r>
        <w:t xml:space="preserve"> </w:t>
      </w:r>
      <m:oMath>
        <m:sSup>
          <m:e>
            <m:r>
              <m:t>M</m:t>
            </m:r>
          </m:e>
          <m:sup>
            <m:r>
              <m:rPr>
                <m:sty m:val="p"/>
              </m:rPr>
              <m:t>−</m:t>
            </m:r>
            <m:r>
              <m:t>1</m:t>
            </m:r>
          </m:sup>
        </m:sSup>
      </m:oMath>
      <w:r>
        <w:t xml:space="preserve"> </w:t>
      </w:r>
      <w:r>
        <w:t xml:space="preserve">un paskaidrojiet, kāpēc ne katrs YIQ trijnieks ir attēlojama RGB krāsa.</w:t>
      </w:r>
    </w:p>
    <w:p>
      <w:pPr>
        <w:pStyle w:val="Compact"/>
        <w:numPr>
          <w:ilvl w:val="0"/>
          <w:numId w:val="1003"/>
        </w:numPr>
      </w:pPr>
      <w:r>
        <w:rPr>
          <w:b/>
          <w:bCs/>
        </w:rPr>
        <w:t xml:space="preserve">(e)</w:t>
      </w:r>
      <w:r>
        <w:t xml:space="preserve"> </w:t>
      </w:r>
      <w:r>
        <w:t xml:space="preserve">Pierādiet, ka pelēkām krāsām (</w:t>
      </w:r>
      <m:oMath>
        <m:r>
          <m:t>R</m:t>
        </m:r>
        <m:r>
          <m:rPr>
            <m:sty m:val="p"/>
          </m:rPr>
          <m:t>=</m:t>
        </m:r>
        <m:r>
          <m:t>G</m:t>
        </m:r>
        <m:r>
          <m:rPr>
            <m:sty m:val="p"/>
          </m:rPr>
          <m:t>=</m:t>
        </m:r>
        <m:r>
          <m:t>B</m:t>
        </m:r>
      </m:oMath>
      <w:r>
        <w:t xml:space="preserve">) vienmēr</w:t>
      </w:r>
      <w:r>
        <w:t xml:space="preserve"> </w:t>
      </w:r>
      <m:oMath>
        <m:r>
          <m:rPr>
            <m:sty m:val="p"/>
          </m:rPr>
          <m:t>C</m:t>
        </m:r>
        <m:r>
          <m:rPr>
            <m:sty m:val="p"/>
          </m:rPr>
          <m:t>b</m:t>
        </m:r>
        <m:r>
          <m:rPr>
            <m:sty m:val="p"/>
          </m:rPr>
          <m:t>=</m:t>
        </m:r>
        <m:r>
          <m:rPr>
            <m:sty m:val="p"/>
          </m:rPr>
          <m:t>C</m:t>
        </m:r>
        <m:r>
          <m:rPr>
            <m:sty m:val="p"/>
          </m:rPr>
          <m:t>r</m:t>
        </m:r>
        <m:r>
          <m:rPr>
            <m:sty m:val="p"/>
          </m:rPr>
          <m:t>=</m:t>
        </m:r>
        <m:r>
          <m:t>128</m:t>
        </m:r>
      </m:oMath>
      <w:r>
        <w:t xml:space="preserve"> </w:t>
      </w:r>
      <w:r>
        <w:t xml:space="preserve">un</w:t>
      </w:r>
      <w:r>
        <w:t xml:space="preserve"> </w:t>
      </w:r>
      <m:oMath>
        <m:r>
          <m:t>I</m:t>
        </m:r>
        <m:r>
          <m:rPr>
            <m:sty m:val="p"/>
          </m:rPr>
          <m:t>=</m:t>
        </m:r>
        <m:r>
          <m:t>Q</m:t>
        </m:r>
        <m:r>
          <m:rPr>
            <m:sty m:val="p"/>
          </m:rPr>
          <m:t>=</m:t>
        </m:r>
        <m:r>
          <m:t>0</m:t>
        </m:r>
      </m:oMath>
      <w:r>
        <w:t xml:space="preserve">.</w:t>
      </w:r>
    </w:p>
    <w:p>
      <w:pPr>
        <w:pStyle w:val="Compact"/>
        <w:numPr>
          <w:ilvl w:val="0"/>
          <w:numId w:val="1003"/>
        </w:numPr>
      </w:pPr>
      <w:r>
        <w:rPr>
          <w:b/>
          <w:bCs/>
        </w:rPr>
        <w:t xml:space="preserve">(f)</w:t>
      </w:r>
      <w:r>
        <w:t xml:space="preserve"> </w:t>
      </w:r>
      <w:r>
        <w:t xml:space="preserve">Attēls ir</w:t>
      </w:r>
      <w:r>
        <w:t xml:space="preserve"> </w:t>
      </w:r>
      <m:oMath>
        <m:r>
          <m:t>1000</m:t>
        </m:r>
        <m:r>
          <m:rPr>
            <m:sty m:val="p"/>
          </m:rPr>
          <m:t>×</m:t>
        </m:r>
        <m:r>
          <m:t>1000</m:t>
        </m:r>
      </m:oMath>
      <w:r>
        <w:t xml:space="preserve"> </w:t>
      </w:r>
      <w:r>
        <w:t xml:space="preserve">pikseļu. Cik baitu aizņem nesaspiestas</w:t>
      </w:r>
      <w:r>
        <w:t xml:space="preserve"> </w:t>
      </w:r>
      <m:oMath>
        <m:r>
          <m:t>Y</m:t>
        </m:r>
      </m:oMath>
      <w:r>
        <w:t xml:space="preserve">,</w:t>
      </w:r>
      <w:r>
        <w:t xml:space="preserve"> </w:t>
      </w:r>
      <m:oMath>
        <m:r>
          <m:rPr>
            <m:sty m:val="p"/>
          </m:rPr>
          <m:t>C</m:t>
        </m:r>
        <m:r>
          <m:rPr>
            <m:sty m:val="p"/>
          </m:rPr>
          <m:t>b</m:t>
        </m:r>
      </m:oMath>
      <w:r>
        <w:t xml:space="preserve">,</w:t>
      </w:r>
      <w:r>
        <w:t xml:space="preserve"> </w:t>
      </w:r>
      <m:oMath>
        <m:r>
          <m:rPr>
            <m:sty m:val="p"/>
          </m:rPr>
          <m:t>C</m:t>
        </m:r>
        <m:r>
          <m:rPr>
            <m:sty m:val="p"/>
          </m:rPr>
          <m:t>r</m:t>
        </m:r>
      </m:oMath>
      <w:r>
        <w:t xml:space="preserve"> </w:t>
      </w:r>
      <w:r>
        <w:t xml:space="preserve">plaknes ar 4:4:4, 4:2:2 un 4:2:0 krāsainības izretināšanu? Kāpēc izretina tieši</w:t>
      </w:r>
      <w:r>
        <w:t xml:space="preserve"> </w:t>
      </w:r>
      <m:oMath>
        <m:r>
          <m:rPr>
            <m:sty m:val="p"/>
          </m:rPr>
          <m:t>C</m:t>
        </m:r>
        <m:r>
          <m:rPr>
            <m:sty m:val="p"/>
          </m:rPr>
          <m:t>b</m:t>
        </m:r>
      </m:oMath>
      <w:r>
        <w:t xml:space="preserve"> </w:t>
      </w:r>
      <w:r>
        <w:t xml:space="preserve">un</w:t>
      </w:r>
      <w:r>
        <w:t xml:space="preserve"> </w:t>
      </w:r>
      <m:oMath>
        <m:r>
          <m:rPr>
            <m:sty m:val="p"/>
          </m:rPr>
          <m:t>C</m:t>
        </m:r>
        <m:r>
          <m:rPr>
            <m:sty m:val="p"/>
          </m:rPr>
          <m:t>r</m:t>
        </m:r>
      </m:oMath>
      <w:r>
        <w:t xml:space="preserve">, bet ne</w:t>
      </w:r>
      <w:r>
        <w:t xml:space="preserve"> </w:t>
      </w:r>
      <m:oMath>
        <m:r>
          <m:t>Y</m:t>
        </m:r>
      </m:oMath>
      <w:r>
        <w:t xml:space="preserve">?</w:t>
      </w:r>
    </w:p>
    <w:p>
      <w:pPr>
        <w:pStyle w:val="FirstParagraph"/>
      </w:pPr>
      <w:r>
        <w:rPr>
          <w:b/>
          <w:bCs/>
        </w:rPr>
        <w:t xml:space="preserve">3. uzdevums (Atkārtojiet bojājumu) (ar datoru):</w:t>
      </w:r>
      <w:r>
        <w:t xml:space="preserve"> </w:t>
      </w:r>
      <w:r>
        <w:t xml:space="preserve">Izmantojiet laboratorijas darba</w:t>
      </w:r>
      <w:r>
        <w:t xml:space="preserve"> </w:t>
      </w:r>
      <w:hyperlink r:id="rId9">
        <w:r>
          <w:rPr>
            <w:rStyle w:val="Hyperlink"/>
          </w:rPr>
          <w:t xml:space="preserve">Apzināti sabojājam JPEG</w:t>
        </w:r>
      </w:hyperlink>
      <w:r>
        <w:t xml:space="preserve"> </w:t>
      </w:r>
      <w:r>
        <w:t xml:space="preserve">programmu</w:t>
      </w:r>
      <w:r>
        <w:t xml:space="preserve"> </w:t>
      </w:r>
      <w:r>
        <w:t xml:space="preserve">jpeg_lab.py</w:t>
      </w:r>
      <w:r>
        <w:t xml:space="preserve"> </w:t>
      </w:r>
      <w:r>
        <w:t xml:space="preserve">(parametru aprakstu skatiet laboratorijas darba tabulā</w:t>
      </w:r>
      <w:r>
        <w:t xml:space="preserve"> </w:t>
      </w:r>
      <w:r>
        <w:t xml:space="preserve">“Kā programma ir veidota”</w:t>
      </w:r>
      <w:r>
        <w:t xml:space="preserve"> </w:t>
      </w:r>
      <w:r>
        <w:t xml:space="preserve">vai ar</w:t>
      </w:r>
      <w:r>
        <w:t xml:space="preserve"> </w:t>
      </w:r>
      <w:r>
        <w:rPr>
          <w:rStyle w:val="VerbatimChar"/>
        </w:rPr>
        <w:t xml:space="preserve">python jpeg_lab.py --help</w:t>
      </w:r>
      <w:r>
        <w:t xml:space="preserve">).</w:t>
      </w:r>
      <w:r>
        <w:t xml:space="preserve"> </w:t>
      </w:r>
      <w:r>
        <w:t xml:space="preserve">Ievades attēls ir fotogrāfija</w:t>
      </w:r>
      <w:r>
        <w:t xml:space="preserve"> </w:t>
      </w:r>
      <w:r>
        <w:t xml:space="preserve">barns_grand_tetons.png</w:t>
      </w:r>
      <w:r>
        <w:t xml:space="preserve"> </w:t>
      </w:r>
      <w:r>
        <w:t xml:space="preserve">(</w:t>
      </w:r>
      <m:oMath>
        <m:r>
          <m:t>959</m:t>
        </m:r>
        <m:r>
          <m:rPr>
            <m:sty m:val="p"/>
          </m:rPr>
          <m:t>×</m:t>
        </m:r>
        <m:r>
          <m:t>715</m:t>
        </m:r>
      </m:oMath>
      <w:r>
        <w:t xml:space="preserve"> </w:t>
      </w:r>
      <w:r>
        <w:t xml:space="preserve">pikseļi). Ar noklusētajiem parametriem</w:t>
      </w:r>
      <w:r>
        <w:t xml:space="preserve"> </w:t>
      </w:r>
      <w:r>
        <w:rPr>
          <w:rStyle w:val="VerbatimChar"/>
        </w:rPr>
        <w:t xml:space="preserve">jpeg_lab.py</w:t>
      </w:r>
      <w:r>
        <w:t xml:space="preserve"> </w:t>
      </w:r>
      <w:r>
        <w:t xml:space="preserve">iegūst</w:t>
      </w:r>
      <w:r>
        <w:t xml:space="preserve"> </w:t>
      </w:r>
      <m:oMath>
        <m:r>
          <m:rPr>
            <m:sty m:val="p"/>
          </m:rPr>
          <m:t>P</m:t>
        </m:r>
        <m:r>
          <m:rPr>
            <m:sty m:val="p"/>
          </m:rPr>
          <m:t>S</m:t>
        </m:r>
        <m:r>
          <m:rPr>
            <m:sty m:val="p"/>
          </m:rPr>
          <m:t>N</m:t>
        </m:r>
        <m:r>
          <m:rPr>
            <m:sty m:val="p"/>
          </m:rPr>
          <m:t>R</m:t>
        </m:r>
        <m:r>
          <m:rPr>
            <m:sty m:val="p"/>
          </m:rPr>
          <m:t>=</m:t>
        </m:r>
        <m:r>
          <m:t>26.84</m:t>
        </m:r>
      </m:oMath>
      <w:r>
        <w:t xml:space="preserve"> </w:t>
      </w:r>
      <w:r>
        <w:t xml:space="preserve">dB un novērtēto izmēru</w:t>
      </w:r>
      <w:r>
        <w:t xml:space="preserve"> </w:t>
      </w:r>
      <m:oMath>
        <m:r>
          <m:t>123.3</m:t>
        </m:r>
      </m:oMath>
      <w:r>
        <w:t xml:space="preserve"> </w:t>
      </w:r>
      <w:r>
        <w:t xml:space="preserve">KiB.</w:t>
      </w:r>
    </w:p>
    <w:p>
      <w:pPr>
        <w:pStyle w:val="BodyText"/>
      </w:pPr>
      <w:r>
        <w:t xml:space="preserve">![Oriģināls]({{</w:t>
      </w:r>
      <w:r>
        <w:t xml:space="preserve"> </w:t>
      </w:r>
      <w:r>
        <w:t xml:space="preserve">‘/lectures/lossy_images_and_audio/jpeg_lab/barns_grand_tetons.png’</w:t>
      </w:r>
      <w:r>
        <w:t xml:space="preserve"> </w:t>
      </w:r>
      <w:r>
        <w:t xml:space="preserve">| relative_url }})</w:t>
      </w:r>
    </w:p>
    <w:p>
      <w:pPr>
        <w:pStyle w:val="BodyText"/>
      </w:pPr>
      <w:r>
        <w:rPr>
          <w:i/>
          <w:iCs/>
        </w:rPr>
        <w:t xml:space="preserve">Oriģināls: barns_grand_tetons.png.</w:t>
      </w:r>
    </w:p>
    <w:p>
      <w:pPr>
        <w:pStyle w:val="BodyText"/>
      </w:pPr>
      <w:r>
        <w:t xml:space="preserve">Tālāk redzami trīs atkodēti attēli. Katrs no tiem iegūts ar</w:t>
      </w:r>
      <w:r>
        <w:t xml:space="preserve"> </w:t>
      </w:r>
      <w:r>
        <w:rPr>
          <w:rStyle w:val="VerbatimChar"/>
        </w:rPr>
        <w:t xml:space="preserve">jpeg_lab.py</w:t>
      </w:r>
      <w:r>
        <w:t xml:space="preserve">, mainot ne vairāk kā divus parametrus</w:t>
      </w:r>
      <w:r>
        <w:t xml:space="preserve"> </w:t>
      </w:r>
      <w:r>
        <w:t xml:space="preserve">(salīdzinot ar noklusētajiem). Programma ir deterministiska, tāpēc ar pareiziem parametriem iegūsiet tieši tādu pašu attēlu.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Attēls</w:t>
            </w:r>
          </w:p>
        </w:tc>
        <w:tc>
          <w:tcPr/>
          <w:p>
            <w:pPr>
              <w:pStyle w:val="Compact"/>
            </w:pPr>
            <w:r>
              <w:t xml:space="preserve">PSNR (visi kanāli)</w:t>
            </w:r>
          </w:p>
        </w:tc>
        <w:tc>
          <w:tcPr/>
          <w:p>
            <w:pPr>
              <w:pStyle w:val="Compact"/>
            </w:pPr>
            <w:r>
              <w:t xml:space="preserve">Novērtētais izmērs</w:t>
            </w:r>
          </w:p>
        </w:tc>
      </w:tr>
      <w:tr>
        <w:tc>
          <w:tcPr/>
          <w:p>
            <w:pPr>
              <w:pStyle w:val="Compact"/>
            </w:pPr>
            <w:r>
              <w:t xml:space="preserve">target-a.png</w:t>
            </w:r>
          </w:p>
        </w:tc>
        <w:tc>
          <w:tcPr/>
          <w:p>
            <w:pPr>
              <w:pStyle w:val="Compact"/>
            </w:pPr>
            <m:oMath>
              <m:r>
                <m:t>21.28</m:t>
              </m:r>
            </m:oMath>
            <w:r>
              <w:t xml:space="preserve"> </w:t>
            </w:r>
            <w:r>
              <w:t xml:space="preserve">dB</w:t>
            </w:r>
          </w:p>
        </w:tc>
        <w:tc>
          <w:tcPr/>
          <w:p>
            <w:pPr>
              <w:pStyle w:val="Compact"/>
            </w:pPr>
            <m:oMath>
              <m:r>
                <m:t>34.9</m:t>
              </m:r>
            </m:oMath>
            <w:r>
              <w:t xml:space="preserve"> </w:t>
            </w:r>
            <w:r>
              <w:t xml:space="preserve">KiB</w:t>
            </w:r>
          </w:p>
        </w:tc>
      </w:tr>
      <w:tr>
        <w:tc>
          <w:tcPr/>
          <w:p>
            <w:pPr>
              <w:pStyle w:val="Compact"/>
            </w:pPr>
            <w:r>
              <w:t xml:space="preserve">target-b.png</w:t>
            </w:r>
          </w:p>
        </w:tc>
        <w:tc>
          <w:tcPr/>
          <w:p>
            <w:pPr>
              <w:pStyle w:val="Compact"/>
            </w:pPr>
            <m:oMath>
              <m:r>
                <m:t>19.46</m:t>
              </m:r>
            </m:oMath>
            <w:r>
              <w:t xml:space="preserve"> </w:t>
            </w:r>
            <w:r>
              <w:t xml:space="preserve">dB</w:t>
            </w:r>
          </w:p>
        </w:tc>
        <w:tc>
          <w:tcPr/>
          <w:p>
            <w:pPr>
              <w:pStyle w:val="Compact"/>
            </w:pPr>
            <m:oMath>
              <m:r>
                <m:t>102.7</m:t>
              </m:r>
            </m:oMath>
            <w:r>
              <w:t xml:space="preserve"> </w:t>
            </w:r>
            <w:r>
              <w:t xml:space="preserve">KiB</w:t>
            </w:r>
          </w:p>
        </w:tc>
      </w:tr>
      <w:tr>
        <w:tc>
          <w:tcPr/>
          <w:p>
            <w:pPr>
              <w:pStyle w:val="Compact"/>
            </w:pPr>
            <w:r>
              <w:t xml:space="preserve">target-c.png</w:t>
            </w:r>
          </w:p>
        </w:tc>
        <w:tc>
          <w:tcPr/>
          <w:p>
            <w:pPr>
              <w:pStyle w:val="Compact"/>
            </w:pPr>
            <m:oMath>
              <m:r>
                <m:t>20.56</m:t>
              </m:r>
            </m:oMath>
            <w:r>
              <w:t xml:space="preserve"> </w:t>
            </w:r>
            <w:r>
              <w:t xml:space="preserve">dB</w:t>
            </w:r>
          </w:p>
        </w:tc>
        <w:tc>
          <w:tcPr/>
          <w:p>
            <w:pPr>
              <w:pStyle w:val="Compact"/>
            </w:pPr>
            <m:oMath>
              <m:r>
                <m:t>145.6</m:t>
              </m:r>
            </m:oMath>
            <w:r>
              <w:t xml:space="preserve"> </w:t>
            </w:r>
            <w:r>
              <w:t xml:space="preserve">KiB</w:t>
            </w:r>
          </w:p>
        </w:tc>
      </w:tr>
    </w:tbl>
    <w:p>
      <w:pPr>
        <w:pStyle w:val="CaptionedFigure"/>
      </w:pPr>
      <w:r>
        <w:drawing>
          <wp:inline>
            <wp:extent cx="5334000" cy="3976861"/>
            <wp:effectExtent b="0" l="0" r="0" t="0"/>
            <wp:docPr descr="Attēls A" title="" id="11" name="Picture"/>
            <a:graphic>
              <a:graphicData uri="http://schemas.openxmlformats.org/drawingml/2006/picture">
                <pic:pic>
                  <pic:nvPicPr>
                    <pic:cNvPr descr="figs/target-a.png" id="12" name="Picture"/>
                    <pic:cNvPicPr>
                      <a:picLocks noChangeArrowheads="1" noChangeAspect="1"/>
                    </pic:cNvPicPr>
                  </pic:nvPicPr>
                  <pic:blipFill>
                    <a:blip r:embed="rId10"/>
                    <a:stretch>
                      <a:fillRect/>
                    </a:stretch>
                  </pic:blipFill>
                  <pic:spPr bwMode="auto">
                    <a:xfrm>
                      <a:off x="0" y="0"/>
                      <a:ext cx="5334000" cy="3976861"/>
                    </a:xfrm>
                    <a:prstGeom prst="rect">
                      <a:avLst/>
                    </a:prstGeom>
                    <a:noFill/>
                    <a:ln w="9525">
                      <a:noFill/>
                      <a:headEnd/>
                      <a:tailEnd/>
                    </a:ln>
                  </pic:spPr>
                </pic:pic>
              </a:graphicData>
            </a:graphic>
          </wp:inline>
        </w:drawing>
      </w:r>
    </w:p>
    <w:p>
      <w:pPr>
        <w:pStyle w:val="ImageCaption"/>
      </w:pPr>
      <w:r>
        <w:t xml:space="preserve">Attēls A</w:t>
      </w:r>
    </w:p>
    <w:p>
      <w:pPr>
        <w:pStyle w:val="BodyText"/>
      </w:pPr>
      <w:r>
        <w:rPr>
          <w:i/>
          <w:iCs/>
        </w:rPr>
        <w:t xml:space="preserve">Attēls A.</w:t>
      </w:r>
    </w:p>
    <w:p>
      <w:pPr>
        <w:pStyle w:val="CaptionedFigure"/>
      </w:pPr>
      <w:r>
        <w:drawing>
          <wp:inline>
            <wp:extent cx="5334000" cy="3976861"/>
            <wp:effectExtent b="0" l="0" r="0" t="0"/>
            <wp:docPr descr="Attēls B" title="" id="14" name="Picture"/>
            <a:graphic>
              <a:graphicData uri="http://schemas.openxmlformats.org/drawingml/2006/picture">
                <pic:pic>
                  <pic:nvPicPr>
                    <pic:cNvPr descr="figs/target-b.png" id="15" name="Picture"/>
                    <pic:cNvPicPr>
                      <a:picLocks noChangeArrowheads="1" noChangeAspect="1"/>
                    </pic:cNvPicPr>
                  </pic:nvPicPr>
                  <pic:blipFill>
                    <a:blip r:embed="rId13"/>
                    <a:stretch>
                      <a:fillRect/>
                    </a:stretch>
                  </pic:blipFill>
                  <pic:spPr bwMode="auto">
                    <a:xfrm>
                      <a:off x="0" y="0"/>
                      <a:ext cx="5334000" cy="3976861"/>
                    </a:xfrm>
                    <a:prstGeom prst="rect">
                      <a:avLst/>
                    </a:prstGeom>
                    <a:noFill/>
                    <a:ln w="9525">
                      <a:noFill/>
                      <a:headEnd/>
                      <a:tailEnd/>
                    </a:ln>
                  </pic:spPr>
                </pic:pic>
              </a:graphicData>
            </a:graphic>
          </wp:inline>
        </w:drawing>
      </w:r>
    </w:p>
    <w:p>
      <w:pPr>
        <w:pStyle w:val="ImageCaption"/>
      </w:pPr>
      <w:r>
        <w:t xml:space="preserve">Attēls B</w:t>
      </w:r>
    </w:p>
    <w:p>
      <w:pPr>
        <w:pStyle w:val="BodyText"/>
      </w:pPr>
      <w:r>
        <w:rPr>
          <w:i/>
          <w:iCs/>
        </w:rPr>
        <w:t xml:space="preserve">Attēls B.</w:t>
      </w:r>
    </w:p>
    <w:p>
      <w:pPr>
        <w:pStyle w:val="CaptionedFigure"/>
      </w:pPr>
      <w:r>
        <w:drawing>
          <wp:inline>
            <wp:extent cx="5334000" cy="3976861"/>
            <wp:effectExtent b="0" l="0" r="0" t="0"/>
            <wp:docPr descr="Attēls C" title="" id="17" name="Picture"/>
            <a:graphic>
              <a:graphicData uri="http://schemas.openxmlformats.org/drawingml/2006/picture">
                <pic:pic>
                  <pic:nvPicPr>
                    <pic:cNvPr descr="figs/target-c.png" id="18" name="Picture"/>
                    <pic:cNvPicPr>
                      <a:picLocks noChangeArrowheads="1" noChangeAspect="1"/>
                    </pic:cNvPicPr>
                  </pic:nvPicPr>
                  <pic:blipFill>
                    <a:blip r:embed="rId16"/>
                    <a:stretch>
                      <a:fillRect/>
                    </a:stretch>
                  </pic:blipFill>
                  <pic:spPr bwMode="auto">
                    <a:xfrm>
                      <a:off x="0" y="0"/>
                      <a:ext cx="5334000" cy="3976861"/>
                    </a:xfrm>
                    <a:prstGeom prst="rect">
                      <a:avLst/>
                    </a:prstGeom>
                    <a:noFill/>
                    <a:ln w="9525">
                      <a:noFill/>
                      <a:headEnd/>
                      <a:tailEnd/>
                    </a:ln>
                  </pic:spPr>
                </pic:pic>
              </a:graphicData>
            </a:graphic>
          </wp:inline>
        </w:drawing>
      </w:r>
    </w:p>
    <w:p>
      <w:pPr>
        <w:pStyle w:val="ImageCaption"/>
      </w:pPr>
      <w:r>
        <w:t xml:space="preserve">Attēls C</w:t>
      </w:r>
    </w:p>
    <w:p>
      <w:pPr>
        <w:pStyle w:val="BodyText"/>
      </w:pPr>
      <w:r>
        <w:rPr>
          <w:i/>
          <w:iCs/>
        </w:rPr>
        <w:t xml:space="preserve">Attēls C.</w:t>
      </w:r>
    </w:p>
    <w:p>
      <w:pPr>
        <w:pStyle w:val="Compact"/>
        <w:numPr>
          <w:ilvl w:val="0"/>
          <w:numId w:val="1004"/>
        </w:numPr>
      </w:pPr>
      <w:r>
        <w:rPr>
          <w:b/>
          <w:bCs/>
        </w:rPr>
        <w:t xml:space="preserve">(a)</w:t>
      </w:r>
      <w:r>
        <w:t xml:space="preserve"> </w:t>
      </w:r>
      <w:r>
        <w:t xml:space="preserve">Aplūkojiet attēlus palielinātus (piemēram, debesis, kalnu malas, šķūņa dēļus un sētu). Katram attēlam aprakstiet redzamo bojājumu un uzminiet, kurš JPEG solis (1.-5.) ir mainīts.</w:t>
      </w:r>
    </w:p>
    <w:p>
      <w:pPr>
        <w:pStyle w:val="Compact"/>
        <w:numPr>
          <w:ilvl w:val="0"/>
          <w:numId w:val="1004"/>
        </w:numPr>
      </w:pPr>
      <w:r>
        <w:rPr>
          <w:b/>
          <w:bCs/>
        </w:rPr>
        <w:t xml:space="preserve">(b)</w:t>
      </w:r>
      <w:r>
        <w:t xml:space="preserve"> </w:t>
      </w:r>
      <w:r>
        <w:t xml:space="preserve">Atrodiet parametrus, ar kuriem</w:t>
      </w:r>
      <w:r>
        <w:t xml:space="preserve"> </w:t>
      </w:r>
      <w:r>
        <w:rPr>
          <w:rStyle w:val="VerbatimChar"/>
        </w:rPr>
        <w:t xml:space="preserve">jpeg_lab.py</w:t>
      </w:r>
      <w:r>
        <w:t xml:space="preserve"> </w:t>
      </w:r>
      <w:r>
        <w:t xml:space="preserve">iegūst katru no attēliem A, B, C. Pārbaudiet sakritību ar nelielu Python skriptu, kas nolasa abus PNG failus ar Pillow un izdrukā lielāko pikseļu vērtību starpību (pareizai atbildei tā ir</w:t>
      </w:r>
      <w:r>
        <w:t xml:space="preserve"> </w:t>
      </w:r>
      <m:oMath>
        <m:r>
          <m:t>0</m:t>
        </m:r>
      </m:oMath>
      <w:r>
        <w:t xml:space="preserve">).</w:t>
      </w:r>
    </w:p>
    <w:p>
      <w:pPr>
        <w:pStyle w:val="Compact"/>
        <w:numPr>
          <w:ilvl w:val="0"/>
          <w:numId w:val="1004"/>
        </w:numPr>
      </w:pPr>
      <w:r>
        <w:rPr>
          <w:b/>
          <w:bCs/>
        </w:rPr>
        <w:t xml:space="preserve">(c)</w:t>
      </w:r>
      <w:r>
        <w:t xml:space="preserve"> </w:t>
      </w:r>
      <w:r>
        <w:t xml:space="preserve">Attēlā A izmēriet režģa soli pikseļos. Kā no režģa soļa un no tā, cik</w:t>
      </w:r>
      <w:r>
        <w:t xml:space="preserve"> </w:t>
      </w:r>
      <w:r>
        <w:t xml:space="preserve">“gludi”</w:t>
      </w:r>
      <w:r>
        <w:t xml:space="preserve"> </w:t>
      </w:r>
      <w:r>
        <w:t xml:space="preserve">izskatās bloki, var secināt abus mainītos parametrus?</w:t>
      </w:r>
    </w:p>
    <w:p>
      <w:pPr>
        <w:pStyle w:val="Compact"/>
        <w:numPr>
          <w:ilvl w:val="0"/>
          <w:numId w:val="1004"/>
        </w:numPr>
      </w:pPr>
      <w:r>
        <w:rPr>
          <w:b/>
          <w:bCs/>
        </w:rPr>
        <w:t xml:space="preserve">(d)</w:t>
      </w:r>
      <w:r>
        <w:t xml:space="preserve"> </w:t>
      </w:r>
      <w:r>
        <w:t xml:space="preserve">Attēlam C PSNR ir sliktāks nekā noklusētajam palaidienam, bet izmērs – lielāks. Paskaidrojiet, kāpēc šī izmaiņa ir zaudējums abos aspektos vienlaikus. Kāda krāsa parādās ap tumšajām sētas latām, un no kurienes tā rodas?</w:t>
      </w:r>
    </w:p>
    <w:p>
      <w:pPr>
        <w:pStyle w:val="Compact"/>
        <w:numPr>
          <w:ilvl w:val="0"/>
          <w:numId w:val="1004"/>
        </w:numPr>
      </w:pPr>
      <w:r>
        <w:rPr>
          <w:b/>
          <w:bCs/>
        </w:rPr>
        <w:t xml:space="preserve">(e)</w:t>
      </w:r>
      <w:r>
        <w:t xml:space="preserve"> </w:t>
      </w:r>
      <w:r>
        <w:t xml:space="preserve">Sintētiskais attēls</w:t>
      </w:r>
      <w:r>
        <w:t xml:space="preserve"> </w:t>
      </w:r>
      <w:r>
        <w:t xml:space="preserve">gradient-bands.png</w:t>
      </w:r>
      <w:r>
        <w:t xml:space="preserve"> </w:t>
      </w:r>
      <w:r>
        <w:t xml:space="preserve">(</w:t>
      </w:r>
      <m:oMath>
        <m:r>
          <m:t>512</m:t>
        </m:r>
        <m:r>
          <m:rPr>
            <m:sty m:val="p"/>
          </m:rPr>
          <m:t>×</m:t>
        </m:r>
        <m:r>
          <m:t>384</m:t>
        </m:r>
      </m:oMath>
      <w:r>
        <w:t xml:space="preserve">, uzzīmēts ar</w:t>
      </w:r>
      <w:r>
        <w:t xml:space="preserve"> </w:t>
      </w:r>
      <w:r>
        <w:t xml:space="preserve">make_gradient_bands.py</w:t>
      </w:r>
      <w:r>
        <w:t xml:space="preserve">) satur pelēktoņu un</w:t>
      </w:r>
      <w:r>
        <w:t xml:space="preserve"> </w:t>
      </w:r>
      <m:oMath>
        <m:r>
          <m:t>R</m:t>
        </m:r>
      </m:oMath>
      <w:r>
        <w:t xml:space="preserve">,</w:t>
      </w:r>
      <w:r>
        <w:t xml:space="preserve"> </w:t>
      </w:r>
      <m:oMath>
        <m:r>
          <m:t>G</m:t>
        </m:r>
      </m:oMath>
      <w:r>
        <w:t xml:space="preserve">,</w:t>
      </w:r>
      <w:r>
        <w:t xml:space="preserve"> </w:t>
      </w:r>
      <m:oMath>
        <m:r>
          <m:t>B</m:t>
        </m:r>
      </m:oMath>
      <w:r>
        <w:t xml:space="preserve"> </w:t>
      </w:r>
      <w:r>
        <w:t xml:space="preserve">gradientus, krāsu loku un plānas vertikālas līnijas. Attēls</w:t>
      </w:r>
      <w:r>
        <w:t xml:space="preserve"> </w:t>
      </w:r>
      <w:r>
        <w:t xml:space="preserve">target-d.png</w:t>
      </w:r>
      <w:r>
        <w:t xml:space="preserve"> </w:t>
      </w:r>
      <w:r>
        <w:t xml:space="preserve">iegūts no tā, mainot divus parametrus (</w:t>
      </w:r>
      <m:oMath>
        <m:r>
          <m:rPr>
            <m:sty m:val="p"/>
          </m:rPr>
          <m:t>P</m:t>
        </m:r>
        <m:r>
          <m:rPr>
            <m:sty m:val="p"/>
          </m:rPr>
          <m:t>S</m:t>
        </m:r>
        <m:r>
          <m:rPr>
            <m:sty m:val="p"/>
          </m:rPr>
          <m:t>N</m:t>
        </m:r>
        <m:r>
          <m:rPr>
            <m:sty m:val="p"/>
          </m:rPr>
          <m:t>R</m:t>
        </m:r>
        <m:r>
          <m:rPr>
            <m:sty m:val="p"/>
          </m:rPr>
          <m:t>=</m:t>
        </m:r>
        <m:r>
          <m:t>29.20</m:t>
        </m:r>
      </m:oMath>
      <w:r>
        <w:t xml:space="preserve"> </w:t>
      </w:r>
      <w:r>
        <w:t xml:space="preserve">dB, izmērs</w:t>
      </w:r>
      <w:r>
        <w:t xml:space="preserve"> </w:t>
      </w:r>
      <m:oMath>
        <m:r>
          <m:t>1.4</m:t>
        </m:r>
      </m:oMath>
      <w:r>
        <w:t xml:space="preserve"> </w:t>
      </w:r>
      <w:r>
        <w:t xml:space="preserve">KiB). Atrodiet tos. Kāpēc gludie gradienti pārvēršas</w:t>
      </w:r>
      <w:r>
        <w:t xml:space="preserve"> </w:t>
      </w:r>
      <w:r>
        <w:t xml:space="preserve">“kāpnēs”</w:t>
      </w:r>
      <w:r>
        <w:t xml:space="preserve">, un ko pasaka kāpņu pakāpiena platums?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drawing>
                <wp:inline>
                  <wp:extent cx="5334000" cy="4000500"/>
                  <wp:effectExtent b="0" l="0" r="0" t="0"/>
                  <wp:docPr descr="Gradientu joslas" title="" id="20" name="Picture"/>
                  <a:graphic>
                    <a:graphicData uri="http://schemas.openxmlformats.org/drawingml/2006/picture">
                      <pic:pic>
                        <pic:nvPicPr>
                          <pic:cNvPr descr="figs/gradient-bands.png" id="21" name="Picture"/>
                          <pic:cNvPicPr>
                            <a:picLocks noChangeArrowheads="1" noChangeAspect="1"/>
                          </pic:cNvPicPr>
                        </pic:nvPicPr>
                        <pic:blipFill>
                          <a:blip r:embed="rId19"/>
                          <a:stretch>
                            <a:fillRect/>
                          </a:stretch>
                        </pic:blipFill>
                        <pic:spPr bwMode="auto">
                          <a:xfrm>
                            <a:off x="0" y="0"/>
                            <a:ext cx="5334000" cy="4000500"/>
                          </a:xfrm>
                          <a:prstGeom prst="rect">
                            <a:avLst/>
                          </a:prstGeom>
                          <a:noFill/>
                          <a:ln w="9525">
                            <a:noFill/>
                            <a:headEnd/>
                            <a:tailEnd/>
                          </a:ln>
                        </pic:spPr>
                      </pic:pic>
                    </a:graphicData>
                  </a:graphic>
                </wp:inline>
              </w:drawing>
            </w:r>
          </w:p>
        </w:tc>
        <w:tc>
          <w:tcPr/>
          <w:p>
            <w:pPr>
              <w:pStyle w:val="Compact"/>
            </w:pPr>
            <w:r>
              <w:drawing>
                <wp:inline>
                  <wp:extent cx="5334000" cy="4000500"/>
                  <wp:effectExtent b="0" l="0" r="0" t="0"/>
                  <wp:docPr descr="Attēls D" title="" id="23" name="Picture"/>
                  <a:graphic>
                    <a:graphicData uri="http://schemas.openxmlformats.org/drawingml/2006/picture">
                      <pic:pic>
                        <pic:nvPicPr>
                          <pic:cNvPr descr="figs/target-d.png" id="24" name="Picture"/>
                          <pic:cNvPicPr>
                            <a:picLocks noChangeArrowheads="1" noChangeAspect="1"/>
                          </pic:cNvPicPr>
                        </pic:nvPicPr>
                        <pic:blipFill>
                          <a:blip r:embed="rId22"/>
                          <a:stretch>
                            <a:fillRect/>
                          </a:stretch>
                        </pic:blipFill>
                        <pic:spPr bwMode="auto">
                          <a:xfrm>
                            <a:off x="0" y="0"/>
                            <a:ext cx="5334000" cy="4000500"/>
                          </a:xfrm>
                          <a:prstGeom prst="rect">
                            <a:avLst/>
                          </a:prstGeom>
                          <a:noFill/>
                          <a:ln w="9525">
                            <a:noFill/>
                            <a:headEnd/>
                            <a:tailEnd/>
                          </a:ln>
                        </pic:spPr>
                      </pic:pic>
                    </a:graphicData>
                  </a:graphic>
                </wp:inline>
              </w:drawing>
            </w:r>
          </w:p>
        </w:tc>
      </w:tr>
      <w:tr>
        <w:tc>
          <w:tcPr/>
          <w:p>
            <w:pPr>
              <w:pStyle w:val="Compact"/>
            </w:pPr>
            <w:r>
              <w:rPr>
                <w:i/>
                <w:iCs/>
              </w:rPr>
              <w:t xml:space="preserve">gradient-bands.png</w:t>
            </w:r>
          </w:p>
        </w:tc>
        <w:tc>
          <w:tcPr/>
          <w:p>
            <w:pPr>
              <w:pStyle w:val="Compact"/>
            </w:pPr>
            <w:r>
              <w:rPr>
                <w:i/>
                <w:iCs/>
              </w:rPr>
              <w:t xml:space="preserve">Attēls D</w:t>
            </w:r>
          </w:p>
        </w:tc>
      </w:tr>
    </w:tbl>
    <w:p>
      <w:pPr>
        <w:pStyle w:val="Compact"/>
        <w:numPr>
          <w:ilvl w:val="0"/>
          <w:numId w:val="1005"/>
        </w:numPr>
      </w:pPr>
      <w:r>
        <w:rPr>
          <w:b/>
          <w:bCs/>
        </w:rPr>
        <w:t xml:space="preserve">(f)</w:t>
      </w:r>
      <w:r>
        <w:t xml:space="preserve"> </w:t>
      </w:r>
      <w:r>
        <w:t xml:space="preserve">Izveidojiet savu sintētisku attēlu (piemēram, ar diagonālu gradientu, apli vai tekstu) un atrodiet parametru kombināciju, kas tajā rada pēc iespējas pamanāmāku bojājumu pie novērtētā izmēra ne mazāka par noklusētā palaidiena izmēru. Īsi aprakstiet, kāpēc tieši šis attēls ir</w:t>
      </w:r>
      <w:r>
        <w:t xml:space="preserve"> </w:t>
      </w:r>
      <w:r>
        <w:t xml:space="preserve">“neērts”</w:t>
      </w:r>
      <w:r>
        <w:t xml:space="preserve"> </w:t>
      </w:r>
      <w:r>
        <w:t xml:space="preserve">JPEG.</w:t>
      </w:r>
    </w:p>
    <w:bookmarkEnd w:id="25"/>
    <w:bookmarkStart w:id="26" w:name="citi-attēlu-audio-un-video-kodējumi"/>
    <w:p>
      <w:pPr>
        <w:pStyle w:val="Heading2"/>
      </w:pPr>
      <w:r>
        <w:t xml:space="preserve">Citi attēlu, audio un video kodējumi</w:t>
      </w:r>
    </w:p>
    <w:p>
      <w:pPr>
        <w:pStyle w:val="FirstParagraph"/>
      </w:pPr>
      <w:r>
        <w:rPr>
          <w:b/>
          <w:bCs/>
        </w:rPr>
        <w:t xml:space="preserve">4. uzdevums (Animēts attēls) (ar datoru):</w:t>
      </w:r>
      <w:r>
        <w:t xml:space="preserve"> </w:t>
      </w:r>
      <w:r>
        <w:t xml:space="preserve">Lekcijā animēts AVIF fails izveidots ar skriptu</w:t>
      </w:r>
      <w:r>
        <w:t xml:space="preserve"> </w:t>
      </w:r>
      <w:r>
        <w:t xml:space="preserve">[animated_avif.py]({{</w:t>
      </w:r>
      <w:r>
        <w:t xml:space="preserve"> </w:t>
      </w:r>
      <w:r>
        <w:t xml:space="preserve">‘/lectures/lossy_images_and_audio/figs/animated_avif.py’</w:t>
      </w:r>
      <w:r>
        <w:t xml:space="preserve"> </w:t>
      </w:r>
      <w:r>
        <w:t xml:space="preserve">| relative_url }}).</w:t>
      </w:r>
      <w:r>
        <w:t xml:space="preserve"> </w:t>
      </w:r>
      <w:r>
        <w:t xml:space="preserve">Izveidojiet līdzīgu animāciju ar savu sižetu.</w:t>
      </w:r>
    </w:p>
    <w:p>
      <w:pPr>
        <w:pStyle w:val="Compact"/>
        <w:numPr>
          <w:ilvl w:val="0"/>
          <w:numId w:val="1006"/>
        </w:numPr>
      </w:pPr>
      <w:r>
        <w:rPr>
          <w:b/>
          <w:bCs/>
        </w:rPr>
        <w:t xml:space="preserve">(a)</w:t>
      </w:r>
      <w:r>
        <w:t xml:space="preserve"> </w:t>
      </w:r>
      <w:r>
        <w:t xml:space="preserve">Uzrakstiet Python programmu (Pillow un NumPy), kas uzzīmē</w:t>
      </w:r>
      <w:r>
        <w:t xml:space="preserve"> </w:t>
      </w:r>
      <m:oMath>
        <m:r>
          <m:t>2</m:t>
        </m:r>
      </m:oMath>
      <w:r>
        <w:t xml:space="preserve"> </w:t>
      </w:r>
      <w:r>
        <w:t xml:space="preserve">sekundes garu animāciju ar</w:t>
      </w:r>
      <w:r>
        <w:t xml:space="preserve"> </w:t>
      </w:r>
      <m:oMath>
        <m:r>
          <m:t>25</m:t>
        </m:r>
      </m:oMath>
      <w:r>
        <w:t xml:space="preserve"> </w:t>
      </w:r>
      <w:r>
        <w:t xml:space="preserve">kadriem sekundē,</w:t>
      </w:r>
      <w:r>
        <w:t xml:space="preserve"> </w:t>
      </w:r>
      <m:oMath>
        <m:r>
          <m:t>320</m:t>
        </m:r>
        <m:r>
          <m:rPr>
            <m:sty m:val="p"/>
          </m:rPr>
          <m:t>×</m:t>
        </m:r>
        <m:r>
          <m:t>180</m:t>
        </m:r>
      </m:oMath>
      <w:r>
        <w:t xml:space="preserve"> </w:t>
      </w:r>
      <w:r>
        <w:t xml:space="preserve">pikseļi, kurā redzams kustīgs objekts uz vienkrāsaina fona: piemēram, pulksteņa rādītājs, kas pagriežas par</w:t>
      </w:r>
      <w:r>
        <w:t xml:space="preserve"> </w:t>
      </w:r>
      <m:oMath>
        <m:sSup>
          <m:e>
            <m:r>
              <m:t>360</m:t>
            </m:r>
          </m:e>
          <m:sup>
            <m:r>
              <m:rPr>
                <m:sty m:val="p"/>
              </m:rPr>
              <m:t>∘</m:t>
            </m:r>
          </m:sup>
        </m:sSup>
      </m:oMath>
      <w:r>
        <w:t xml:space="preserve">, vai krāsu gradienta josla, kas slīd pāri ekrānam. Animācijai jābūt bezšuvju cilpai (pēdējam kadram jāsavienojas ar pirmo). Kā jāizvēlas ātrums, lai tā būtu?</w:t>
      </w:r>
    </w:p>
    <w:p>
      <w:pPr>
        <w:pStyle w:val="Compact"/>
        <w:numPr>
          <w:ilvl w:val="0"/>
          <w:numId w:val="1006"/>
        </w:numPr>
      </w:pPr>
      <w:r>
        <w:rPr>
          <w:b/>
          <w:bCs/>
        </w:rPr>
        <w:t xml:space="preserve">(b)</w:t>
      </w:r>
      <w:r>
        <w:t xml:space="preserve"> </w:t>
      </w:r>
      <w:r>
        <w:t xml:space="preserve">Saglabājiet to pašu kadru virkni trīs formātos: animēts GIF, animēts WebP un animēts AVIF (</w:t>
      </w:r>
      <w:r>
        <w:rPr>
          <w:rStyle w:val="VerbatimChar"/>
        </w:rPr>
        <w:t xml:space="preserve">Image.save(..., save_all=True, append_images=..., duration=..., loop=0)</w:t>
      </w:r>
      <w:r>
        <w:t xml:space="preserve">). Salīdziniet failu izmērus ar kopējo nesaspiesto kadru izmēru (</w:t>
      </w:r>
      <m:oMath>
        <m:r>
          <m:t>50</m:t>
        </m:r>
        <m:r>
          <m:rPr>
            <m:sty m:val="p"/>
          </m:rPr>
          <m:t>⋅</m:t>
        </m:r>
        <m:r>
          <m:t>320</m:t>
        </m:r>
        <m:r>
          <m:rPr>
            <m:sty m:val="p"/>
          </m:rPr>
          <m:t>⋅</m:t>
        </m:r>
        <m:r>
          <m:t>180</m:t>
        </m:r>
        <m:r>
          <m:rPr>
            <m:sty m:val="p"/>
          </m:rPr>
          <m:t>⋅</m:t>
        </m:r>
        <m:r>
          <m:t>3</m:t>
        </m:r>
      </m:oMath>
      <w:r>
        <w:t xml:space="preserve"> </w:t>
      </w:r>
      <w:r>
        <w:t xml:space="preserve">baiti).</w:t>
      </w:r>
    </w:p>
    <w:p>
      <w:pPr>
        <w:pStyle w:val="Compact"/>
        <w:numPr>
          <w:ilvl w:val="0"/>
          <w:numId w:val="1006"/>
        </w:numPr>
      </w:pPr>
      <w:r>
        <w:rPr>
          <w:b/>
          <w:bCs/>
        </w:rPr>
        <w:t xml:space="preserve">(c)</w:t>
      </w:r>
      <w:r>
        <w:t xml:space="preserve"> </w:t>
      </w:r>
      <w:r>
        <w:t xml:space="preserve">GIF var izmantot ne vairāk kā</w:t>
      </w:r>
      <w:r>
        <w:t xml:space="preserve"> </w:t>
      </w:r>
      <m:oMath>
        <m:r>
          <m:t>256</m:t>
        </m:r>
      </m:oMath>
      <w:r>
        <w:t xml:space="preserve"> </w:t>
      </w:r>
      <w:r>
        <w:t xml:space="preserve">krāsas vienā kadrā. Kā tas izpaužas krāsu gradientā? Ko dara Pillow, pārveidojot RGB kadru par paletes kadru (salīdziniet</w:t>
      </w:r>
      <w:r>
        <w:t xml:space="preserve"> </w:t>
      </w:r>
      <w:r>
        <w:rPr>
          <w:rStyle w:val="VerbatimChar"/>
        </w:rPr>
        <w:t xml:space="preserve">Image.quantize(..., dither=Image.Dither.NONE)</w:t>
      </w:r>
      <w:r>
        <w:t xml:space="preserve"> </w:t>
      </w:r>
      <w:r>
        <w:t xml:space="preserve">un</w:t>
      </w:r>
      <w:r>
        <w:t xml:space="preserve"> </w:t>
      </w:r>
      <w:r>
        <w:rPr>
          <w:rStyle w:val="VerbatimChar"/>
        </w:rPr>
        <w:t xml:space="preserve">dither=Image.Dither.FLOYDSTEINBERG</w:t>
      </w:r>
      <w:r>
        <w:t xml:space="preserve">)?</w:t>
      </w:r>
    </w:p>
    <w:p>
      <w:pPr>
        <w:pStyle w:val="Compact"/>
        <w:numPr>
          <w:ilvl w:val="0"/>
          <w:numId w:val="1006"/>
        </w:numPr>
      </w:pPr>
      <w:r>
        <w:rPr>
          <w:b/>
          <w:bCs/>
        </w:rPr>
        <w:t xml:space="preserve">(d)</w:t>
      </w:r>
      <w:r>
        <w:t xml:space="preserve"> </w:t>
      </w:r>
      <w:r>
        <w:t xml:space="preserve">Pievienojiet fonam nelielu gadījuma troksni (katram pikselim un katram kadram neatkarīgi, piemēram,</w:t>
      </w:r>
      <w:r>
        <w:t xml:space="preserve"> </w:t>
      </w:r>
      <m:oMath>
        <m:r>
          <m:rPr>
            <m:sty m:val="p"/>
          </m:rPr>
          <m:t>±</m:t>
        </m:r>
        <m:r>
          <m:t>8</m:t>
        </m:r>
      </m:oMath>
      <w:r>
        <w:t xml:space="preserve">). Kā mainās visu trīs failu izmēri? Paskaidrojiet, kāpēc troksnis kaitē gan intra prognozei kadra iekšpusē, gan prognozei no iepriekšējā kadra (sk. P-freimus video lekcijā).</w:t>
      </w:r>
    </w:p>
    <w:p>
      <w:pPr>
        <w:pStyle w:val="Compact"/>
        <w:numPr>
          <w:ilvl w:val="0"/>
          <w:numId w:val="1006"/>
        </w:numPr>
      </w:pPr>
      <w:r>
        <w:rPr>
          <w:b/>
          <w:bCs/>
        </w:rPr>
        <w:t xml:space="preserve">(e)</w:t>
      </w:r>
      <w:r>
        <w:t xml:space="preserve"> </w:t>
      </w:r>
      <w:r>
        <w:t xml:space="preserve">Atkārtojiet (d) ar</w:t>
      </w:r>
      <w:r>
        <w:t xml:space="preserve"> </w:t>
      </w:r>
      <w:r>
        <w:rPr>
          <w:i/>
          <w:iCs/>
        </w:rPr>
        <w:t xml:space="preserve">vienu</w:t>
      </w:r>
      <w:r>
        <w:t xml:space="preserve"> </w:t>
      </w:r>
      <w:r>
        <w:t xml:space="preserve">trokšņa rakstu visiem kadriem (troksnis</w:t>
      </w:r>
      <w:r>
        <w:t xml:space="preserve"> </w:t>
      </w:r>
      <w:r>
        <w:t xml:space="preserve">“pielīp”</w:t>
      </w:r>
      <w:r>
        <w:t xml:space="preserve"> </w:t>
      </w:r>
      <w:r>
        <w:t xml:space="preserve">fonam). Kā tagad mainās failu izmēri, salīdzinot ar (d) punktu? Kurš formāts no tā iegūst visvairāk, un kāpēc?</w:t>
      </w:r>
    </w:p>
    <w:p>
      <w:pPr>
        <w:pStyle w:val="FirstParagraph"/>
      </w:pPr>
      <w:r>
        <w:rPr>
          <w:b/>
          <w:bCs/>
        </w:rPr>
        <w:t xml:space="preserve">5. uzdevums (Skaņa frekvencēs) (ar datoru):</w:t>
      </w:r>
      <w:r>
        <w:t xml:space="preserve"> </w:t>
      </w:r>
      <w:r>
        <w:t xml:space="preserve">Ar NumPy izveidojiet</w:t>
      </w:r>
      <w:r>
        <w:t xml:space="preserve"> </w:t>
      </w:r>
      <m:oMath>
        <m:r>
          <m:t>2</m:t>
        </m:r>
      </m:oMath>
      <w:r>
        <w:t xml:space="preserve"> </w:t>
      </w:r>
      <w:r>
        <w:t xml:space="preserve">sekundes garu monofonisku signālu ar paraugu ņemšanas frekvenci</w:t>
      </w:r>
      <w:r>
        <w:t xml:space="preserve"> </w:t>
      </w:r>
      <m:oMath>
        <m:sSub>
          <m:e>
            <m:r>
              <m:t>f</m:t>
            </m:r>
          </m:e>
          <m:sub>
            <m:r>
              <m:t>s</m:t>
            </m:r>
          </m:sub>
        </m:sSub>
        <m:r>
          <m:rPr>
            <m:sty m:val="p"/>
          </m:rPr>
          <m:t>=</m:t>
        </m:r>
        <m:r>
          <m:t>48</m:t>
        </m:r>
        <m:r>
          <m:t> </m:t>
        </m:r>
        <m:r>
          <m:t>000</m:t>
        </m:r>
      </m:oMath>
      <w:r>
        <w:t xml:space="preserve"> </w:t>
      </w:r>
      <w:r>
        <w:t xml:space="preserve">Hz:</w:t>
      </w:r>
      <w:r>
        <w:t xml:space="preserve"> </w:t>
      </w:r>
      <w:r>
        <w:t xml:space="preserve">A mažora akordu ar toņiem</w:t>
      </w:r>
      <w:r>
        <w:t xml:space="preserve"> </w:t>
      </w:r>
      <m:oMath>
        <m:r>
          <m:t>440</m:t>
        </m:r>
      </m:oMath>
      <w:r>
        <w:t xml:space="preserve"> </w:t>
      </w:r>
      <w:r>
        <w:t xml:space="preserve">Hz (A4),</w:t>
      </w:r>
      <w:r>
        <w:t xml:space="preserve"> </w:t>
      </w:r>
      <m:oMath>
        <m:r>
          <m:t>440</m:t>
        </m:r>
        <m:r>
          <m:rPr>
            <m:sty m:val="p"/>
          </m:rPr>
          <m:t>⋅</m:t>
        </m:r>
        <m:sSup>
          <m:e>
            <m:r>
              <m:t>2</m:t>
            </m:r>
          </m:e>
          <m:sup>
            <m:r>
              <m:t>4</m:t>
            </m:r>
            <m:r>
              <m:rPr>
                <m:sty m:val="p"/>
              </m:rPr>
              <m:t>/</m:t>
            </m:r>
            <m:r>
              <m:t>12</m:t>
            </m:r>
          </m:sup>
        </m:sSup>
      </m:oMath>
      <w:r>
        <w:t xml:space="preserve"> </w:t>
      </w:r>
      <w:r>
        <w:t xml:space="preserve">Hz (C♯5) un</w:t>
      </w:r>
      <w:r>
        <w:t xml:space="preserve"> </w:t>
      </w:r>
      <m:oMath>
        <m:r>
          <m:t>440</m:t>
        </m:r>
        <m:r>
          <m:rPr>
            <m:sty m:val="p"/>
          </m:rPr>
          <m:t>⋅</m:t>
        </m:r>
        <m:sSup>
          <m:e>
            <m:r>
              <m:t>2</m:t>
            </m:r>
          </m:e>
          <m:sup>
            <m:r>
              <m:t>7</m:t>
            </m:r>
            <m:r>
              <m:rPr>
                <m:sty m:val="p"/>
              </m:rPr>
              <m:t>/</m:t>
            </m:r>
            <m:r>
              <m:t>12</m:t>
            </m:r>
          </m:sup>
        </m:sSup>
      </m:oMath>
      <w:r>
        <w:t xml:space="preserve"> </w:t>
      </w:r>
      <w:r>
        <w:t xml:space="preserve">Hz (E5), katrs ar amplitūdu</w:t>
      </w:r>
      <w:r>
        <w:t xml:space="preserve"> </w:t>
      </w:r>
      <m:oMath>
        <m:r>
          <m:t>0.2</m:t>
        </m:r>
      </m:oMath>
      <w:r>
        <w:t xml:space="preserve">, un vēl klusu toni</w:t>
      </w:r>
      <w:r>
        <w:t xml:space="preserve"> </w:t>
      </w:r>
      <m:oMath>
        <m:r>
          <m:t>470</m:t>
        </m:r>
      </m:oMath>
      <w:r>
        <w:t xml:space="preserve"> </w:t>
      </w:r>
      <w:r>
        <w:t xml:space="preserve">Hz ar amplitūdu</w:t>
      </w:r>
      <w:r>
        <w:t xml:space="preserve"> </w:t>
      </w:r>
      <m:oMath>
        <m:r>
          <m:t>0.002</m:t>
        </m:r>
      </m:oMath>
      <w:r>
        <w:t xml:space="preserve">. Saglabājiet to kā 16 bitu WAV failu (</w:t>
      </w:r>
      <w:r>
        <w:rPr>
          <w:rStyle w:val="VerbatimChar"/>
        </w:rPr>
        <w:t xml:space="preserve">scipy.io.wavfile.write</w:t>
      </w:r>
      <w:r>
        <w:t xml:space="preserve">) un noklausieties.</w:t>
      </w:r>
    </w:p>
    <w:p>
      <w:pPr>
        <w:pStyle w:val="Compact"/>
        <w:numPr>
          <w:ilvl w:val="0"/>
          <w:numId w:val="1007"/>
        </w:numPr>
      </w:pPr>
      <w:r>
        <w:rPr>
          <w:b/>
          <w:bCs/>
        </w:rPr>
        <w:t xml:space="preserve">(a)</w:t>
      </w:r>
      <w:r>
        <w:t xml:space="preserve"> </w:t>
      </w:r>
      <w:r>
        <w:t xml:space="preserve">Aprēķiniet signāla spektru ar</w:t>
      </w:r>
      <w:r>
        <w:t xml:space="preserve"> </w:t>
      </w:r>
      <w:r>
        <w:rPr>
          <w:rStyle w:val="VerbatimChar"/>
        </w:rPr>
        <w:t xml:space="preserve">numpy.fft.rfft</w:t>
      </w:r>
      <w:r>
        <w:t xml:space="preserve"> </w:t>
      </w:r>
      <w:r>
        <w:t xml:space="preserve">un uzzīmējiet</w:t>
      </w:r>
      <w:r>
        <w:t xml:space="preserve"> </w:t>
      </w:r>
      <m:oMath>
        <m:r>
          <m:rPr>
            <m:sty m:val="p"/>
          </m:rPr>
          <m:t>|</m:t>
        </m:r>
        <m:r>
          <m:t>X</m:t>
        </m:r>
        <m:r>
          <m:rPr>
            <m:sty m:val="p"/>
          </m:rPr>
          <m:t>(</m:t>
        </m:r>
        <m:r>
          <m:t>f</m:t>
        </m:r>
        <m:r>
          <m:rPr>
            <m:sty m:val="p"/>
          </m:rPr>
          <m:t>)</m:t>
        </m:r>
        <m:r>
          <m:rPr>
            <m:sty m:val="p"/>
          </m:rPr>
          <m:t>|</m:t>
        </m:r>
      </m:oMath>
      <w:r>
        <w:t xml:space="preserve"> </w:t>
      </w:r>
      <w:r>
        <w:t xml:space="preserve">decibelos (</w:t>
      </w:r>
      <m:oMath>
        <m:r>
          <m:t>20</m:t>
        </m:r>
        <m:sSub>
          <m:e>
            <m:r>
              <m:rPr>
                <m:sty m:val="p"/>
              </m:rPr>
              <m:t>log</m:t>
            </m:r>
          </m:e>
          <m:sub>
            <m:r>
              <m:t>10</m:t>
            </m:r>
          </m:sub>
        </m:sSub>
      </m:oMath>
      <w:r>
        <w:t xml:space="preserve">) frekvencēm</w:t>
      </w:r>
      <w:r>
        <w:t xml:space="preserve"> </w:t>
      </w:r>
      <m:oMath>
        <m:r>
          <m:t>0</m:t>
        </m:r>
      </m:oMath>
      <w:r>
        <w:t xml:space="preserve">–</w:t>
      </w:r>
      <m:oMath>
        <m:r>
          <m:t>2000</m:t>
        </m:r>
      </m:oMath>
      <w:r>
        <w:t xml:space="preserve"> </w:t>
      </w:r>
      <w:r>
        <w:t xml:space="preserve">Hz. Atrodiet četras virsotnes. Kāda ir frekvenču izšķirtspēja (attālums starp blakus FFT frekvencēm hercos)</w:t>
      </w:r>
      <w:r>
        <w:t xml:space="preserve"> </w:t>
      </w:r>
      <m:oMath>
        <m:r>
          <m:t>2</m:t>
        </m:r>
      </m:oMath>
      <w:r>
        <w:t xml:space="preserve"> </w:t>
      </w:r>
      <w:r>
        <w:t xml:space="preserve">sekunžu signālam un</w:t>
      </w:r>
      <w:r>
        <w:t xml:space="preserve"> </w:t>
      </w:r>
      <m:oMath>
        <m:r>
          <m:t>0.02</m:t>
        </m:r>
      </m:oMath>
      <w:r>
        <w:t xml:space="preserve"> </w:t>
      </w:r>
      <w:r>
        <w:t xml:space="preserve">sekunžu fragmentam? Vai</w:t>
      </w:r>
      <w:r>
        <w:t xml:space="preserve"> </w:t>
      </w:r>
      <m:oMath>
        <m:r>
          <m:t>470</m:t>
        </m:r>
      </m:oMath>
      <w:r>
        <w:t xml:space="preserve"> </w:t>
      </w:r>
      <w:r>
        <w:t xml:space="preserve">Hz toni var atšķirt no</w:t>
      </w:r>
      <w:r>
        <w:t xml:space="preserve"> </w:t>
      </w:r>
      <m:oMath>
        <m:r>
          <m:t>440</m:t>
        </m:r>
      </m:oMath>
      <w:r>
        <w:t xml:space="preserve"> </w:t>
      </w:r>
      <w:r>
        <w:t xml:space="preserve">Hz toņa abos gadījumos?</w:t>
      </w:r>
    </w:p>
    <w:p>
      <w:pPr>
        <w:pStyle w:val="Compact"/>
        <w:numPr>
          <w:ilvl w:val="0"/>
          <w:numId w:val="1007"/>
        </w:numPr>
      </w:pPr>
      <w:r>
        <w:rPr>
          <w:b/>
          <w:bCs/>
        </w:rPr>
        <w:t xml:space="preserve">(b)</w:t>
      </w:r>
      <w:r>
        <w:t xml:space="preserve"> </w:t>
      </w:r>
      <w:r>
        <w:t xml:space="preserve">“Saspiešana frekvencēs”</w:t>
      </w:r>
      <w:r>
        <w:t xml:space="preserve">: sadaliet signālu kadros pa</w:t>
      </w:r>
      <w:r>
        <w:t xml:space="preserve"> </w:t>
      </w:r>
      <m:oMath>
        <m:r>
          <m:t>N</m:t>
        </m:r>
        <m:r>
          <m:rPr>
            <m:sty m:val="p"/>
          </m:rPr>
          <m:t>=</m:t>
        </m:r>
        <m:r>
          <m:t>1024</m:t>
        </m:r>
      </m:oMath>
      <w:r>
        <w:t xml:space="preserve"> </w:t>
      </w:r>
      <w:r>
        <w:t xml:space="preserve">paraugiem, katram kadram aprēķiniet</w:t>
      </w:r>
      <w:r>
        <w:t xml:space="preserve"> </w:t>
      </w:r>
      <w:r>
        <w:rPr>
          <w:rStyle w:val="VerbatimChar"/>
        </w:rPr>
        <w:t xml:space="preserve">scipy.fft.dct(..., norm="ortho")</w:t>
      </w:r>
      <w:r>
        <w:t xml:space="preserve">, paturiet tikai</w:t>
      </w:r>
      <w:r>
        <w:t xml:space="preserve"> </w:t>
      </w:r>
      <m:oMath>
        <m:r>
          <m:t>K</m:t>
        </m:r>
      </m:oMath>
      <w:r>
        <w:t xml:space="preserve"> </w:t>
      </w:r>
      <w:r>
        <w:t xml:space="preserve">koeficientus ar lielāko absolūto vērtību (pārējos aizstājiet ar</w:t>
      </w:r>
      <w:r>
        <w:t xml:space="preserve"> </w:t>
      </w:r>
      <m:oMath>
        <m:r>
          <m:t>0</m:t>
        </m:r>
      </m:oMath>
      <w:r>
        <w:t xml:space="preserve">) un atjaunojiet ar</w:t>
      </w:r>
      <w:r>
        <w:t xml:space="preserve"> </w:t>
      </w:r>
      <w:r>
        <w:rPr>
          <w:rStyle w:val="VerbatimChar"/>
        </w:rPr>
        <w:t xml:space="preserve">scipy.fft.idct</w:t>
      </w:r>
      <w:r>
        <w:t xml:space="preserve">. Ja</w:t>
      </w:r>
      <w:r>
        <w:t xml:space="preserve"> </w:t>
      </w:r>
      <m:oMath>
        <m:r>
          <m:t>K</m:t>
        </m:r>
        <m:r>
          <m:rPr>
            <m:sty m:val="p"/>
          </m:rPr>
          <m:t>=</m:t>
        </m:r>
        <m:r>
          <m:t>8</m:t>
        </m:r>
        <m:r>
          <m:rPr>
            <m:sty m:val="p"/>
          </m:rPr>
          <m:t>,</m:t>
        </m:r>
        <m:r>
          <m:t>16</m:t>
        </m:r>
        <m:r>
          <m:rPr>
            <m:sty m:val="p"/>
          </m:rPr>
          <m:t>,</m:t>
        </m:r>
        <m:r>
          <m:t>32</m:t>
        </m:r>
        <m:r>
          <m:rPr>
            <m:sty m:val="p"/>
          </m:rPr>
          <m:t>,</m:t>
        </m:r>
        <m:r>
          <m:t>64</m:t>
        </m:r>
      </m:oMath>
      <w:r>
        <w:t xml:space="preserve">, aprēķiniet signāla un trokšņa attiecību</w:t>
      </w:r>
      <w:r>
        <w:t xml:space="preserve"> </w:t>
      </w:r>
      <m:oMath>
        <m:r>
          <m:rPr>
            <m:sty m:val="p"/>
          </m:rPr>
          <m:t>S</m:t>
        </m:r>
        <m:r>
          <m:rPr>
            <m:sty m:val="p"/>
          </m:rPr>
          <m:t>N</m:t>
        </m:r>
        <m:r>
          <m:rPr>
            <m:sty m:val="p"/>
          </m:rPr>
          <m:t>R</m:t>
        </m:r>
        <m:r>
          <m:rPr>
            <m:sty m:val="p"/>
          </m:rPr>
          <m:t>=</m:t>
        </m:r>
        <m:r>
          <m:t>10</m:t>
        </m:r>
        <m:sSub>
          <m:e>
            <m:r>
              <m:rPr>
                <m:sty m:val="p"/>
              </m:rPr>
              <m:t>log</m:t>
            </m:r>
          </m:e>
          <m:sub>
            <m:r>
              <m:t>10</m:t>
            </m:r>
          </m:sub>
        </m:sSub>
        <m:f>
          <m:fPr>
            <m:type m:val="bar"/>
          </m:fPr>
          <m:num>
            <m:r>
              <m:rPr>
                <m:sty m:val="p"/>
              </m:rPr>
              <m:t>∑</m:t>
            </m:r>
            <m:sSubSup>
              <m:e>
                <m:r>
                  <m:t>x</m:t>
                </m:r>
              </m:e>
              <m:sub>
                <m:r>
                  <m:t>n</m:t>
                </m:r>
              </m:sub>
              <m:sup>
                <m:r>
                  <m:t>2</m:t>
                </m:r>
              </m:sup>
            </m:sSubSup>
          </m:num>
          <m:den>
            <m:r>
              <m:rPr>
                <m:sty m:val="p"/>
              </m:rPr>
              <m:t>∑</m:t>
            </m:r>
            <m:r>
              <m:rPr>
                <m:sty m:val="p"/>
              </m:rPr>
              <m:t>(</m:t>
            </m:r>
            <m:sSub>
              <m:e>
                <m:r>
                  <m:t>x</m:t>
                </m:r>
              </m:e>
              <m:sub>
                <m:r>
                  <m:t>n</m:t>
                </m:r>
              </m:sub>
            </m:sSub>
            <m:r>
              <m:rPr>
                <m:sty m:val="p"/>
              </m:rPr>
              <m:t>−</m:t>
            </m:r>
            <m:sSubSup>
              <m:e>
                <m:r>
                  <m:t>x</m:t>
                </m:r>
              </m:e>
              <m:sub>
                <m:r>
                  <m:t>n</m:t>
                </m:r>
              </m:sub>
              <m:sup>
                <m:r>
                  <m:rPr>
                    <m:sty m:val="p"/>
                  </m:rPr>
                  <m:t>′</m:t>
                </m:r>
              </m:sup>
            </m:sSubSup>
            <m:sSup>
              <m:e>
                <m:r>
                  <m:rPr>
                    <m:sty m:val="p"/>
                  </m:rPr>
                  <m:t>)</m:t>
                </m:r>
              </m:e>
              <m:sup>
                <m:r>
                  <m:t>2</m:t>
                </m:r>
              </m:sup>
            </m:sSup>
          </m:den>
        </m:f>
      </m:oMath>
      <w:r>
        <w:t xml:space="preserve"> </w:t>
      </w:r>
      <w:r>
        <w:t xml:space="preserve">un noklausieties rezultātu. Pie kāda</w:t>
      </w:r>
      <w:r>
        <w:t xml:space="preserve"> </w:t>
      </w:r>
      <m:oMath>
        <m:r>
          <m:t>K</m:t>
        </m:r>
      </m:oMath>
      <w:r>
        <w:t xml:space="preserve"> </w:t>
      </w:r>
      <w:r>
        <w:t xml:space="preserve">pazūd klusais</w:t>
      </w:r>
      <w:r>
        <w:t xml:space="preserve"> </w:t>
      </w:r>
      <m:oMath>
        <m:r>
          <m:t>470</m:t>
        </m:r>
      </m:oMath>
      <w:r>
        <w:t xml:space="preserve"> </w:t>
      </w:r>
      <w:r>
        <w:t xml:space="preserve">Hz tonis? Vai tas ir dzirdams oriģinālā blakus skaļajam</w:t>
      </w:r>
      <w:r>
        <w:t xml:space="preserve"> </w:t>
      </w:r>
      <m:oMath>
        <m:r>
          <m:t>440</m:t>
        </m:r>
      </m:oMath>
      <w:r>
        <w:t xml:space="preserve"> </w:t>
      </w:r>
      <w:r>
        <w:t xml:space="preserve">Hz tonim (sk. frekvenču maskēšanu)?</w:t>
      </w:r>
    </w:p>
    <w:p>
      <w:pPr>
        <w:pStyle w:val="Compact"/>
        <w:numPr>
          <w:ilvl w:val="0"/>
          <w:numId w:val="1007"/>
        </w:numPr>
      </w:pPr>
      <w:r>
        <w:rPr>
          <w:b/>
          <w:bCs/>
        </w:rPr>
        <w:t xml:space="preserve">(c)</w:t>
      </w:r>
      <w:r>
        <w:t xml:space="preserve"> </w:t>
      </w:r>
      <w:r>
        <w:t xml:space="preserve">Signāla vidū (pie</w:t>
      </w:r>
      <w:r>
        <w:t xml:space="preserve"> </w:t>
      </w:r>
      <m:oMath>
        <m:r>
          <m:t>1.0</m:t>
        </m:r>
      </m:oMath>
      <w:r>
        <w:t xml:space="preserve"> </w:t>
      </w:r>
      <w:r>
        <w:t xml:space="preserve">s) pievienojiet asu klikšķi (viens paraugs ar vērtību</w:t>
      </w:r>
      <w:r>
        <w:t xml:space="preserve"> </w:t>
      </w:r>
      <m:oMath>
        <m:r>
          <m:t>0.9</m:t>
        </m:r>
      </m:oMath>
      <w:r>
        <w:t xml:space="preserve">). Atkārtojiet (b) ar</w:t>
      </w:r>
      <w:r>
        <w:t xml:space="preserve"> </w:t>
      </w:r>
      <m:oMath>
        <m:r>
          <m:t>K</m:t>
        </m:r>
      </m:oMath>
      <w:r>
        <w:t xml:space="preserve">, kas ir</w:t>
      </w:r>
      <w:r>
        <w:t xml:space="preserve"> </w:t>
      </w:r>
      <m:oMath>
        <m:r>
          <m:t>1</m:t>
        </m:r>
        <m:r>
          <m:rPr>
            <m:sty m:val="p"/>
          </m:rPr>
          <m:t>/</m:t>
        </m:r>
        <m:r>
          <m:t>16</m:t>
        </m:r>
      </m:oMath>
      <w:r>
        <w:t xml:space="preserve"> </w:t>
      </w:r>
      <w:r>
        <w:t xml:space="preserve">no</w:t>
      </w:r>
      <w:r>
        <w:t xml:space="preserve"> </w:t>
      </w:r>
      <m:oMath>
        <m:r>
          <m:t>N</m:t>
        </m:r>
      </m:oMath>
      <w:r>
        <w:t xml:space="preserve">, kadru garumiem</w:t>
      </w:r>
      <w:r>
        <w:t xml:space="preserve"> </w:t>
      </w:r>
      <m:oMath>
        <m:r>
          <m:t>N</m:t>
        </m:r>
        <m:r>
          <m:rPr>
            <m:sty m:val="p"/>
          </m:rPr>
          <m:t>=</m:t>
        </m:r>
        <m:r>
          <m:t>4096</m:t>
        </m:r>
      </m:oMath>
      <w:r>
        <w:t xml:space="preserve"> </w:t>
      </w:r>
      <w:r>
        <w:t xml:space="preserve">un</w:t>
      </w:r>
      <w:r>
        <w:t xml:space="preserve"> </w:t>
      </w:r>
      <m:oMath>
        <m:r>
          <m:t>N</m:t>
        </m:r>
        <m:r>
          <m:rPr>
            <m:sty m:val="p"/>
          </m:rPr>
          <m:t>=</m:t>
        </m:r>
        <m:r>
          <m:t>256</m:t>
        </m:r>
      </m:oMath>
      <w:r>
        <w:t xml:space="preserve">. Uzzīmējiet kļūdu</w:t>
      </w:r>
      <w:r>
        <w:t xml:space="preserve"> </w:t>
      </w:r>
      <m:oMath>
        <m:r>
          <m:t>x</m:t>
        </m:r>
        <m:r>
          <m:rPr>
            <m:sty m:val="p"/>
          </m:rPr>
          <m:t>−</m:t>
        </m:r>
        <m:sSup>
          <m:e>
            <m:r>
              <m:t>x</m:t>
            </m:r>
          </m:e>
          <m:sup>
            <m:r>
              <m:rPr>
                <m:sty m:val="p"/>
              </m:rPr>
              <m:t>′</m:t>
            </m:r>
          </m:sup>
        </m:sSup>
      </m:oMath>
      <w:r>
        <w:t xml:space="preserve"> </w:t>
      </w:r>
      <w:r>
        <w:t xml:space="preserve">laikā ap klikšķi. Cik milisekundes pirms klikšķa kļūda sākas abos gadījumos? Salīdziniet ar priekšmaskēšanas ilgumu (</w:t>
      </w:r>
      <m:oMath>
        <m:r>
          <m:t>5</m:t>
        </m:r>
      </m:oMath>
      <w:r>
        <w:t xml:space="preserve">–</w:t>
      </w:r>
      <m:oMath>
        <m:r>
          <m:t>20</m:t>
        </m:r>
      </m:oMath>
      <w:r>
        <w:t xml:space="preserve"> </w:t>
      </w:r>
      <w:r>
        <w:t xml:space="preserve">ms) un paskaidrojiet, kāpēc MP3 un Opus pārejās izmanto īsus logus.</w:t>
      </w:r>
    </w:p>
    <w:p>
      <w:pPr>
        <w:pStyle w:val="Compact"/>
        <w:numPr>
          <w:ilvl w:val="0"/>
          <w:numId w:val="1007"/>
        </w:numPr>
      </w:pPr>
      <w:r>
        <w:rPr>
          <w:b/>
          <w:bCs/>
        </w:rPr>
        <w:t xml:space="preserve">(d)</w:t>
      </w:r>
      <w:r>
        <w:t xml:space="preserve"> </w:t>
      </w:r>
      <w:r>
        <w:t xml:space="preserve">Izveidojiet</w:t>
      </w:r>
      <w:r>
        <w:t xml:space="preserve"> </w:t>
      </w:r>
      <m:oMath>
        <m:r>
          <m:t>5000</m:t>
        </m:r>
      </m:oMath>
      <w:r>
        <w:t xml:space="preserve"> </w:t>
      </w:r>
      <w:r>
        <w:t xml:space="preserve">Hz toni ar</w:t>
      </w:r>
      <w:r>
        <w:t xml:space="preserve"> </w:t>
      </w:r>
      <m:oMath>
        <m:sSub>
          <m:e>
            <m:r>
              <m:t>f</m:t>
            </m:r>
          </m:e>
          <m:sub>
            <m:r>
              <m:t>s</m:t>
            </m:r>
          </m:sub>
        </m:sSub>
        <m:r>
          <m:rPr>
            <m:sty m:val="p"/>
          </m:rPr>
          <m:t>=</m:t>
        </m:r>
        <m:r>
          <m:t>8000</m:t>
        </m:r>
      </m:oMath>
      <w:r>
        <w:t xml:space="preserve"> </w:t>
      </w:r>
      <w:r>
        <w:t xml:space="preserve">Hz un noklausieties (WAV failam norādiet</w:t>
      </w:r>
      <w:r>
        <w:t xml:space="preserve"> </w:t>
      </w:r>
      <m:oMath>
        <m:sSub>
          <m:e>
            <m:r>
              <m:t>f</m:t>
            </m:r>
          </m:e>
          <m:sub>
            <m:r>
              <m:t>s</m:t>
            </m:r>
          </m:sub>
        </m:sSub>
        <m:r>
          <m:rPr>
            <m:sty m:val="p"/>
          </m:rPr>
          <m:t>=</m:t>
        </m:r>
        <m:r>
          <m:t>8000</m:t>
        </m:r>
      </m:oMath>
      <w:r>
        <w:t xml:space="preserve">). Kādu frekvenci dzirdat? Pārbaudiet ar FFT un paskaidrojiet ar Naikvista teorēmu.</w:t>
      </w:r>
    </w:p>
    <w:p>
      <w:pPr>
        <w:pStyle w:val="Compact"/>
        <w:numPr>
          <w:ilvl w:val="0"/>
          <w:numId w:val="1007"/>
        </w:numPr>
      </w:pPr>
      <w:r>
        <w:rPr>
          <w:b/>
          <w:bCs/>
        </w:rPr>
        <w:t xml:space="preserve">(e)</w:t>
      </w:r>
      <w:r>
        <w:t xml:space="preserve"> </w:t>
      </w:r>
      <w:r>
        <w:rPr>
          <w:i/>
          <w:iCs/>
        </w:rPr>
        <w:t xml:space="preserve">(Neobligāti.)</w:t>
      </w:r>
      <w:r>
        <w:t xml:space="preserve"> </w:t>
      </w:r>
      <w:r>
        <w:t xml:space="preserve">Kodētāji nekodē tikai</w:t>
      </w:r>
      <w:r>
        <w:t xml:space="preserve"> </w:t>
      </w:r>
      <w:r>
        <w:t xml:space="preserve">“</w:t>
      </w:r>
      <m:oMath>
        <m:r>
          <m:t>K</m:t>
        </m:r>
      </m:oMath>
      <w:r>
        <w:t xml:space="preserve"> </w:t>
      </w:r>
      <w:r>
        <w:t xml:space="preserve">lielākos koeficientus”</w:t>
      </w:r>
      <w:r>
        <w:t xml:space="preserve">: to vietā katrai frekvenču joslai izvēlas kvantizācijas soli. Kvantizējiet DCT koeficientus ar soli, kas aug līdz ar frekvenci (piemēram,</w:t>
      </w:r>
      <w:r>
        <w:t xml:space="preserve"> </w:t>
      </w:r>
      <m:oMath>
        <m:sSub>
          <m:e>
            <m:r>
              <m:t>q</m:t>
            </m:r>
          </m:e>
          <m:sub>
            <m:r>
              <m:t>k</m:t>
            </m:r>
          </m:sub>
        </m:sSub>
        <m:r>
          <m:rPr>
            <m:sty m:val="p"/>
          </m:rPr>
          <m:t>=</m:t>
        </m:r>
        <m:sSub>
          <m:e>
            <m:r>
              <m:t>q</m:t>
            </m:r>
          </m:e>
          <m:sub>
            <m:r>
              <m:t>0</m:t>
            </m:r>
          </m:sub>
        </m:sSub>
        <m:r>
          <m:rPr>
            <m:sty m:val="p"/>
          </m:rPr>
          <m:t>⋅</m:t>
        </m:r>
        <m:r>
          <m:rPr>
            <m:sty m:val="p"/>
          </m:rPr>
          <m:t>(</m:t>
        </m:r>
        <m:r>
          <m:t>1</m:t>
        </m:r>
        <m:r>
          <m:rPr>
            <m:sty m:val="p"/>
          </m:rPr>
          <m:t>+</m:t>
        </m:r>
        <m:r>
          <m:t>k</m:t>
        </m:r>
        <m:r>
          <m:rPr>
            <m:sty m:val="p"/>
          </m:rPr>
          <m:t>/</m:t>
        </m:r>
        <m:r>
          <m:t>64</m:t>
        </m:r>
        <m:r>
          <m:rPr>
            <m:sty m:val="p"/>
          </m:rPr>
          <m:t>)</m:t>
        </m:r>
      </m:oMath>
      <w:r>
        <w:t xml:space="preserve">), un salīdziniet SNR un skanējumu ar (b) pie aptuveni vienāda nenulles koeficientu skaita.</w:t>
      </w:r>
    </w:p>
    <w:p>
      <w:pPr>
        <w:pStyle w:val="FirstParagraph"/>
      </w:pPr>
      <w:r>
        <w:rPr>
          <w:b/>
          <w:bCs/>
        </w:rPr>
        <w:t xml:space="preserve">6. uzdevums (Teorijas jautājumi par kodekiem) (uz papīra):</w:t>
      </w:r>
      <w:r>
        <w:t xml:space="preserve"> </w:t>
      </w:r>
      <w:r>
        <w:t xml:space="preserve">Katram apgalvojumam norādiet, vai tas ir patiess vai aplams, un pamatojiet ar vienu vai diviem teikumiem (vai pretpiemēru).</w:t>
      </w:r>
    </w:p>
    <w:p>
      <w:pPr>
        <w:pStyle w:val="Compact"/>
        <w:numPr>
          <w:ilvl w:val="0"/>
          <w:numId w:val="1008"/>
        </w:numPr>
      </w:pPr>
      <w:r>
        <w:rPr>
          <w:b/>
          <w:bCs/>
        </w:rPr>
        <w:t xml:space="preserve">(a)</w:t>
      </w:r>
      <w:r>
        <w:t xml:space="preserve"> </w:t>
      </w:r>
      <w:r>
        <w:t xml:space="preserve">JPEG kvantizācija ir vienīgais JPEG solis, kurā zūd informācija.</w:t>
      </w:r>
    </w:p>
    <w:p>
      <w:pPr>
        <w:pStyle w:val="Compact"/>
        <w:numPr>
          <w:ilvl w:val="0"/>
          <w:numId w:val="1008"/>
        </w:numPr>
      </w:pPr>
      <w:r>
        <w:rPr>
          <w:b/>
          <w:bCs/>
        </w:rPr>
        <w:t xml:space="preserve">(b)</w:t>
      </w:r>
      <w:r>
        <w:t xml:space="preserve"> </w:t>
      </w:r>
      <w:r>
        <w:t xml:space="preserve">Ja DCT koeficientus kvantizē ar soli</w:t>
      </w:r>
      <w:r>
        <w:t xml:space="preserve"> </w:t>
      </w:r>
      <m:oMath>
        <m:r>
          <m:t>Q</m:t>
        </m:r>
      </m:oMath>
      <w:r>
        <w:t xml:space="preserve"> </w:t>
      </w:r>
      <w:r>
        <w:t xml:space="preserve">un noapaļošanas kļūda ir vienmērīgi sadalīta, tad vidējā kvadrātiskā kļūda pikseļos ir</w:t>
      </w:r>
      <w:r>
        <w:t xml:space="preserve"> </w:t>
      </w:r>
      <m:oMath>
        <m:sSup>
          <m:e>
            <m:r>
              <m:t>Q</m:t>
            </m:r>
          </m:e>
          <m:sup>
            <m:r>
              <m:t>2</m:t>
            </m:r>
          </m:sup>
        </m:sSup>
        <m:r>
          <m:rPr>
            <m:sty m:val="p"/>
          </m:rPr>
          <m:t>/</m:t>
        </m:r>
        <m:r>
          <m:t>12</m:t>
        </m:r>
      </m:oMath>
      <w:r>
        <w:t xml:space="preserve"> </w:t>
      </w:r>
      <w:r>
        <w:t xml:space="preserve">neatkarīgi no tā, cik koeficientu kļūst par nullēm.</w:t>
      </w:r>
    </w:p>
    <w:p>
      <w:pPr>
        <w:pStyle w:val="Compact"/>
        <w:numPr>
          <w:ilvl w:val="0"/>
          <w:numId w:val="1008"/>
        </w:numPr>
      </w:pPr>
      <w:r>
        <w:rPr>
          <w:b/>
          <w:bCs/>
        </w:rPr>
        <w:t xml:space="preserve">(c)</w:t>
      </w:r>
      <w:r>
        <w:t xml:space="preserve"> </w:t>
      </w:r>
      <w:r>
        <w:t xml:space="preserve">Divkāršojot visus kvantizācijas soļus, JPEG faila izmērs samazinās apmēram divas reizes.</w:t>
      </w:r>
    </w:p>
    <w:p>
      <w:pPr>
        <w:pStyle w:val="Compact"/>
        <w:numPr>
          <w:ilvl w:val="0"/>
          <w:numId w:val="1008"/>
        </w:numPr>
      </w:pPr>
      <w:r>
        <w:rPr>
          <w:b/>
          <w:bCs/>
        </w:rPr>
        <w:t xml:space="preserve">(d)</w:t>
      </w:r>
      <w:r>
        <w:t xml:space="preserve"> </w:t>
      </w:r>
      <w:r>
        <w:t xml:space="preserve">PSNR</w:t>
      </w:r>
      <w:r>
        <w:t xml:space="preserve"> </w:t>
      </w:r>
      <m:oMath>
        <m:r>
          <m:t>40</m:t>
        </m:r>
      </m:oMath>
      <w:r>
        <w:t xml:space="preserve"> </w:t>
      </w:r>
      <w:r>
        <w:t xml:space="preserve">dB nozīmē, ka vidējā kvadrātiskā kļūda ir</w:t>
      </w:r>
      <w:r>
        <w:t xml:space="preserve"> </w:t>
      </w:r>
      <m:oMath>
        <m:r>
          <m:t>100</m:t>
        </m:r>
      </m:oMath>
      <w:r>
        <w:t xml:space="preserve"> </w:t>
      </w:r>
      <w:r>
        <w:t xml:space="preserve">reizes mazāka nekā pie PSNR</w:t>
      </w:r>
      <w:r>
        <w:t xml:space="preserve"> </w:t>
      </w:r>
      <m:oMath>
        <m:r>
          <m:t>20</m:t>
        </m:r>
      </m:oMath>
      <w:r>
        <w:t xml:space="preserve"> </w:t>
      </w:r>
      <w:r>
        <w:t xml:space="preserve">dB.</w:t>
      </w:r>
    </w:p>
    <w:p>
      <w:pPr>
        <w:pStyle w:val="Compact"/>
        <w:numPr>
          <w:ilvl w:val="0"/>
          <w:numId w:val="1008"/>
        </w:numPr>
      </w:pPr>
      <w:r>
        <w:rPr>
          <w:b/>
          <w:bCs/>
        </w:rPr>
        <w:t xml:space="preserve">(e)</w:t>
      </w:r>
      <w:r>
        <w:t xml:space="preserve"> </w:t>
      </w:r>
      <w:r>
        <w:t xml:space="preserve">AVIF atkodētājs ir apmēram tikpat lēns kā AVIF iekodētājs, jo abi izpilda vienus un tos pašus soļus.</w:t>
      </w:r>
    </w:p>
    <w:p>
      <w:pPr>
        <w:pStyle w:val="Compact"/>
        <w:numPr>
          <w:ilvl w:val="0"/>
          <w:numId w:val="1008"/>
        </w:numPr>
      </w:pPr>
      <w:r>
        <w:rPr>
          <w:b/>
          <w:bCs/>
        </w:rPr>
        <w:t xml:space="preserve">(f)</w:t>
      </w:r>
      <w:r>
        <w:t xml:space="preserve"> </w:t>
      </w:r>
      <w:r>
        <w:t xml:space="preserve">Video ar GOP struktūru</w:t>
      </w:r>
      <w:r>
        <w:t xml:space="preserve"> </w:t>
      </w:r>
      <w:r>
        <w:rPr>
          <w:rStyle w:val="VerbatimChar"/>
        </w:rPr>
        <w:t xml:space="preserve">IBBPBBPBB</w:t>
      </w:r>
      <w:r>
        <w:t xml:space="preserve"> </w:t>
      </w:r>
      <w:r>
        <w:t xml:space="preserve">var sākt skatīties no jebkura kadra, neatkodējot iepriekšējos.</w:t>
      </w:r>
    </w:p>
    <w:p>
      <w:pPr>
        <w:pStyle w:val="Compact"/>
        <w:numPr>
          <w:ilvl w:val="0"/>
          <w:numId w:val="1008"/>
        </w:numPr>
      </w:pPr>
      <w:r>
        <w:rPr>
          <w:b/>
          <w:bCs/>
        </w:rPr>
        <w:t xml:space="preserve">(g)</w:t>
      </w:r>
      <w:r>
        <w:t xml:space="preserve"> </w:t>
      </w:r>
      <w:r>
        <w:t xml:space="preserve">Opus fails ar</w:t>
      </w:r>
      <w:r>
        <w:t xml:space="preserve"> </w:t>
      </w:r>
      <m:oMath>
        <m:r>
          <m:t>32</m:t>
        </m:r>
      </m:oMath>
      <w:r>
        <w:t xml:space="preserve"> </w:t>
      </w:r>
      <w:r>
        <w:t xml:space="preserve">kbit/s satur precīzas frekvenču komponentes līdz</w:t>
      </w:r>
      <w:r>
        <w:t xml:space="preserve"> </w:t>
      </w:r>
      <m:oMath>
        <m:r>
          <m:t>20</m:t>
        </m:r>
      </m:oMath>
      <w:r>
        <w:t xml:space="preserve"> </w:t>
      </w:r>
      <w:r>
        <w:t xml:space="preserve">kHz.</w:t>
      </w:r>
    </w:p>
    <w:p>
      <w:pPr>
        <w:pStyle w:val="Compact"/>
        <w:numPr>
          <w:ilvl w:val="0"/>
          <w:numId w:val="1008"/>
        </w:numPr>
      </w:pPr>
      <w:r>
        <w:rPr>
          <w:b/>
          <w:bCs/>
        </w:rPr>
        <w:t xml:space="preserve">(h)</w:t>
      </w:r>
      <w:r>
        <w:t xml:space="preserve"> </w:t>
      </w:r>
      <w:r>
        <w:t xml:space="preserve">Faila paplašinājuma maiņa no</w:t>
      </w:r>
      <w:r>
        <w:t xml:space="preserve"> </w:t>
      </w:r>
      <w:r>
        <w:rPr>
          <w:rStyle w:val="VerbatimChar"/>
        </w:rPr>
        <w:t xml:space="preserve">.webm</w:t>
      </w:r>
      <w:r>
        <w:t xml:space="preserve"> </w:t>
      </w:r>
      <w:r>
        <w:t xml:space="preserve">uz</w:t>
      </w:r>
      <w:r>
        <w:t xml:space="preserve"> </w:t>
      </w:r>
      <w:r>
        <w:rPr>
          <w:rStyle w:val="VerbatimChar"/>
        </w:rPr>
        <w:t xml:space="preserve">.mkv</w:t>
      </w:r>
      <w:r>
        <w:t xml:space="preserve"> </w:t>
      </w:r>
      <w:r>
        <w:t xml:space="preserve">nemaina ne konteineru, ne kodeku, bet daudzi atskaņotāji to tāpat atskaņos.</w:t>
      </w:r>
    </w:p>
    <w:bookmarkEnd w:id="26"/>
    <w:bookmarkStart w:id="27" w:name="heminga-kodi-un-tanera-grafi"/>
    <w:p>
      <w:pPr>
        <w:pStyle w:val="Heading2"/>
      </w:pPr>
      <w:r>
        <w:t xml:space="preserve">Heminga kodi un Tanera grafi</w:t>
      </w:r>
    </w:p>
    <w:p>
      <w:pPr>
        <w:pStyle w:val="FirstParagraph"/>
      </w:pPr>
      <w:r>
        <w:rPr>
          <w:b/>
          <w:bCs/>
        </w:rPr>
        <w:t xml:space="preserve">7. uzdevums (Heminga kods un tā paplašinājums) (uz papīra):</w:t>
      </w:r>
      <w:r>
        <w:t xml:space="preserve"> </w:t>
      </w:r>
      <w:r>
        <w:t xml:space="preserve">Izmantojam Heminga kodu</w:t>
      </w:r>
      <w:r>
        <w:t xml:space="preserve"> </w:t>
      </w:r>
      <m:oMath>
        <m:r>
          <m:rPr>
            <m:sty m:val="p"/>
          </m:rPr>
          <m:t>[</m:t>
        </m:r>
        <m:r>
          <m:t>7</m:t>
        </m:r>
        <m:r>
          <m:rPr>
            <m:sty m:val="p"/>
          </m:rPr>
          <m:t>,</m:t>
        </m:r>
        <m:r>
          <m:t>4</m:t>
        </m:r>
        <m:r>
          <m:rPr>
            <m:sty m:val="p"/>
          </m:rPr>
          <m:t>,</m:t>
        </m:r>
        <m:r>
          <m:t>1</m:t>
        </m:r>
        <m:r>
          <m:rPr>
            <m:sty m:val="p"/>
          </m:rPr>
          <m:t>]</m:t>
        </m:r>
      </m:oMath>
      <w:r>
        <w:t xml:space="preserve"> </w:t>
      </w:r>
      <w:r>
        <w:t xml:space="preserve">no lekcijas</w:t>
      </w:r>
      <w:r>
        <w:t xml:space="preserve"> </w:t>
      </w:r>
      <w:r>
        <w:t xml:space="preserve">[7. Kļūdu korekcija: Heminga kodi]({{</w:t>
      </w:r>
      <w:r>
        <w:t xml:space="preserve"> </w:t>
      </w:r>
      <w:r>
        <w:t xml:space="preserve">‘/lectures/lossy_hamming/’</w:t>
      </w:r>
      <w:r>
        <w:t xml:space="preserve"> </w:t>
      </w:r>
      <w:r>
        <w:t xml:space="preserve">| relative_url }}): virkni</w:t>
      </w:r>
      <w:r>
        <w:t xml:space="preserve"> </w:t>
      </w:r>
      <m:oMath>
        <m:sSub>
          <m:e>
            <m:r>
              <m:t>x</m:t>
            </m:r>
          </m:e>
          <m:sub>
            <m:r>
              <m:t>1</m:t>
            </m:r>
          </m:sub>
        </m:sSub>
        <m:sSub>
          <m:e>
            <m:r>
              <m:t>x</m:t>
            </m:r>
          </m:e>
          <m:sub>
            <m:r>
              <m:t>2</m:t>
            </m:r>
          </m:sub>
        </m:sSub>
        <m:sSub>
          <m:e>
            <m:r>
              <m:t>x</m:t>
            </m:r>
          </m:e>
          <m:sub>
            <m:r>
              <m:t>3</m:t>
            </m:r>
          </m:sub>
        </m:sSub>
        <m:sSub>
          <m:e>
            <m:r>
              <m:t>x</m:t>
            </m:r>
          </m:e>
          <m:sub>
            <m:r>
              <m:t>4</m:t>
            </m:r>
          </m:sub>
        </m:sSub>
      </m:oMath>
      <w:r>
        <w:t xml:space="preserve"> </w:t>
      </w:r>
      <w:r>
        <w:t xml:space="preserve">pārraida kā</w:t>
      </w:r>
      <w:r>
        <w:t xml:space="preserve"> </w:t>
      </w:r>
      <m:oMath>
        <m:sSub>
          <m:e>
            <m:r>
              <m:t>x</m:t>
            </m:r>
          </m:e>
          <m:sub>
            <m:r>
              <m:t>1</m:t>
            </m:r>
          </m:sub>
        </m:sSub>
        <m:sSub>
          <m:e>
            <m:r>
              <m:t>x</m:t>
            </m:r>
          </m:e>
          <m:sub>
            <m:r>
              <m:t>2</m:t>
            </m:r>
          </m:sub>
        </m:sSub>
        <m:sSub>
          <m:e>
            <m:r>
              <m:t>x</m:t>
            </m:r>
          </m:e>
          <m:sub>
            <m:r>
              <m:t>3</m:t>
            </m:r>
          </m:sub>
        </m:sSub>
        <m:sSub>
          <m:e>
            <m:r>
              <m:t>y</m:t>
            </m:r>
          </m:e>
          <m:sub>
            <m:r>
              <m:t>1</m:t>
            </m:r>
          </m:sub>
        </m:sSub>
        <m:sSub>
          <m:e>
            <m:r>
              <m:t>x</m:t>
            </m:r>
          </m:e>
          <m:sub>
            <m:r>
              <m:t>4</m:t>
            </m:r>
          </m:sub>
        </m:sSub>
        <m:sSub>
          <m:e>
            <m:r>
              <m:t>y</m:t>
            </m:r>
          </m:e>
          <m:sub>
            <m:r>
              <m:t>2</m:t>
            </m:r>
          </m:sub>
        </m:sSub>
        <m:sSub>
          <m:e>
            <m:r>
              <m:t>y</m:t>
            </m:r>
          </m:e>
          <m:sub>
            <m:r>
              <m:t>3</m:t>
            </m:r>
          </m:sub>
        </m:sSub>
      </m:oMath>
      <w:r>
        <w:t xml:space="preserve">, kur</w:t>
      </w:r>
      <w:r>
        <w:t xml:space="preserve"> </w:t>
      </w:r>
      <m:oMath>
        <m:sSub>
          <m:e>
            <m:r>
              <m:t>y</m:t>
            </m:r>
          </m:e>
          <m:sub>
            <m:r>
              <m:t>1</m:t>
            </m:r>
          </m:sub>
        </m:sSub>
        <m:r>
          <m:rPr>
            <m:sty m:val="p"/>
          </m:rPr>
          <m:t>=</m:t>
        </m:r>
        <m:sSub>
          <m:e>
            <m:r>
              <m:t>x</m:t>
            </m:r>
          </m:e>
          <m:sub>
            <m:r>
              <m:t>1</m:t>
            </m:r>
          </m:sub>
        </m:sSub>
        <m:r>
          <m:rPr>
            <m:sty m:val="p"/>
          </m:rPr>
          <m:t>⊕</m:t>
        </m:r>
        <m:sSub>
          <m:e>
            <m:r>
              <m:t>x</m:t>
            </m:r>
          </m:e>
          <m:sub>
            <m:r>
              <m:t>2</m:t>
            </m:r>
          </m:sub>
        </m:sSub>
        <m:r>
          <m:rPr>
            <m:sty m:val="p"/>
          </m:rPr>
          <m:t>⊕</m:t>
        </m:r>
        <m:sSub>
          <m:e>
            <m:r>
              <m:t>x</m:t>
            </m:r>
          </m:e>
          <m:sub>
            <m:r>
              <m:t>3</m:t>
            </m:r>
          </m:sub>
        </m:sSub>
      </m:oMath>
      <w:r>
        <w:t xml:space="preserve">,</w:t>
      </w:r>
      <w:r>
        <w:t xml:space="preserve"> </w:t>
      </w:r>
      <m:oMath>
        <m:sSub>
          <m:e>
            <m:r>
              <m:t>y</m:t>
            </m:r>
          </m:e>
          <m:sub>
            <m:r>
              <m:t>2</m:t>
            </m:r>
          </m:sub>
        </m:sSub>
        <m:r>
          <m:rPr>
            <m:sty m:val="p"/>
          </m:rPr>
          <m:t>=</m:t>
        </m:r>
        <m:sSub>
          <m:e>
            <m:r>
              <m:t>x</m:t>
            </m:r>
          </m:e>
          <m:sub>
            <m:r>
              <m:t>1</m:t>
            </m:r>
          </m:sub>
        </m:sSub>
        <m:r>
          <m:rPr>
            <m:sty m:val="p"/>
          </m:rPr>
          <m:t>⊕</m:t>
        </m:r>
        <m:sSub>
          <m:e>
            <m:r>
              <m:t>x</m:t>
            </m:r>
          </m:e>
          <m:sub>
            <m:r>
              <m:t>2</m:t>
            </m:r>
          </m:sub>
        </m:sSub>
        <m:r>
          <m:rPr>
            <m:sty m:val="p"/>
          </m:rPr>
          <m:t>⊕</m:t>
        </m:r>
        <m:sSub>
          <m:e>
            <m:r>
              <m:t>x</m:t>
            </m:r>
          </m:e>
          <m:sub>
            <m:r>
              <m:t>4</m:t>
            </m:r>
          </m:sub>
        </m:sSub>
      </m:oMath>
      <w:r>
        <w:t xml:space="preserve">,</w:t>
      </w:r>
      <w:r>
        <w:t xml:space="preserve"> </w:t>
      </w:r>
      <m:oMath>
        <m:sSub>
          <m:e>
            <m:r>
              <m:t>y</m:t>
            </m:r>
          </m:e>
          <m:sub>
            <m:r>
              <m:t>3</m:t>
            </m:r>
          </m:sub>
        </m:sSub>
        <m:r>
          <m:rPr>
            <m:sty m:val="p"/>
          </m:rPr>
          <m:t>=</m:t>
        </m:r>
        <m:sSub>
          <m:e>
            <m:r>
              <m:t>x</m:t>
            </m:r>
          </m:e>
          <m:sub>
            <m:r>
              <m:t>1</m:t>
            </m:r>
          </m:sub>
        </m:sSub>
        <m:r>
          <m:rPr>
            <m:sty m:val="p"/>
          </m:rPr>
          <m:t>⊕</m:t>
        </m:r>
        <m:sSub>
          <m:e>
            <m:r>
              <m:t>x</m:t>
            </m:r>
          </m:e>
          <m:sub>
            <m:r>
              <m:t>3</m:t>
            </m:r>
          </m:sub>
        </m:sSub>
        <m:r>
          <m:rPr>
            <m:sty m:val="p"/>
          </m:rPr>
          <m:t>⊕</m:t>
        </m:r>
        <m:sSub>
          <m:e>
            <m:r>
              <m:t>x</m:t>
            </m:r>
          </m:e>
          <m:sub>
            <m:r>
              <m:t>4</m:t>
            </m:r>
          </m:sub>
        </m:sSub>
      </m:oMath>
      <w:r>
        <w:t xml:space="preserve">. Pozīcijām atbilst binārie indeksi</w:t>
      </w:r>
      <w:r>
        <w:t xml:space="preserve"> </w:t>
      </w:r>
      <m:oMath>
        <m:r>
          <m:t>111</m:t>
        </m:r>
        <m:r>
          <m:rPr>
            <m:sty m:val="p"/>
          </m:rPr>
          <m:t>,</m:t>
        </m:r>
        <m:r>
          <m:t>110</m:t>
        </m:r>
        <m:r>
          <m:rPr>
            <m:sty m:val="p"/>
          </m:rPr>
          <m:t>,</m:t>
        </m:r>
        <m:r>
          <m:t>101</m:t>
        </m:r>
        <m:r>
          <m:rPr>
            <m:sty m:val="p"/>
          </m:rPr>
          <m:t>,</m:t>
        </m:r>
        <m:r>
          <m:t>100</m:t>
        </m:r>
        <m:r>
          <m:rPr>
            <m:sty m:val="p"/>
          </m:rPr>
          <m:t>,</m:t>
        </m:r>
        <m:r>
          <m:t>011</m:t>
        </m:r>
        <m:r>
          <m:rPr>
            <m:sty m:val="p"/>
          </m:rPr>
          <m:t>,</m:t>
        </m:r>
        <m:r>
          <m:t>010</m:t>
        </m:r>
        <m:r>
          <m:rPr>
            <m:sty m:val="p"/>
          </m:rPr>
          <m:t>,</m:t>
        </m:r>
        <m:r>
          <m:t>001</m:t>
        </m:r>
      </m:oMath>
      <w:r>
        <w:t xml:space="preserve">.</w:t>
      </w:r>
    </w:p>
    <w:p>
      <w:pPr>
        <w:pStyle w:val="Compact"/>
        <w:numPr>
          <w:ilvl w:val="0"/>
          <w:numId w:val="1009"/>
        </w:numPr>
      </w:pPr>
      <w:r>
        <w:rPr>
          <w:b/>
          <w:bCs/>
        </w:rPr>
        <w:t xml:space="preserve">(a)</w:t>
      </w:r>
      <w:r>
        <w:t xml:space="preserve"> </w:t>
      </w:r>
      <w:r>
        <w:t xml:space="preserve">Nokodējiet ziņojumu</w:t>
      </w:r>
      <w:r>
        <w:t xml:space="preserve"> </w:t>
      </w:r>
      <w:r>
        <w:rPr>
          <w:rStyle w:val="VerbatimChar"/>
        </w:rPr>
        <w:t xml:space="preserve">1011</w:t>
      </w:r>
      <w:r>
        <w:t xml:space="preserve">.</w:t>
      </w:r>
    </w:p>
    <w:p>
      <w:pPr>
        <w:pStyle w:val="Compact"/>
        <w:numPr>
          <w:ilvl w:val="0"/>
          <w:numId w:val="1009"/>
        </w:numPr>
      </w:pPr>
      <w:r>
        <w:rPr>
          <w:b/>
          <w:bCs/>
        </w:rPr>
        <w:t xml:space="preserve">(b)</w:t>
      </w:r>
      <w:r>
        <w:t xml:space="preserve"> </w:t>
      </w:r>
      <w:r>
        <w:t xml:space="preserve">Saņemts</w:t>
      </w:r>
      <w:r>
        <w:t xml:space="preserve"> </w:t>
      </w:r>
      <w:r>
        <w:rPr>
          <w:rStyle w:val="VerbatimChar"/>
        </w:rPr>
        <w:t xml:space="preserve">1110101</w:t>
      </w:r>
      <w:r>
        <w:t xml:space="preserve">. Aprēķiniet</w:t>
      </w:r>
      <w:r>
        <w:t xml:space="preserve"> </w:t>
      </w:r>
      <w:r>
        <w:rPr>
          <w:i/>
          <w:iCs/>
        </w:rPr>
        <w:t xml:space="preserve">sindromu</w:t>
      </w:r>
      <w:r>
        <w:t xml:space="preserve"> </w:t>
      </w:r>
      <m:oMath>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oMath>
      <w:r>
        <w:t xml:space="preserve">, kur</w:t>
      </w:r>
      <w:r>
        <w:t xml:space="preserve"> </w:t>
      </w:r>
      <m:oMath>
        <m:sSub>
          <m:e>
            <m:r>
              <m:t>s</m:t>
            </m:r>
          </m:e>
          <m:sub>
            <m:r>
              <m:t>i</m:t>
            </m:r>
          </m:sub>
        </m:sSub>
        <m:r>
          <m:rPr>
            <m:sty m:val="p"/>
          </m:rPr>
          <m:t>=</m:t>
        </m:r>
        <m:r>
          <m:t>1</m:t>
        </m:r>
      </m:oMath>
      <w:r>
        <w:t xml:space="preserve"> </w:t>
      </w:r>
      <w:r>
        <w:t xml:space="preserve">tad un tikai tad, ja kontrolbits</w:t>
      </w:r>
      <w:r>
        <w:t xml:space="preserve"> </w:t>
      </w:r>
      <m:oMath>
        <m:sSub>
          <m:e>
            <m:r>
              <m:t>y</m:t>
            </m:r>
          </m:e>
          <m:sub>
            <m:r>
              <m:t>i</m:t>
            </m:r>
          </m:sub>
        </m:sSub>
      </m:oMath>
      <w:r>
        <w:t xml:space="preserve"> </w:t>
      </w:r>
      <w:r>
        <w:t xml:space="preserve">nesakrīt ar formulu. Parādiet, ka sindroms, uzrakstīts kā trīs bitu skaitlis</w:t>
      </w:r>
      <w:r>
        <w:t xml:space="preserve"> </w:t>
      </w:r>
      <m:oMath>
        <m:sSub>
          <m:e>
            <m:r>
              <m:t>s</m:t>
            </m:r>
          </m:e>
          <m:sub>
            <m:r>
              <m:t>1</m:t>
            </m:r>
          </m:sub>
        </m:sSub>
        <m:sSub>
          <m:e>
            <m:r>
              <m:t>s</m:t>
            </m:r>
          </m:e>
          <m:sub>
            <m:r>
              <m:t>2</m:t>
            </m:r>
          </m:sub>
        </m:sSub>
        <m:sSub>
          <m:e>
            <m:r>
              <m:t>s</m:t>
            </m:r>
          </m:e>
          <m:sub>
            <m:r>
              <m:t>3</m:t>
            </m:r>
          </m:sub>
        </m:sSub>
      </m:oMath>
      <w:r>
        <w:t xml:space="preserve">, ir tieši kļūdainās pozīcijas binārais indekss. Izlabojiet kļūdu.</w:t>
      </w:r>
    </w:p>
    <w:p>
      <w:pPr>
        <w:pStyle w:val="Compact"/>
        <w:numPr>
          <w:ilvl w:val="0"/>
          <w:numId w:val="1009"/>
        </w:numPr>
      </w:pPr>
      <w:r>
        <w:rPr>
          <w:b/>
          <w:bCs/>
        </w:rPr>
        <w:t xml:space="preserve">(c)</w:t>
      </w:r>
      <w:r>
        <w:t xml:space="preserve"> </w:t>
      </w:r>
      <w:r>
        <w:t xml:space="preserve">No (a) punkta koda vārda tika sabojāti</w:t>
      </w:r>
      <w:r>
        <w:t xml:space="preserve"> </w:t>
      </w:r>
      <w:r>
        <w:rPr>
          <w:i/>
          <w:iCs/>
        </w:rPr>
        <w:t xml:space="preserve">divi</w:t>
      </w:r>
      <w:r>
        <w:t xml:space="preserve"> </w:t>
      </w:r>
      <w:r>
        <w:t xml:space="preserve">pēdējie biti, un saņemts</w:t>
      </w:r>
      <w:r>
        <w:t xml:space="preserve"> </w:t>
      </w:r>
      <w:r>
        <w:rPr>
          <w:rStyle w:val="VerbatimChar"/>
        </w:rPr>
        <w:t xml:space="preserve">1010110</w:t>
      </w:r>
      <w:r>
        <w:t xml:space="preserve">. Ko izdarīs atkodētājs, kas pieņem, ka kļūda ir ne vairāk kā viena? Kādu ziņojumu tas izvadīs?</w:t>
      </w:r>
    </w:p>
    <w:p>
      <w:pPr>
        <w:pStyle w:val="Compact"/>
        <w:numPr>
          <w:ilvl w:val="0"/>
          <w:numId w:val="1009"/>
        </w:numPr>
      </w:pPr>
      <w:r>
        <w:rPr>
          <w:b/>
          <w:bCs/>
        </w:rPr>
        <w:t xml:space="preserve">(d)</w:t>
      </w:r>
      <w:r>
        <w:t xml:space="preserve"> </w:t>
      </w:r>
      <w:r>
        <w:t xml:space="preserve">Paplašinātajā Heminga kodā pievieno astoto bitu</w:t>
      </w:r>
      <w:r>
        <w:t xml:space="preserve"> </w:t>
      </w:r>
      <m:oMath>
        <m:sSub>
          <m:e>
            <m:r>
              <m:t>y</m:t>
            </m:r>
          </m:e>
          <m:sub>
            <m:r>
              <m:t>0</m:t>
            </m:r>
          </m:sub>
        </m:sSub>
      </m:oMath>
      <w:r>
        <w:t xml:space="preserve"> </w:t>
      </w:r>
      <w:r>
        <w:t xml:space="preserve">– visu septiņu bitu paritāti. Pierādiet, ka jebkuri divi šī koda vārdi atšķiras vismaz</w:t>
      </w:r>
      <w:r>
        <w:t xml:space="preserve"> </w:t>
      </w:r>
      <m:oMath>
        <m:r>
          <m:t>4</m:t>
        </m:r>
      </m:oMath>
      <w:r>
        <w:t xml:space="preserve"> </w:t>
      </w:r>
      <w:r>
        <w:t xml:space="preserve">pozīcijās. Kā atkodētājs ar</w:t>
      </w:r>
      <w:r>
        <w:t xml:space="preserve"> </w:t>
      </w:r>
      <m:oMath>
        <m:sSub>
          <m:e>
            <m:r>
              <m:t>y</m:t>
            </m:r>
          </m:e>
          <m:sub>
            <m:r>
              <m:t>0</m:t>
            </m:r>
          </m:sub>
        </m:sSub>
      </m:oMath>
      <w:r>
        <w:t xml:space="preserve"> </w:t>
      </w:r>
      <w:r>
        <w:t xml:space="preserve">un sindromu var atšķirt gadījumus</w:t>
      </w:r>
      <w:r>
        <w:t xml:space="preserve"> </w:t>
      </w:r>
      <w:r>
        <w:t xml:space="preserve">“nav kļūdu”</w:t>
      </w:r>
      <w:r>
        <w:t xml:space="preserve">,</w:t>
      </w:r>
      <w:r>
        <w:t xml:space="preserve"> </w:t>
      </w:r>
      <w:r>
        <w:t xml:space="preserve">“viena kļūda (izlabojama)”</w:t>
      </w:r>
      <w:r>
        <w:t xml:space="preserve"> </w:t>
      </w:r>
      <w:r>
        <w:t xml:space="preserve">un</w:t>
      </w:r>
      <w:r>
        <w:t xml:space="preserve"> </w:t>
      </w:r>
      <w:r>
        <w:t xml:space="preserve">“divas kļūdas (tikai pamanāmas)”</w:t>
      </w:r>
      <w:r>
        <w:t xml:space="preserve">? Pielietojiet to (c) punkta situācijai.</w:t>
      </w:r>
    </w:p>
    <w:p>
      <w:pPr>
        <w:pStyle w:val="Compact"/>
        <w:numPr>
          <w:ilvl w:val="0"/>
          <w:numId w:val="1009"/>
        </w:numPr>
      </w:pPr>
      <w:r>
        <w:rPr>
          <w:b/>
          <w:bCs/>
        </w:rPr>
        <w:t xml:space="preserve">(e)</w:t>
      </w:r>
      <w:r>
        <w:t xml:space="preserve"> </w:t>
      </w:r>
      <w:r>
        <w:t xml:space="preserve">Pamatojiet, ka</w:t>
      </w:r>
      <w:r>
        <w:t xml:space="preserve"> </w:t>
      </w:r>
      <m:oMath>
        <m:sSub>
          <m:e>
            <m:r>
              <m:t>y</m:t>
            </m:r>
          </m:e>
          <m:sub>
            <m:r>
              <m:t>0</m:t>
            </m:r>
          </m:sub>
        </m:sSub>
        <m:r>
          <m:rPr>
            <m:sty m:val="p"/>
          </m:rPr>
          <m:t>=</m:t>
        </m:r>
        <m:sSub>
          <m:e>
            <m:r>
              <m:t>x</m:t>
            </m:r>
          </m:e>
          <m:sub>
            <m:r>
              <m:t>2</m:t>
            </m:r>
          </m:sub>
        </m:sSub>
        <m:r>
          <m:rPr>
            <m:sty m:val="p"/>
          </m:rPr>
          <m:t>⊕</m:t>
        </m:r>
        <m:sSub>
          <m:e>
            <m:r>
              <m:t>x</m:t>
            </m:r>
          </m:e>
          <m:sub>
            <m:r>
              <m:t>3</m:t>
            </m:r>
          </m:sub>
        </m:sSub>
        <m:r>
          <m:rPr>
            <m:sty m:val="p"/>
          </m:rPr>
          <m:t>⊕</m:t>
        </m:r>
        <m:sSub>
          <m:e>
            <m:r>
              <m:t>x</m:t>
            </m:r>
          </m:e>
          <m:sub>
            <m:r>
              <m:t>4</m:t>
            </m:r>
          </m:sub>
        </m:sSub>
      </m:oMath>
      <w:r>
        <w:t xml:space="preserve"> </w:t>
      </w:r>
      <w:r>
        <w:t xml:space="preserve">jebkuram koda vārdam.</w:t>
      </w:r>
    </w:p>
    <w:p>
      <w:pPr>
        <w:pStyle w:val="FirstParagraph"/>
      </w:pPr>
      <w:r>
        <w:rPr>
          <w:b/>
          <w:bCs/>
        </w:rPr>
        <w:t xml:space="preserve">8. uzdevums (Tanera grafs un dzēsumi) (uz papīra; (e) ar datoru):</w:t>
      </w:r>
      <w:r>
        <w:t xml:space="preserve"> </w:t>
      </w:r>
      <w:r>
        <w:t xml:space="preserve">Kodu ar</w:t>
      </w:r>
      <w:r>
        <w:t xml:space="preserve"> </w:t>
      </w:r>
      <m:oMath>
        <m:r>
          <m:t>8</m:t>
        </m:r>
      </m:oMath>
      <w:r>
        <w:t xml:space="preserve"> </w:t>
      </w:r>
      <w:r>
        <w:t xml:space="preserve">bitiem</w:t>
      </w:r>
      <w:r>
        <w:t xml:space="preserve"> </w:t>
      </w:r>
      <m:oMath>
        <m:sSub>
          <m:e>
            <m:r>
              <m:t>b</m:t>
            </m:r>
          </m:e>
          <m:sub>
            <m:r>
              <m:t>1</m:t>
            </m:r>
          </m:sub>
        </m:sSub>
        <m:r>
          <m:rPr>
            <m:sty m:val="p"/>
          </m:rPr>
          <m:t>,</m:t>
        </m:r>
        <m:r>
          <m:rPr>
            <m:sty m:val="p"/>
          </m:rPr>
          <m:t>…</m:t>
        </m:r>
        <m:r>
          <m:rPr>
            <m:sty m:val="p"/>
          </m:rPr>
          <m:t>,</m:t>
        </m:r>
        <m:sSub>
          <m:e>
            <m:r>
              <m:t>b</m:t>
            </m:r>
          </m:e>
          <m:sub>
            <m:r>
              <m:t>8</m:t>
            </m:r>
          </m:sub>
        </m:sSub>
      </m:oMath>
      <w:r>
        <w:t xml:space="preserve"> </w:t>
      </w:r>
      <w:r>
        <w:t xml:space="preserve">uzdod četras pārbaudes:</w:t>
      </w:r>
    </w:p>
    <w:p>
      <w:pPr>
        <w:pStyle w:val="BodyText"/>
      </w:pPr>
      <m:oMathPara>
        <m:oMathParaPr>
          <m:jc m:val="center"/>
        </m:oMathParaPr>
        <m:oMath>
          <m:m>
            <m:mPr>
              <m:baseJc m:val="center"/>
              <m:plcHide m:val="on"/>
              <m:mcs>
                <m:mc>
                  <m:mcPr>
                    <m:mcJc m:val="left"/>
                    <m:count m:val="1"/>
                  </m:mcPr>
                </m:mc>
              </m:mcs>
            </m:mPr>
            <m:mr>
              <m:e>
                <m:sSub>
                  <m:e>
                    <m:r>
                      <m:t>p</m:t>
                    </m:r>
                  </m:e>
                  <m:sub>
                    <m:r>
                      <m:t>1</m:t>
                    </m:r>
                  </m:sub>
                </m:sSub>
                <m:r>
                  <m:rPr>
                    <m:sty m:val="p"/>
                  </m:rPr>
                  <m:t>:</m:t>
                </m:r>
                <m:r>
                  <m:t> </m:t>
                </m:r>
                <m:sSub>
                  <m:e>
                    <m:r>
                      <m:t>b</m:t>
                    </m:r>
                  </m:e>
                  <m:sub>
                    <m:r>
                      <m:t>1</m:t>
                    </m:r>
                  </m:sub>
                </m:sSub>
                <m:r>
                  <m:rPr>
                    <m:sty m:val="p"/>
                  </m:rPr>
                  <m:t>⊕</m:t>
                </m:r>
                <m:sSub>
                  <m:e>
                    <m:r>
                      <m:t>b</m:t>
                    </m:r>
                  </m:e>
                  <m:sub>
                    <m:r>
                      <m:t>2</m:t>
                    </m:r>
                  </m:sub>
                </m:sSub>
                <m:r>
                  <m:rPr>
                    <m:sty m:val="p"/>
                  </m:rPr>
                  <m:t>⊕</m:t>
                </m:r>
                <m:sSub>
                  <m:e>
                    <m:r>
                      <m:t>b</m:t>
                    </m:r>
                  </m:e>
                  <m:sub>
                    <m:r>
                      <m:t>3</m:t>
                    </m:r>
                  </m:sub>
                </m:sSub>
                <m:r>
                  <m:rPr>
                    <m:sty m:val="p"/>
                  </m:rPr>
                  <m:t>⊕</m:t>
                </m:r>
                <m:sSub>
                  <m:e>
                    <m:r>
                      <m:t>b</m:t>
                    </m:r>
                  </m:e>
                  <m:sub>
                    <m:r>
                      <m:t>5</m:t>
                    </m:r>
                  </m:sub>
                </m:sSub>
                <m:r>
                  <m:rPr>
                    <m:sty m:val="p"/>
                  </m:rPr>
                  <m:t>=</m:t>
                </m:r>
                <m:r>
                  <m:t>0</m:t>
                </m:r>
                <m:r>
                  <m:rPr>
                    <m:sty m:val="p"/>
                  </m:rPr>
                  <m:t>,</m:t>
                </m:r>
              </m:e>
            </m:mr>
            <m:mr>
              <m:e>
                <m:sSub>
                  <m:e>
                    <m:r>
                      <m:t>p</m:t>
                    </m:r>
                  </m:e>
                  <m:sub>
                    <m:r>
                      <m:t>2</m:t>
                    </m:r>
                  </m:sub>
                </m:sSub>
                <m:r>
                  <m:rPr>
                    <m:sty m:val="p"/>
                  </m:rPr>
                  <m:t>:</m:t>
                </m:r>
                <m:r>
                  <m:t> </m:t>
                </m:r>
                <m:sSub>
                  <m:e>
                    <m:r>
                      <m:t>b</m:t>
                    </m:r>
                  </m:e>
                  <m:sub>
                    <m:r>
                      <m:t>1</m:t>
                    </m:r>
                  </m:sub>
                </m:sSub>
                <m:r>
                  <m:rPr>
                    <m:sty m:val="p"/>
                  </m:rPr>
                  <m:t>⊕</m:t>
                </m:r>
                <m:sSub>
                  <m:e>
                    <m:r>
                      <m:t>b</m:t>
                    </m:r>
                  </m:e>
                  <m:sub>
                    <m:r>
                      <m:t>2</m:t>
                    </m:r>
                  </m:sub>
                </m:sSub>
                <m:r>
                  <m:rPr>
                    <m:sty m:val="p"/>
                  </m:rPr>
                  <m:t>⊕</m:t>
                </m:r>
                <m:sSub>
                  <m:e>
                    <m:r>
                      <m:t>b</m:t>
                    </m:r>
                  </m:e>
                  <m:sub>
                    <m:r>
                      <m:t>4</m:t>
                    </m:r>
                  </m:sub>
                </m:sSub>
                <m:r>
                  <m:rPr>
                    <m:sty m:val="p"/>
                  </m:rPr>
                  <m:t>⊕</m:t>
                </m:r>
                <m:sSub>
                  <m:e>
                    <m:r>
                      <m:t>b</m:t>
                    </m:r>
                  </m:e>
                  <m:sub>
                    <m:r>
                      <m:t>6</m:t>
                    </m:r>
                  </m:sub>
                </m:sSub>
                <m:r>
                  <m:rPr>
                    <m:sty m:val="p"/>
                  </m:rPr>
                  <m:t>=</m:t>
                </m:r>
                <m:r>
                  <m:t>0</m:t>
                </m:r>
                <m:r>
                  <m:rPr>
                    <m:sty m:val="p"/>
                  </m:rPr>
                  <m:t>,</m:t>
                </m:r>
              </m:e>
            </m:mr>
            <m:mr>
              <m:e>
                <m:sSub>
                  <m:e>
                    <m:r>
                      <m:t>p</m:t>
                    </m:r>
                  </m:e>
                  <m:sub>
                    <m:r>
                      <m:t>3</m:t>
                    </m:r>
                  </m:sub>
                </m:sSub>
                <m:r>
                  <m:rPr>
                    <m:sty m:val="p"/>
                  </m:rPr>
                  <m:t>:</m:t>
                </m:r>
                <m:r>
                  <m:t> </m:t>
                </m:r>
                <m:sSub>
                  <m:e>
                    <m:r>
                      <m:t>b</m:t>
                    </m:r>
                  </m:e>
                  <m:sub>
                    <m:r>
                      <m:t>1</m:t>
                    </m:r>
                  </m:sub>
                </m:sSub>
                <m:r>
                  <m:rPr>
                    <m:sty m:val="p"/>
                  </m:rPr>
                  <m:t>⊕</m:t>
                </m:r>
                <m:sSub>
                  <m:e>
                    <m:r>
                      <m:t>b</m:t>
                    </m:r>
                  </m:e>
                  <m:sub>
                    <m:r>
                      <m:t>3</m:t>
                    </m:r>
                  </m:sub>
                </m:sSub>
                <m:r>
                  <m:rPr>
                    <m:sty m:val="p"/>
                  </m:rPr>
                  <m:t>⊕</m:t>
                </m:r>
                <m:sSub>
                  <m:e>
                    <m:r>
                      <m:t>b</m:t>
                    </m:r>
                  </m:e>
                  <m:sub>
                    <m:r>
                      <m:t>4</m:t>
                    </m:r>
                  </m:sub>
                </m:sSub>
                <m:r>
                  <m:rPr>
                    <m:sty m:val="p"/>
                  </m:rPr>
                  <m:t>⊕</m:t>
                </m:r>
                <m:sSub>
                  <m:e>
                    <m:r>
                      <m:t>b</m:t>
                    </m:r>
                  </m:e>
                  <m:sub>
                    <m:r>
                      <m:t>7</m:t>
                    </m:r>
                  </m:sub>
                </m:sSub>
                <m:r>
                  <m:rPr>
                    <m:sty m:val="p"/>
                  </m:rPr>
                  <m:t>=</m:t>
                </m:r>
                <m:r>
                  <m:t>0</m:t>
                </m:r>
                <m:r>
                  <m:rPr>
                    <m:sty m:val="p"/>
                  </m:rPr>
                  <m:t>,</m:t>
                </m:r>
              </m:e>
            </m:mr>
            <m:mr>
              <m:e>
                <m:sSub>
                  <m:e>
                    <m:r>
                      <m:t>p</m:t>
                    </m:r>
                  </m:e>
                  <m:sub>
                    <m:r>
                      <m:t>4</m:t>
                    </m:r>
                  </m:sub>
                </m:sSub>
                <m:r>
                  <m:rPr>
                    <m:sty m:val="p"/>
                  </m:rPr>
                  <m:t>:</m:t>
                </m:r>
                <m:r>
                  <m:t> </m:t>
                </m:r>
                <m:sSub>
                  <m:e>
                    <m:r>
                      <m:t>b</m:t>
                    </m:r>
                  </m:e>
                  <m:sub>
                    <m:r>
                      <m:t>2</m:t>
                    </m:r>
                  </m:sub>
                </m:sSub>
                <m:r>
                  <m:rPr>
                    <m:sty m:val="p"/>
                  </m:rPr>
                  <m:t>⊕</m:t>
                </m:r>
                <m:sSub>
                  <m:e>
                    <m:r>
                      <m:t>b</m:t>
                    </m:r>
                  </m:e>
                  <m:sub>
                    <m:r>
                      <m:t>3</m:t>
                    </m:r>
                  </m:sub>
                </m:sSub>
                <m:r>
                  <m:rPr>
                    <m:sty m:val="p"/>
                  </m:rPr>
                  <m:t>⊕</m:t>
                </m:r>
                <m:sSub>
                  <m:e>
                    <m:r>
                      <m:t>b</m:t>
                    </m:r>
                  </m:e>
                  <m:sub>
                    <m:r>
                      <m:t>4</m:t>
                    </m:r>
                  </m:sub>
                </m:sSub>
                <m:r>
                  <m:rPr>
                    <m:sty m:val="p"/>
                  </m:rPr>
                  <m:t>⊕</m:t>
                </m:r>
                <m:sSub>
                  <m:e>
                    <m:r>
                      <m:t>b</m:t>
                    </m:r>
                  </m:e>
                  <m:sub>
                    <m:r>
                      <m:t>8</m:t>
                    </m:r>
                  </m:sub>
                </m:sSub>
                <m:r>
                  <m:rPr>
                    <m:sty m:val="p"/>
                  </m:rPr>
                  <m:t>=</m:t>
                </m:r>
                <m:r>
                  <m:t>0</m:t>
                </m:r>
                <m:r>
                  <m:rPr>
                    <m:sty m:val="p"/>
                  </m:rPr>
                  <m:t>.</m:t>
                </m:r>
              </m:e>
            </m:mr>
          </m:m>
        </m:oMath>
      </m:oMathPara>
    </w:p>
    <w:p>
      <w:pPr>
        <w:pStyle w:val="Compact"/>
        <w:numPr>
          <w:ilvl w:val="0"/>
          <w:numId w:val="1010"/>
        </w:numPr>
      </w:pPr>
      <w:r>
        <w:rPr>
          <w:b/>
          <w:bCs/>
        </w:rPr>
        <w:t xml:space="preserve">(a)</w:t>
      </w:r>
      <w:r>
        <w:t xml:space="preserve"> </w:t>
      </w:r>
      <w:r>
        <w:t xml:space="preserve">Uzrakstiet pārbaudes matricu</w:t>
      </w:r>
      <w:r>
        <w:t xml:space="preserve"> </w:t>
      </w:r>
      <m:oMath>
        <m:r>
          <m:t>H</m:t>
        </m:r>
      </m:oMath>
      <w:r>
        <w:t xml:space="preserve"> </w:t>
      </w:r>
      <w:r>
        <w:t xml:space="preserve">un uzzīmējiet Tanera grafu. Pamatojiet, ka</w:t>
      </w:r>
      <w:r>
        <w:t xml:space="preserve"> </w:t>
      </w:r>
      <m:oMath>
        <m:sSub>
          <m:e>
            <m:r>
              <m:t>b</m:t>
            </m:r>
          </m:e>
          <m:sub>
            <m:r>
              <m:t>1</m:t>
            </m:r>
          </m:sub>
        </m:sSub>
        <m:r>
          <m:rPr>
            <m:sty m:val="p"/>
          </m:rPr>
          <m:t>,</m:t>
        </m:r>
        <m:r>
          <m:rPr>
            <m:sty m:val="p"/>
          </m:rPr>
          <m:t>…</m:t>
        </m:r>
        <m:r>
          <m:rPr>
            <m:sty m:val="p"/>
          </m:rPr>
          <m:t>,</m:t>
        </m:r>
        <m:sSub>
          <m:e>
            <m:r>
              <m:t>b</m:t>
            </m:r>
          </m:e>
          <m:sub>
            <m:r>
              <m:t>4</m:t>
            </m:r>
          </m:sub>
        </m:sSub>
      </m:oMath>
      <w:r>
        <w:t xml:space="preserve"> </w:t>
      </w:r>
      <w:r>
        <w:t xml:space="preserve">var izvēlēties brīvi, bet</w:t>
      </w:r>
      <w:r>
        <w:t xml:space="preserve"> </w:t>
      </w:r>
      <m:oMath>
        <m:sSub>
          <m:e>
            <m:r>
              <m:t>b</m:t>
            </m:r>
          </m:e>
          <m:sub>
            <m:r>
              <m:t>5</m:t>
            </m:r>
          </m:sub>
        </m:sSub>
        <m:r>
          <m:rPr>
            <m:sty m:val="p"/>
          </m:rPr>
          <m:t>,</m:t>
        </m:r>
        <m:r>
          <m:rPr>
            <m:sty m:val="p"/>
          </m:rPr>
          <m:t>…</m:t>
        </m:r>
        <m:r>
          <m:rPr>
            <m:sty m:val="p"/>
          </m:rPr>
          <m:t>,</m:t>
        </m:r>
        <m:sSub>
          <m:e>
            <m:r>
              <m:t>b</m:t>
            </m:r>
          </m:e>
          <m:sub>
            <m:r>
              <m:t>8</m:t>
            </m:r>
          </m:sub>
        </m:sSub>
      </m:oMath>
      <w:r>
        <w:t xml:space="preserve"> </w:t>
      </w:r>
      <w:r>
        <w:t xml:space="preserve">ir no tiem viennozīmīgi noteikti. Nokodējiet $b_1 b_2 b_3 b_4 = $</w:t>
      </w:r>
      <w:r>
        <w:t xml:space="preserve"> </w:t>
      </w:r>
      <w:r>
        <w:rPr>
          <w:rStyle w:val="VerbatimChar"/>
        </w:rPr>
        <w:t xml:space="preserve">1011</w:t>
      </w:r>
      <w:r>
        <w:t xml:space="preserve">. Salīdziniet ar 7. uzdevumu: kāds tas ir kods?</w:t>
      </w:r>
    </w:p>
    <w:p>
      <w:pPr>
        <w:pStyle w:val="Compact"/>
        <w:numPr>
          <w:ilvl w:val="0"/>
          <w:numId w:val="1010"/>
        </w:numPr>
      </w:pPr>
      <w:r>
        <w:rPr>
          <w:b/>
          <w:bCs/>
        </w:rPr>
        <w:t xml:space="preserve">(b)</w:t>
      </w:r>
      <w:r>
        <w:t xml:space="preserve"> </w:t>
      </w:r>
      <w:r>
        <w:t xml:space="preserve">No (a) punkta koda vārda dzēsumu kanālā pazuda biti</w:t>
      </w:r>
      <w:r>
        <w:t xml:space="preserve"> </w:t>
      </w:r>
      <m:oMath>
        <m:sSub>
          <m:e>
            <m:r>
              <m:t>b</m:t>
            </m:r>
          </m:e>
          <m:sub>
            <m:r>
              <m:t>1</m:t>
            </m:r>
          </m:sub>
        </m:sSub>
      </m:oMath>
      <w:r>
        <w:t xml:space="preserve">,</w:t>
      </w:r>
      <w:r>
        <w:t xml:space="preserve"> </w:t>
      </w:r>
      <m:oMath>
        <m:sSub>
          <m:e>
            <m:r>
              <m:t>b</m:t>
            </m:r>
          </m:e>
          <m:sub>
            <m:r>
              <m:t>2</m:t>
            </m:r>
          </m:sub>
        </m:sSub>
      </m:oMath>
      <w:r>
        <w:t xml:space="preserve">,</w:t>
      </w:r>
      <w:r>
        <w:t xml:space="preserve"> </w:t>
      </w:r>
      <m:oMath>
        <m:sSub>
          <m:e>
            <m:r>
              <m:t>b</m:t>
            </m:r>
          </m:e>
          <m:sub>
            <m:r>
              <m:t>5</m:t>
            </m:r>
          </m:sub>
        </m:sSub>
      </m:oMath>
      <w:r>
        <w:t xml:space="preserve">. Atjaunojiet tos ar noplēšanas (</w:t>
      </w:r>
      <w:r>
        <w:rPr>
          <w:i/>
          <w:iCs/>
        </w:rPr>
        <w:t xml:space="preserve">peeling</w:t>
      </w:r>
      <w:r>
        <w:t xml:space="preserve">) algoritmu, katrā solī norādot izmantoto pārbaudi.</w:t>
      </w:r>
    </w:p>
    <w:p>
      <w:pPr>
        <w:pStyle w:val="Compact"/>
        <w:numPr>
          <w:ilvl w:val="0"/>
          <w:numId w:val="1010"/>
        </w:numPr>
      </w:pPr>
      <w:r>
        <w:rPr>
          <w:b/>
          <w:bCs/>
        </w:rPr>
        <w:t xml:space="preserve">(c)</w:t>
      </w:r>
      <w:r>
        <w:t xml:space="preserve"> </w:t>
      </w:r>
      <w:r>
        <w:t xml:space="preserve">Pazuda biti</w:t>
      </w:r>
      <w:r>
        <w:t xml:space="preserve"> </w:t>
      </w:r>
      <m:oMath>
        <m:sSub>
          <m:e>
            <m:r>
              <m:t>b</m:t>
            </m:r>
          </m:e>
          <m:sub>
            <m:r>
              <m:t>1</m:t>
            </m:r>
          </m:sub>
        </m:sSub>
        <m:r>
          <m:rPr>
            <m:sty m:val="p"/>
          </m:rPr>
          <m:t>,</m:t>
        </m:r>
        <m:sSub>
          <m:e>
            <m:r>
              <m:t>b</m:t>
            </m:r>
          </m:e>
          <m:sub>
            <m:r>
              <m:t>2</m:t>
            </m:r>
          </m:sub>
        </m:sSub>
        <m:r>
          <m:rPr>
            <m:sty m:val="p"/>
          </m:rPr>
          <m:t>,</m:t>
        </m:r>
        <m:sSub>
          <m:e>
            <m:r>
              <m:t>b</m:t>
            </m:r>
          </m:e>
          <m:sub>
            <m:r>
              <m:t>3</m:t>
            </m:r>
          </m:sub>
        </m:sSub>
        <m:r>
          <m:rPr>
            <m:sty m:val="p"/>
          </m:rPr>
          <m:t>,</m:t>
        </m:r>
        <m:sSub>
          <m:e>
            <m:r>
              <m:t>b</m:t>
            </m:r>
          </m:e>
          <m:sub>
            <m:r>
              <m:t>4</m:t>
            </m:r>
          </m:sub>
        </m:sSub>
      </m:oMath>
      <w:r>
        <w:t xml:space="preserve">. Parādiet, ka noplēšanas algoritms</w:t>
      </w:r>
      <w:r>
        <w:t xml:space="preserve"> </w:t>
      </w:r>
      <w:r>
        <w:t xml:space="preserve">“iestrēgst”</w:t>
      </w:r>
      <w:r>
        <w:t xml:space="preserve"> </w:t>
      </w:r>
      <w:r>
        <w:t xml:space="preserve">jau pirmajā solī. Vai pazudušos bitus tomēr var viennozīmīgi atjaunot, atrisinot četru vienādojumu sistēmu pēc moduļa</w:t>
      </w:r>
      <w:r>
        <w:t xml:space="preserve"> </w:t>
      </w:r>
      <m:oMath>
        <m:r>
          <m:t>2</m:t>
        </m:r>
      </m:oMath>
      <w:r>
        <w:t xml:space="preserve">? Atjaunojiet tos.</w:t>
      </w:r>
    </w:p>
    <w:p>
      <w:pPr>
        <w:pStyle w:val="Compact"/>
        <w:numPr>
          <w:ilvl w:val="0"/>
          <w:numId w:val="1010"/>
        </w:numPr>
      </w:pPr>
      <w:r>
        <w:rPr>
          <w:b/>
          <w:bCs/>
        </w:rPr>
        <w:t xml:space="preserve">(d)</w:t>
      </w:r>
      <w:r>
        <w:t xml:space="preserve"> </w:t>
      </w:r>
      <w:r>
        <w:t xml:space="preserve">Atrodiet četru dzēsumu kopu, ko</w:t>
      </w:r>
      <w:r>
        <w:t xml:space="preserve"> </w:t>
      </w:r>
      <w:r>
        <w:rPr>
          <w:i/>
          <w:iCs/>
        </w:rPr>
        <w:t xml:space="preserve">nevar</w:t>
      </w:r>
      <w:r>
        <w:t xml:space="preserve"> </w:t>
      </w:r>
      <w:r>
        <w:t xml:space="preserve">viennozīmīgi atjaunot ar nekādu algoritmu. Kā tā saistīta ar koda vārdiem, kuros ir tieši četri vieninieki? Kāpēc jebkurus trīs dzēsumus var atjaunot vienmēr?</w:t>
      </w:r>
    </w:p>
    <w:p>
      <w:pPr>
        <w:pStyle w:val="Compact"/>
        <w:numPr>
          <w:ilvl w:val="0"/>
          <w:numId w:val="1010"/>
        </w:numPr>
      </w:pPr>
      <w:r>
        <w:rPr>
          <w:b/>
          <w:bCs/>
        </w:rPr>
        <w:t xml:space="preserve">(e)</w:t>
      </w:r>
      <w:r>
        <w:t xml:space="preserve"> </w:t>
      </w:r>
      <w:r>
        <w:rPr>
          <w:i/>
          <w:iCs/>
        </w:rPr>
        <w:t xml:space="preserve">(Ar datoru.)</w:t>
      </w:r>
      <w:r>
        <w:t xml:space="preserve"> </w:t>
      </w:r>
      <w:r>
        <w:t xml:space="preserve">Uzrakstiet funkciju</w:t>
      </w:r>
      <w:r>
        <w:t xml:space="preserve"> </w:t>
      </w:r>
      <w:r>
        <w:rPr>
          <w:rStyle w:val="VerbatimChar"/>
        </w:rPr>
        <w:t xml:space="preserve">peel(H, received)</w:t>
      </w:r>
      <w:r>
        <w:t xml:space="preserve">, kas dzēsumus (apzīmētus ar</w:t>
      </w:r>
      <w:r>
        <w:t xml:space="preserve"> </w:t>
      </w:r>
      <w:r>
        <w:rPr>
          <w:rStyle w:val="VerbatimChar"/>
        </w:rPr>
        <w:t xml:space="preserve">None</w:t>
      </w:r>
      <w:r>
        <w:t xml:space="preserve">) atjauno ar noplēšanu. Uzģenerējiet nejaušu LDPC kodu ar</w:t>
      </w:r>
      <w:r>
        <w:t xml:space="preserve"> </w:t>
      </w:r>
      <m:oMath>
        <m:r>
          <m:t>n</m:t>
        </m:r>
        <m:r>
          <m:rPr>
            <m:sty m:val="p"/>
          </m:rPr>
          <m:t>=</m:t>
        </m:r>
        <m:r>
          <m:t>1200</m:t>
        </m:r>
      </m:oMath>
      <w:r>
        <w:t xml:space="preserve"> </w:t>
      </w:r>
      <w:r>
        <w:t xml:space="preserve">bitiem, kurā katrs bits ir</w:t>
      </w:r>
      <w:r>
        <w:t xml:space="preserve"> </w:t>
      </w:r>
      <m:oMath>
        <m:r>
          <m:t>3</m:t>
        </m:r>
      </m:oMath>
      <w:r>
        <w:t xml:space="preserve"> </w:t>
      </w:r>
      <w:r>
        <w:t xml:space="preserve">pārbaudēs un katrā pārbaudē ir</w:t>
      </w:r>
      <w:r>
        <w:t xml:space="preserve"> </w:t>
      </w:r>
      <m:oMath>
        <m:r>
          <m:t>6</m:t>
        </m:r>
      </m:oMath>
      <w:r>
        <w:t xml:space="preserve"> </w:t>
      </w:r>
      <w:r>
        <w:t xml:space="preserve">biti (piemēram, sajaucot</w:t>
      </w:r>
      <w:r>
        <w:t xml:space="preserve"> </w:t>
      </w:r>
      <m:oMath>
        <m:r>
          <m:t>3</m:t>
        </m:r>
        <m:r>
          <m:t>n</m:t>
        </m:r>
      </m:oMath>
      <w:r>
        <w:t xml:space="preserve"> </w:t>
      </w:r>
      <w:r>
        <w:t xml:space="preserve">šķautņu</w:t>
      </w:r>
      <w:r>
        <w:t xml:space="preserve"> </w:t>
      </w:r>
      <w:r>
        <w:t xml:space="preserve">“galus”</w:t>
      </w:r>
      <w:r>
        <w:t xml:space="preserve"> </w:t>
      </w:r>
      <w:r>
        <w:t xml:space="preserve">nejaušā secībā). Katram</w:t>
      </w:r>
      <w:r>
        <w:t xml:space="preserve"> </w:t>
      </w:r>
      <m:oMath>
        <m:r>
          <m:t>ε</m:t>
        </m:r>
        <m:r>
          <m:rPr>
            <m:sty m:val="p"/>
          </m:rPr>
          <m:t>∈</m:t>
        </m:r>
        <m:r>
          <m:rPr>
            <m:sty m:val="p"/>
          </m:rPr>
          <m:t>{</m:t>
        </m:r>
        <m:r>
          <m:t>0.30</m:t>
        </m:r>
        <m:r>
          <m:rPr>
            <m:sty m:val="p"/>
          </m:rPr>
          <m:t>,</m:t>
        </m:r>
        <m:r>
          <m:t>0.35</m:t>
        </m:r>
        <m:r>
          <m:rPr>
            <m:sty m:val="p"/>
          </m:rPr>
          <m:t>,</m:t>
        </m:r>
        <m:r>
          <m:t>0.40</m:t>
        </m:r>
        <m:r>
          <m:rPr>
            <m:sty m:val="p"/>
          </m:rPr>
          <m:t>,</m:t>
        </m:r>
        <m:r>
          <m:t>0.45</m:t>
        </m:r>
        <m:r>
          <m:rPr>
            <m:sty m:val="p"/>
          </m:rPr>
          <m:t>,</m:t>
        </m:r>
        <m:r>
          <m:t>0.50</m:t>
        </m:r>
        <m:r>
          <m:rPr>
            <m:sty m:val="p"/>
          </m:rPr>
          <m:t>}</m:t>
        </m:r>
      </m:oMath>
      <w:r>
        <w:t xml:space="preserve"> </w:t>
      </w:r>
      <m:oMath>
        <m:r>
          <m:t>100</m:t>
        </m:r>
      </m:oMath>
      <w:r>
        <w:t xml:space="preserve"> </w:t>
      </w:r>
      <w:r>
        <w:t xml:space="preserve">reizes izdzēsiet katru bitu ar varbūtību</w:t>
      </w:r>
      <w:r>
        <w:t xml:space="preserve"> </w:t>
      </w:r>
      <m:oMath>
        <m:r>
          <m:t>ε</m:t>
        </m:r>
      </m:oMath>
      <w:r>
        <w:t xml:space="preserve"> </w:t>
      </w:r>
      <w:r>
        <w:t xml:space="preserve">un saskaitiet, cik reizes noplēšana atjauno visu. Izskaidrojiet, kāpēc pietiek pārbaudīt tikai nulles koda vārdu. Pie kāda</w:t>
      </w:r>
      <w:r>
        <w:t xml:space="preserve"> </w:t>
      </w:r>
      <m:oMath>
        <m:r>
          <m:t>ε</m:t>
        </m:r>
      </m:oMath>
      <w:r>
        <w:t xml:space="preserve"> </w:t>
      </w:r>
      <w:r>
        <w:t xml:space="preserve">atkodēšana pēkšņi sāk neizdoties? (Teorētiskā robeža šādiem kodiem ir</w:t>
      </w:r>
      <w:r>
        <w:t xml:space="preserve"> </w:t>
      </w:r>
      <m:oMath>
        <m:r>
          <m:t>ε</m:t>
        </m:r>
        <m:r>
          <m:rPr>
            <m:sty m:val="p"/>
          </m:rPr>
          <m:t>≈</m:t>
        </m:r>
        <m:r>
          <m:t>0.429</m:t>
        </m:r>
      </m:oMath>
      <w:r>
        <w:t xml:space="preserve">; maksimālā iespējamā –</w:t>
      </w:r>
      <w:r>
        <w:t xml:space="preserve"> </w:t>
      </w:r>
      <m:oMath>
        <m:r>
          <m:t>1</m:t>
        </m:r>
        <m:r>
          <m:rPr>
            <m:sty m:val="p"/>
          </m:rPr>
          <m:t>−</m:t>
        </m:r>
        <m:r>
          <m:t>k</m:t>
        </m:r>
        <m:r>
          <m:rPr>
            <m:sty m:val="p"/>
          </m:rPr>
          <m:t>/</m:t>
        </m:r>
        <m:r>
          <m:t>n</m:t>
        </m:r>
        <m:r>
          <m:rPr>
            <m:sty m:val="p"/>
          </m:rPr>
          <m:t>=</m:t>
        </m:r>
        <m:r>
          <m:t>0.5</m:t>
        </m:r>
      </m:oMath>
      <w:r>
        <w:t xml:space="preserve">.)</w:t>
      </w:r>
    </w:p>
    <w:bookmarkEnd w:id="27"/>
    <w:bookmarkStart w:id="28" w:name="rīda-solomona-kodi-un-galīgie-lauki"/>
    <w:p>
      <w:pPr>
        <w:pStyle w:val="Heading2"/>
      </w:pPr>
      <w:r>
        <w:t xml:space="preserve">Rīda-Solomona kodi un galīgie lauki</w:t>
      </w:r>
    </w:p>
    <w:p>
      <w:pPr>
        <w:pStyle w:val="FirstParagraph"/>
      </w:pPr>
      <w:r>
        <w:rPr>
          <w:b/>
          <w:bCs/>
        </w:rPr>
        <w:t xml:space="preserve">9. uzdevums (Rīda-Solomona kods laukā GF(7)) (uz papīra):</w:t>
      </w:r>
      <w:r>
        <w:t xml:space="preserve"> </w:t>
      </w:r>
      <w:r>
        <w:t xml:space="preserve">Laukā</w:t>
      </w:r>
      <w:r>
        <w:t xml:space="preserve"> </w:t>
      </w:r>
      <m:oMath>
        <m:r>
          <m:rPr>
            <m:nor/>
            <m:sty m:val="p"/>
          </m:rPr>
          <m:t>GF</m:t>
        </m:r>
        <m:r>
          <m:rPr>
            <m:sty m:val="p"/>
          </m:rPr>
          <m:t>(</m:t>
        </m:r>
        <m:r>
          <m:t>7</m:t>
        </m:r>
        <m:r>
          <m:rPr>
            <m:sty m:val="p"/>
          </m:rPr>
          <m:t>)</m:t>
        </m:r>
        <m:r>
          <m:rPr>
            <m:sty m:val="p"/>
          </m:rPr>
          <m:t>=</m:t>
        </m:r>
        <m:r>
          <m:rPr>
            <m:sty m:val="p"/>
          </m:rPr>
          <m:t>{</m:t>
        </m:r>
        <m:r>
          <m:t>0</m:t>
        </m:r>
        <m:r>
          <m:rPr>
            <m:sty m:val="p"/>
          </m:rPr>
          <m:t>,</m:t>
        </m:r>
        <m:r>
          <m:t>1</m:t>
        </m:r>
        <m:r>
          <m:rPr>
            <m:sty m:val="p"/>
          </m:rPr>
          <m:t>,</m:t>
        </m:r>
        <m:r>
          <m:rPr>
            <m:sty m:val="p"/>
          </m:rPr>
          <m:t>…</m:t>
        </m:r>
        <m:r>
          <m:rPr>
            <m:sty m:val="p"/>
          </m:rPr>
          <m:t>,</m:t>
        </m:r>
        <m:r>
          <m:t>6</m:t>
        </m:r>
        <m:r>
          <m:rPr>
            <m:sty m:val="p"/>
          </m:rPr>
          <m:t>}</m:t>
        </m:r>
      </m:oMath>
      <w:r>
        <w:t xml:space="preserve"> </w:t>
      </w:r>
      <w:r>
        <w:t xml:space="preserve">(darbības pēc moduļa</w:t>
      </w:r>
      <w:r>
        <w:t xml:space="preserve"> </w:t>
      </w:r>
      <m:oMath>
        <m:r>
          <m:t>7</m:t>
        </m:r>
      </m:oMath>
      <w:r>
        <w:t xml:space="preserve">) ziņojuma blokā ir</w:t>
      </w:r>
      <w:r>
        <w:t xml:space="preserve"> </w:t>
      </w:r>
      <m:oMath>
        <m:r>
          <m:t>k</m:t>
        </m:r>
        <m:r>
          <m:rPr>
            <m:sty m:val="p"/>
          </m:rPr>
          <m:t>=</m:t>
        </m:r>
        <m:r>
          <m:t>2</m:t>
        </m:r>
      </m:oMath>
      <w:r>
        <w:t xml:space="preserve"> </w:t>
      </w:r>
      <w:r>
        <w:t xml:space="preserve">skaitļi</w:t>
      </w:r>
      <w:r>
        <w:t xml:space="preserve"> </w:t>
      </w:r>
      <m:oMath>
        <m:sSub>
          <m:e>
            <m:r>
              <m:t>a</m:t>
            </m:r>
          </m:e>
          <m:sub>
            <m:r>
              <m:t>1</m:t>
            </m:r>
          </m:sub>
        </m:sSub>
        <m:r>
          <m:rPr>
            <m:sty m:val="p"/>
          </m:rPr>
          <m:t>,</m:t>
        </m:r>
        <m:sSub>
          <m:e>
            <m:r>
              <m:t>a</m:t>
            </m:r>
          </m:e>
          <m:sub>
            <m:r>
              <m:t>2</m:t>
            </m:r>
          </m:sub>
        </m:sSub>
      </m:oMath>
      <w:r>
        <w:t xml:space="preserve">, ziņojuma polinoms</w:t>
      </w:r>
      <w:r>
        <w:t xml:space="preserve"> </w:t>
      </w:r>
      <m:oMath>
        <m:r>
          <m:t>f</m:t>
        </m:r>
        <m:r>
          <m:rPr>
            <m:sty m:val="p"/>
          </m:rPr>
          <m:t>(</m:t>
        </m:r>
        <m:r>
          <m:t>x</m:t>
        </m:r>
        <m:r>
          <m:rPr>
            <m:sty m:val="p"/>
          </m:rPr>
          <m:t>)</m:t>
        </m:r>
        <m:r>
          <m:rPr>
            <m:sty m:val="p"/>
          </m:rPr>
          <m:t>=</m:t>
        </m:r>
        <m:sSub>
          <m:e>
            <m:r>
              <m:t>a</m:t>
            </m:r>
          </m:e>
          <m:sub>
            <m:r>
              <m:t>1</m:t>
            </m:r>
          </m:sub>
        </m:sSub>
        <m:r>
          <m:t>x</m:t>
        </m:r>
        <m:r>
          <m:rPr>
            <m:sty m:val="p"/>
          </m:rPr>
          <m:t>+</m:t>
        </m:r>
        <m:sSub>
          <m:e>
            <m:r>
              <m:t>a</m:t>
            </m:r>
          </m:e>
          <m:sub>
            <m:r>
              <m:t>2</m:t>
            </m:r>
          </m:sub>
        </m:sSub>
      </m:oMath>
      <w:r>
        <w:t xml:space="preserve">, un nosūta</w:t>
      </w:r>
      <w:r>
        <w:t xml:space="preserve"> </w:t>
      </w:r>
      <m:oMath>
        <m:r>
          <m:t>s</m:t>
        </m:r>
        <m:r>
          <m:rPr>
            <m:sty m:val="p"/>
          </m:rPr>
          <m:t>=</m:t>
        </m:r>
        <m:r>
          <m:t>5</m:t>
        </m:r>
      </m:oMath>
      <w:r>
        <w:t xml:space="preserve"> </w:t>
      </w:r>
      <w:r>
        <w:t xml:space="preserve">vērtības</w:t>
      </w:r>
      <w:r>
        <w:t xml:space="preserve"> </w:t>
      </w:r>
      <m:oMath>
        <m:r>
          <m:t>f</m:t>
        </m:r>
        <m:r>
          <m:rPr>
            <m:sty m:val="p"/>
          </m:rPr>
          <m:t>(</m:t>
        </m:r>
        <m:r>
          <m:t>0</m:t>
        </m:r>
        <m:r>
          <m:rPr>
            <m:sty m:val="p"/>
          </m:rPr>
          <m:t>)</m:t>
        </m:r>
        <m:r>
          <m:rPr>
            <m:sty m:val="p"/>
          </m:rPr>
          <m:t>,</m:t>
        </m:r>
        <m:r>
          <m:t>f</m:t>
        </m:r>
        <m:r>
          <m:rPr>
            <m:sty m:val="p"/>
          </m:rPr>
          <m:t>(</m:t>
        </m:r>
        <m:r>
          <m:t>1</m:t>
        </m:r>
        <m:r>
          <m:rPr>
            <m:sty m:val="p"/>
          </m:rPr>
          <m:t>)</m:t>
        </m:r>
        <m:r>
          <m:rPr>
            <m:sty m:val="p"/>
          </m:rPr>
          <m:t>,</m:t>
        </m:r>
        <m:r>
          <m:rPr>
            <m:sty m:val="p"/>
          </m:rPr>
          <m:t>…</m:t>
        </m:r>
        <m:r>
          <m:rPr>
            <m:sty m:val="p"/>
          </m:rPr>
          <m:t>,</m:t>
        </m:r>
        <m:r>
          <m:t>f</m:t>
        </m:r>
        <m:r>
          <m:rPr>
            <m:sty m:val="p"/>
          </m:rPr>
          <m:t>(</m:t>
        </m:r>
        <m:r>
          <m:t>4</m:t>
        </m:r>
        <m:r>
          <m:rPr>
            <m:sty m:val="p"/>
          </m:rPr>
          <m:t>)</m:t>
        </m:r>
      </m:oMath>
      <w:r>
        <w:t xml:space="preserve">. Apzīmējumi ir tādi paši kā lekcijā</w:t>
      </w:r>
      <w:r>
        <w:t xml:space="preserve"> </w:t>
      </w:r>
      <w:r>
        <w:t xml:space="preserve">[8. Kļūdu korekcija: Rīda-Solomona kodi]({{</w:t>
      </w:r>
      <w:r>
        <w:t xml:space="preserve"> </w:t>
      </w:r>
      <w:r>
        <w:t xml:space="preserve">‘/lectures/lossy_reed_solomon/’</w:t>
      </w:r>
      <w:r>
        <w:t xml:space="preserve"> </w:t>
      </w:r>
      <w:r>
        <w:t xml:space="preserve">| relative_url }}).</w:t>
      </w:r>
    </w:p>
    <w:p>
      <w:pPr>
        <w:pStyle w:val="Compact"/>
        <w:numPr>
          <w:ilvl w:val="0"/>
          <w:numId w:val="1011"/>
        </w:numPr>
      </w:pPr>
      <w:r>
        <w:rPr>
          <w:b/>
          <w:bCs/>
        </w:rPr>
        <w:t xml:space="preserve">(a)</w:t>
      </w:r>
      <w:r>
        <w:t xml:space="preserve"> </w:t>
      </w:r>
      <w:r>
        <w:t xml:space="preserve">Uzrakstiet apgriezto elementu tabulu:</w:t>
      </w:r>
      <w:r>
        <w:t xml:space="preserve"> </w:t>
      </w:r>
      <m:oMath>
        <m:sSup>
          <m:e>
            <m:r>
              <m:t>a</m:t>
            </m:r>
          </m:e>
          <m:sup>
            <m:r>
              <m:rPr>
                <m:sty m:val="p"/>
              </m:rPr>
              <m:t>−</m:t>
            </m:r>
            <m:r>
              <m:t>1</m:t>
            </m:r>
          </m:sup>
        </m:sSup>
      </m:oMath>
      <w:r>
        <w:t xml:space="preserve"> </w:t>
      </w:r>
      <w:r>
        <w:t xml:space="preserve">katram</w:t>
      </w:r>
      <w:r>
        <w:t xml:space="preserve"> </w:t>
      </w:r>
      <m:oMath>
        <m:r>
          <m:t>a</m:t>
        </m:r>
        <m:r>
          <m:rPr>
            <m:sty m:val="p"/>
          </m:rPr>
          <m:t>∈</m:t>
        </m:r>
        <m:r>
          <m:rPr>
            <m:sty m:val="p"/>
          </m:rPr>
          <m:t>{</m:t>
        </m:r>
        <m:r>
          <m:t>1</m:t>
        </m:r>
        <m:r>
          <m:rPr>
            <m:sty m:val="p"/>
          </m:rPr>
          <m:t>,</m:t>
        </m:r>
        <m:r>
          <m:rPr>
            <m:sty m:val="p"/>
          </m:rPr>
          <m:t>…</m:t>
        </m:r>
        <m:r>
          <m:rPr>
            <m:sty m:val="p"/>
          </m:rPr>
          <m:t>,</m:t>
        </m:r>
        <m:r>
          <m:t>6</m:t>
        </m:r>
        <m:r>
          <m:rPr>
            <m:sty m:val="p"/>
          </m:rPr>
          <m:t>}</m:t>
        </m:r>
      </m:oMath>
      <w:r>
        <w:t xml:space="preserve">.</w:t>
      </w:r>
    </w:p>
    <w:p>
      <w:pPr>
        <w:pStyle w:val="Compact"/>
        <w:numPr>
          <w:ilvl w:val="0"/>
          <w:numId w:val="1011"/>
        </w:numPr>
      </w:pPr>
      <w:r>
        <w:rPr>
          <w:b/>
          <w:bCs/>
        </w:rPr>
        <w:t xml:space="preserve">(b)</w:t>
      </w:r>
      <w:r>
        <w:t xml:space="preserve"> </w:t>
      </w:r>
      <w:r>
        <w:t xml:space="preserve">Nokodējiet ziņojumu</w:t>
      </w:r>
      <w:r>
        <w:t xml:space="preserve"> </w:t>
      </w:r>
      <m:oMath>
        <m:r>
          <m:t>3</m:t>
        </m:r>
        <m:r>
          <m:rPr>
            <m:sty m:val="p"/>
          </m:rPr>
          <m:t>,</m:t>
        </m:r>
        <m:r>
          <m:t>5</m:t>
        </m:r>
      </m:oMath>
      <w:r>
        <w:t xml:space="preserve">.</w:t>
      </w:r>
    </w:p>
    <w:p>
      <w:pPr>
        <w:pStyle w:val="Compact"/>
        <w:numPr>
          <w:ilvl w:val="0"/>
          <w:numId w:val="1011"/>
        </w:numPr>
      </w:pPr>
      <w:r>
        <w:rPr>
          <w:b/>
          <w:bCs/>
        </w:rPr>
        <w:t xml:space="preserve">(c)</w:t>
      </w:r>
      <w:r>
        <w:t xml:space="preserve"> </w:t>
      </w:r>
      <w:r>
        <w:t xml:space="preserve">Cik pazaudētas vērtības (dzēsumus) un cik kļūdainas vērtības šis kods garantēti labo? Kāds ir lielākais</w:t>
      </w:r>
      <w:r>
        <w:t xml:space="preserve"> </w:t>
      </w:r>
      <m:oMath>
        <m:r>
          <m:t>s</m:t>
        </m:r>
      </m:oMath>
      <w:r>
        <w:t xml:space="preserve">, ko var izmantot laukā</w:t>
      </w:r>
      <w:r>
        <w:t xml:space="preserve"> </w:t>
      </w:r>
      <m:oMath>
        <m:r>
          <m:rPr>
            <m:nor/>
            <m:sty m:val="p"/>
          </m:rPr>
          <m:t>GF</m:t>
        </m:r>
        <m:r>
          <m:rPr>
            <m:sty m:val="p"/>
          </m:rPr>
          <m:t>(</m:t>
        </m:r>
        <m:r>
          <m:t>7</m:t>
        </m:r>
        <m:r>
          <m:rPr>
            <m:sty m:val="p"/>
          </m:rPr>
          <m:t>)</m:t>
        </m:r>
      </m:oMath>
      <w:r>
        <w:t xml:space="preserve">, un cik kļūdu tad varētu labot?</w:t>
      </w:r>
    </w:p>
    <w:p>
      <w:pPr>
        <w:pStyle w:val="Compact"/>
        <w:numPr>
          <w:ilvl w:val="0"/>
          <w:numId w:val="1011"/>
        </w:numPr>
      </w:pPr>
      <w:r>
        <w:rPr>
          <w:b/>
          <w:bCs/>
        </w:rPr>
        <w:t xml:space="preserve">(d)</w:t>
      </w:r>
      <w:r>
        <w:t xml:space="preserve"> </w:t>
      </w:r>
      <w:r>
        <w:t xml:space="preserve">Saņemts</w:t>
      </w:r>
      <w:r>
        <w:t xml:space="preserve"> </w:t>
      </w:r>
      <m:oMath>
        <m:r>
          <m:t>r</m:t>
        </m:r>
        <m:r>
          <m:rPr>
            <m:sty m:val="p"/>
          </m:rPr>
          <m:t>=</m:t>
        </m:r>
        <m:r>
          <m:rPr>
            <m:sty m:val="p"/>
          </m:rPr>
          <m:t>(</m:t>
        </m:r>
        <m:r>
          <m:rPr>
            <m:sty m:val="p"/>
          </m:rPr>
          <m:t>*</m:t>
        </m:r>
        <m:r>
          <m:rPr>
            <m:sty m:val="p"/>
          </m:rPr>
          <m:t>,</m:t>
        </m:r>
        <m:r>
          <m:t>1</m:t>
        </m:r>
        <m:r>
          <m:rPr>
            <m:sty m:val="p"/>
          </m:rPr>
          <m:t>,</m:t>
        </m:r>
        <m:r>
          <m:rPr>
            <m:sty m:val="p"/>
          </m:rPr>
          <m:t>*</m:t>
        </m:r>
        <m:r>
          <m:rPr>
            <m:sty m:val="p"/>
          </m:rPr>
          <m:t>,</m:t>
        </m:r>
        <m:r>
          <m:rPr>
            <m:sty m:val="p"/>
          </m:rPr>
          <m:t>*</m:t>
        </m:r>
        <m:r>
          <m:rPr>
            <m:sty m:val="p"/>
          </m:rPr>
          <m:t>,</m:t>
        </m:r>
        <m:r>
          <m:t>3</m:t>
        </m:r>
        <m:r>
          <m:rPr>
            <m:sty m:val="p"/>
          </m:rPr>
          <m:t>)</m:t>
        </m:r>
      </m:oMath>
      <w:r>
        <w:t xml:space="preserve">, kur</w:t>
      </w:r>
      <w:r>
        <w:t xml:space="preserve"> </w:t>
      </w:r>
      <m:oMath>
        <m:r>
          <m:rPr>
            <m:sty m:val="p"/>
          </m:rPr>
          <m:t>*</m:t>
        </m:r>
      </m:oMath>
      <w:r>
        <w:t xml:space="preserve"> </w:t>
      </w:r>
      <w:r>
        <w:t xml:space="preserve">ir pazaudēta vērtība. Atjaunojiet ziņojumu ar Lagranža interpolāciju.</w:t>
      </w:r>
    </w:p>
    <w:p>
      <w:pPr>
        <w:pStyle w:val="Compact"/>
        <w:numPr>
          <w:ilvl w:val="0"/>
          <w:numId w:val="1011"/>
        </w:numPr>
      </w:pPr>
      <w:r>
        <w:rPr>
          <w:b/>
          <w:bCs/>
        </w:rPr>
        <w:t xml:space="preserve">(e)</w:t>
      </w:r>
      <w:r>
        <w:t xml:space="preserve"> </w:t>
      </w:r>
      <w:r>
        <w:t xml:space="preserve">Saņemts</w:t>
      </w:r>
      <w:r>
        <w:t xml:space="preserve"> </w:t>
      </w:r>
      <m:oMath>
        <m:r>
          <m:t>r</m:t>
        </m:r>
        <m:r>
          <m:rPr>
            <m:sty m:val="p"/>
          </m:rPr>
          <m:t>=</m:t>
        </m:r>
        <m:r>
          <m:rPr>
            <m:sty m:val="p"/>
          </m:rPr>
          <m:t>(</m:t>
        </m:r>
        <m:r>
          <m:t>5</m:t>
        </m:r>
        <m:r>
          <m:rPr>
            <m:sty m:val="p"/>
          </m:rPr>
          <m:t>,</m:t>
        </m:r>
        <m:r>
          <m:t>1</m:t>
        </m:r>
        <m:r>
          <m:rPr>
            <m:sty m:val="p"/>
          </m:rPr>
          <m:t>,</m:t>
        </m:r>
        <m:r>
          <m:t>6</m:t>
        </m:r>
        <m:r>
          <m:rPr>
            <m:sty m:val="p"/>
          </m:rPr>
          <m:t>,</m:t>
        </m:r>
        <m:r>
          <m:t>0</m:t>
        </m:r>
        <m:r>
          <m:rPr>
            <m:sty m:val="p"/>
          </m:rPr>
          <m:t>,</m:t>
        </m:r>
        <m:r>
          <m:t>3</m:t>
        </m:r>
        <m:r>
          <m:rPr>
            <m:sty m:val="p"/>
          </m:rPr>
          <m:t>)</m:t>
        </m:r>
      </m:oMath>
      <w:r>
        <w:t xml:space="preserve">; viena vērtība var būt kļūdaina, bet nav zināms, kura. Ar Berlekampa-Velča metodi (</w:t>
      </w:r>
      <m:oMath>
        <m:r>
          <m:t>Y</m:t>
        </m:r>
        <m:r>
          <m:rPr>
            <m:sty m:val="p"/>
          </m:rPr>
          <m:t>(</m:t>
        </m:r>
        <m:r>
          <m:t>x</m:t>
        </m:r>
        <m:r>
          <m:rPr>
            <m:sty m:val="p"/>
          </m:rPr>
          <m:t>)</m:t>
        </m:r>
        <m:r>
          <m:rPr>
            <m:sty m:val="p"/>
          </m:rPr>
          <m:t>=</m:t>
        </m:r>
        <m:r>
          <m:t>x</m:t>
        </m:r>
        <m:r>
          <m:rPr>
            <m:sty m:val="p"/>
          </m:rPr>
          <m:t>+</m:t>
        </m:r>
        <m:sSub>
          <m:e>
            <m:r>
              <m:t>y</m:t>
            </m:r>
          </m:e>
          <m:sub>
            <m:r>
              <m:t>0</m:t>
            </m:r>
          </m:sub>
        </m:sSub>
      </m:oMath>
      <w:r>
        <w:t xml:space="preserve">,</w:t>
      </w:r>
      <w:r>
        <w:t xml:space="preserve"> </w:t>
      </w:r>
      <m:oMath>
        <m:r>
          <m:t>Z</m:t>
        </m:r>
        <m:r>
          <m:rPr>
            <m:sty m:val="p"/>
          </m:rPr>
          <m:t>(</m:t>
        </m:r>
        <m:r>
          <m:t>x</m:t>
        </m:r>
        <m:r>
          <m:rPr>
            <m:sty m:val="p"/>
          </m:rPr>
          <m:t>)</m:t>
        </m:r>
        <m:r>
          <m:rPr>
            <m:sty m:val="p"/>
          </m:rPr>
          <m:t>=</m:t>
        </m:r>
        <m:sSub>
          <m:e>
            <m:r>
              <m:t>z</m:t>
            </m:r>
          </m:e>
          <m:sub>
            <m:r>
              <m:t>2</m:t>
            </m:r>
          </m:sub>
        </m:sSub>
        <m:sSup>
          <m:e>
            <m:r>
              <m:t>x</m:t>
            </m:r>
          </m:e>
          <m:sup>
            <m:r>
              <m:t>2</m:t>
            </m:r>
          </m:sup>
        </m:sSup>
        <m:r>
          <m:rPr>
            <m:sty m:val="p"/>
          </m:rPr>
          <m:t>+</m:t>
        </m:r>
        <m:sSub>
          <m:e>
            <m:r>
              <m:t>z</m:t>
            </m:r>
          </m:e>
          <m:sub>
            <m:r>
              <m:t>1</m:t>
            </m:r>
          </m:sub>
        </m:sSub>
        <m:r>
          <m:t>x</m:t>
        </m:r>
        <m:r>
          <m:rPr>
            <m:sty m:val="p"/>
          </m:rPr>
          <m:t>+</m:t>
        </m:r>
        <m:sSub>
          <m:e>
            <m:r>
              <m:t>z</m:t>
            </m:r>
          </m:e>
          <m:sub>
            <m:r>
              <m:t>0</m:t>
            </m:r>
          </m:sub>
        </m:sSub>
      </m:oMath>
      <w:r>
        <w:t xml:space="preserve">) atrodiet kļūdas vietu un ziņojumu.</w:t>
      </w:r>
    </w:p>
    <w:p>
      <w:pPr>
        <w:pStyle w:val="Compact"/>
        <w:numPr>
          <w:ilvl w:val="0"/>
          <w:numId w:val="1011"/>
        </w:numPr>
      </w:pPr>
      <w:r>
        <w:rPr>
          <w:b/>
          <w:bCs/>
        </w:rPr>
        <w:t xml:space="preserve">(f)</w:t>
      </w:r>
      <w:r>
        <w:t xml:space="preserve"> </w:t>
      </w:r>
      <w:r>
        <w:t xml:space="preserve">Pārbaudiet savu atbildi citādi: atrodiet taisni, kas iet caur vismaz četriem no pieciem punktiem</w:t>
      </w:r>
      <w:r>
        <w:t xml:space="preserve"> </w:t>
      </w:r>
      <m:oMath>
        <m:r>
          <m:rPr>
            <m:sty m:val="p"/>
          </m:rPr>
          <m:t>(</m:t>
        </m:r>
        <m:r>
          <m:t>i</m:t>
        </m:r>
        <m:r>
          <m:rPr>
            <m:sty m:val="p"/>
          </m:rPr>
          <m:t>,</m:t>
        </m:r>
        <m:sSub>
          <m:e>
            <m:r>
              <m:t>r</m:t>
            </m:r>
          </m:e>
          <m:sub>
            <m:r>
              <m:t>i</m:t>
            </m:r>
          </m:sub>
        </m:sSub>
        <m:r>
          <m:rPr>
            <m:sty m:val="p"/>
          </m:rPr>
          <m:t>)</m:t>
        </m:r>
      </m:oMath>
      <w:r>
        <w:t xml:space="preserve">. Kāpēc šāda pārlase nav praktiska lielākiem</w:t>
      </w:r>
      <w:r>
        <w:t xml:space="preserve"> </w:t>
      </w:r>
      <m:oMath>
        <m:r>
          <m:t>k</m:t>
        </m:r>
      </m:oMath>
      <w:r>
        <w:t xml:space="preserve"> </w:t>
      </w:r>
      <w:r>
        <w:t xml:space="preserve">un</w:t>
      </w:r>
      <w:r>
        <w:t xml:space="preserve"> </w:t>
      </w:r>
      <m:oMath>
        <m:r>
          <m:t>s</m:t>
        </m:r>
      </m:oMath>
      <w:r>
        <w:t xml:space="preserve">?</w:t>
      </w:r>
    </w:p>
    <w:p>
      <w:pPr>
        <w:pStyle w:val="FirstParagraph"/>
      </w:pPr>
      <w:r>
        <w:rPr>
          <w:b/>
          <w:bCs/>
        </w:rPr>
        <w:t xml:space="preserve">10. uzdevums (Lauks GF(8) un Rīda-Solomona kodi baitiem) (uz papīra (a)-(c); ar datoru (d)-(f)):</w:t>
      </w:r>
      <w:r>
        <w:t xml:space="preserve"> </w:t>
      </w:r>
      <w:r>
        <w:t xml:space="preserve">Lauku</w:t>
      </w:r>
      <w:r>
        <w:t xml:space="preserve"> </w:t>
      </w:r>
      <m:oMath>
        <m:r>
          <m:rPr>
            <m:nor/>
            <m:sty m:val="p"/>
          </m:rPr>
          <m:t>GF</m:t>
        </m:r>
        <m:r>
          <m:rPr>
            <m:sty m:val="p"/>
          </m:rPr>
          <m:t>(</m:t>
        </m:r>
        <m:r>
          <m:t>8</m:t>
        </m:r>
        <m:r>
          <m:rPr>
            <m:sty m:val="p"/>
          </m:rPr>
          <m:t>)</m:t>
        </m:r>
      </m:oMath>
      <w:r>
        <w:t xml:space="preserve"> </w:t>
      </w:r>
      <w:r>
        <w:t xml:space="preserve">veido polinomi ar koeficientiem no</w:t>
      </w:r>
      <w:r>
        <w:t xml:space="preserve"> </w:t>
      </w:r>
      <m:oMath>
        <m:r>
          <m:rPr>
            <m:sty m:val="p"/>
          </m:rPr>
          <m:t>{</m:t>
        </m:r>
        <m:r>
          <m:t>0</m:t>
        </m:r>
        <m:r>
          <m:rPr>
            <m:sty m:val="p"/>
          </m:rPr>
          <m:t>,</m:t>
        </m:r>
        <m:r>
          <m:t>1</m:t>
        </m:r>
        <m:r>
          <m:rPr>
            <m:sty m:val="p"/>
          </m:rPr>
          <m:t>}</m:t>
        </m:r>
      </m:oMath>
      <w:r>
        <w:t xml:space="preserve">, kuru pakāpe nepārsniedz</w:t>
      </w:r>
      <w:r>
        <w:t xml:space="preserve"> </w:t>
      </w:r>
      <m:oMath>
        <m:r>
          <m:t>2</m:t>
        </m:r>
      </m:oMath>
      <w:r>
        <w:t xml:space="preserve">, un reizināšana notiek pēc moduļa</w:t>
      </w:r>
      <w:r>
        <w:t xml:space="preserve"> </w:t>
      </w:r>
      <m:oMath>
        <m:r>
          <m:t>p</m:t>
        </m:r>
        <m:r>
          <m:rPr>
            <m:sty m:val="p"/>
          </m:rPr>
          <m:t>(</m:t>
        </m:r>
        <m:r>
          <m:t>x</m:t>
        </m:r>
        <m:r>
          <m:rPr>
            <m:sty m:val="p"/>
          </m:rPr>
          <m:t>)</m:t>
        </m:r>
        <m:r>
          <m:rPr>
            <m:sty m:val="p"/>
          </m:rPr>
          <m:t>=</m:t>
        </m:r>
        <m:sSup>
          <m:e>
            <m:r>
              <m:t>x</m:t>
            </m:r>
          </m:e>
          <m:sup>
            <m:r>
              <m:t>3</m:t>
            </m:r>
          </m:sup>
        </m:sSup>
        <m:r>
          <m:rPr>
            <m:sty m:val="p"/>
          </m:rPr>
          <m:t>+</m:t>
        </m:r>
        <m:r>
          <m:t>x</m:t>
        </m:r>
        <m:r>
          <m:rPr>
            <m:sty m:val="p"/>
          </m:rPr>
          <m:t>+</m:t>
        </m:r>
        <m:r>
          <m:t>1</m:t>
        </m:r>
      </m:oMath>
      <w:r>
        <w:t xml:space="preserve"> </w:t>
      </w:r>
      <w:r>
        <w:t xml:space="preserve">(sk. lekcijas tabulas). Elementu</w:t>
      </w:r>
      <w:r>
        <w:t xml:space="preserve"> </w:t>
      </w:r>
      <m:oMath>
        <m:sSub>
          <m:e>
            <m:r>
              <m:t>b</m:t>
            </m:r>
          </m:e>
          <m:sub>
            <m:r>
              <m:t>2</m:t>
            </m:r>
          </m:sub>
        </m:sSub>
        <m:sSup>
          <m:e>
            <m:r>
              <m:t>x</m:t>
            </m:r>
          </m:e>
          <m:sup>
            <m:r>
              <m:t>2</m:t>
            </m:r>
          </m:sup>
        </m:sSup>
        <m:r>
          <m:rPr>
            <m:sty m:val="p"/>
          </m:rPr>
          <m:t>+</m:t>
        </m:r>
        <m:sSub>
          <m:e>
            <m:r>
              <m:t>b</m:t>
            </m:r>
          </m:e>
          <m:sub>
            <m:r>
              <m:t>1</m:t>
            </m:r>
          </m:sub>
        </m:sSub>
        <m:r>
          <m:t>x</m:t>
        </m:r>
        <m:r>
          <m:rPr>
            <m:sty m:val="p"/>
          </m:rPr>
          <m:t>+</m:t>
        </m:r>
        <m:sSub>
          <m:e>
            <m:r>
              <m:t>b</m:t>
            </m:r>
          </m:e>
          <m:sub>
            <m:r>
              <m:t>0</m:t>
            </m:r>
          </m:sub>
        </m:sSub>
      </m:oMath>
      <w:r>
        <w:t xml:space="preserve"> </w:t>
      </w:r>
      <w:r>
        <w:t xml:space="preserve">pierakstām arī kā trīs bitu virkni</w:t>
      </w:r>
      <w:r>
        <w:t xml:space="preserve"> </w:t>
      </w:r>
      <m:oMath>
        <m:sSub>
          <m:e>
            <m:r>
              <m:t>b</m:t>
            </m:r>
          </m:e>
          <m:sub>
            <m:r>
              <m:t>2</m:t>
            </m:r>
          </m:sub>
        </m:sSub>
        <m:sSub>
          <m:e>
            <m:r>
              <m:t>b</m:t>
            </m:r>
          </m:e>
          <m:sub>
            <m:r>
              <m:t>1</m:t>
            </m:r>
          </m:sub>
        </m:sSub>
        <m:sSub>
          <m:e>
            <m:r>
              <m:t>b</m:t>
            </m:r>
          </m:e>
          <m:sub>
            <m:r>
              <m:t>0</m:t>
            </m:r>
          </m:sub>
        </m:sSub>
      </m:oMath>
      <w:r>
        <w:t xml:space="preserve"> </w:t>
      </w:r>
      <w:r>
        <w:t xml:space="preserve">vai skaitli ($x^2 + 1 = $</w:t>
      </w:r>
      <w:r>
        <w:t xml:space="preserve"> </w:t>
      </w:r>
      <w:r>
        <w:rPr>
          <w:rStyle w:val="VerbatimChar"/>
        </w:rPr>
        <w:t xml:space="preserve">101</w:t>
      </w:r>
      <w:r>
        <w:t xml:space="preserve"> </w:t>
      </w:r>
      <m:oMath>
        <m:r>
          <m:rPr>
            <m:sty m:val="p"/>
          </m:rPr>
          <m:t>=</m:t>
        </m:r>
        <m:r>
          <m:t>5</m:t>
        </m:r>
      </m:oMath>
      <w:r>
        <w:t xml:space="preserve">). Apzīmējam</w:t>
      </w:r>
      <w:r>
        <w:t xml:space="preserve"> </w:t>
      </w:r>
      <m:oMath>
        <m:r>
          <m:t>α</m:t>
        </m:r>
        <m:r>
          <m:rPr>
            <m:sty m:val="p"/>
          </m:rPr>
          <m:t>=</m:t>
        </m:r>
        <m:r>
          <m:t>x</m:t>
        </m:r>
      </m:oMath>
      <w:r>
        <w:t xml:space="preserve">.</w:t>
      </w:r>
    </w:p>
    <w:p>
      <w:pPr>
        <w:pStyle w:val="Compact"/>
        <w:numPr>
          <w:ilvl w:val="0"/>
          <w:numId w:val="1012"/>
        </w:numPr>
      </w:pPr>
      <w:r>
        <w:rPr>
          <w:b/>
          <w:bCs/>
        </w:rPr>
        <w:t xml:space="preserve">(a)</w:t>
      </w:r>
      <w:r>
        <w:t xml:space="preserve"> </w:t>
      </w:r>
      <w:r>
        <w:t xml:space="preserve">Aprēķiniet</w:t>
      </w:r>
      <w:r>
        <w:t xml:space="preserve"> </w:t>
      </w:r>
      <m:oMath>
        <m:sSup>
          <m:e>
            <m:r>
              <m:t>α</m:t>
            </m:r>
          </m:e>
          <m:sup>
            <m:r>
              <m:t>0</m:t>
            </m:r>
          </m:sup>
        </m:sSup>
        <m:r>
          <m:rPr>
            <m:sty m:val="p"/>
          </m:rPr>
          <m:t>,</m:t>
        </m:r>
        <m:sSup>
          <m:e>
            <m:r>
              <m:t>α</m:t>
            </m:r>
          </m:e>
          <m:sup>
            <m:r>
              <m:t>1</m:t>
            </m:r>
          </m:sup>
        </m:sSup>
        <m:r>
          <m:rPr>
            <m:sty m:val="p"/>
          </m:rPr>
          <m:t>,</m:t>
        </m:r>
        <m:r>
          <m:rPr>
            <m:sty m:val="p"/>
          </m:rPr>
          <m:t>…</m:t>
        </m:r>
        <m:r>
          <m:rPr>
            <m:sty m:val="p"/>
          </m:rPr>
          <m:t>,</m:t>
        </m:r>
        <m:sSup>
          <m:e>
            <m:r>
              <m:t>α</m:t>
            </m:r>
          </m:e>
          <m:sup>
            <m:r>
              <m:t>7</m:t>
            </m:r>
          </m:sup>
        </m:sSup>
      </m:oMath>
      <w:r>
        <w:t xml:space="preserve"> </w:t>
      </w:r>
      <w:r>
        <w:t xml:space="preserve">kā trīs bitu virknes. Pārliecinieties, ka</w:t>
      </w:r>
      <w:r>
        <w:t xml:space="preserve"> </w:t>
      </w:r>
      <m:oMath>
        <m:sSup>
          <m:e>
            <m:r>
              <m:t>α</m:t>
            </m:r>
          </m:e>
          <m:sup>
            <m:r>
              <m:t>0</m:t>
            </m:r>
          </m:sup>
        </m:sSup>
        <m:r>
          <m:rPr>
            <m:sty m:val="p"/>
          </m:rPr>
          <m:t>,</m:t>
        </m:r>
        <m:r>
          <m:rPr>
            <m:sty m:val="p"/>
          </m:rPr>
          <m:t>…</m:t>
        </m:r>
        <m:r>
          <m:rPr>
            <m:sty m:val="p"/>
          </m:rPr>
          <m:t>,</m:t>
        </m:r>
        <m:sSup>
          <m:e>
            <m:r>
              <m:t>α</m:t>
            </m:r>
          </m:e>
          <m:sup>
            <m:r>
              <m:t>6</m:t>
            </m:r>
          </m:sup>
        </m:sSup>
      </m:oMath>
      <w:r>
        <w:t xml:space="preserve"> </w:t>
      </w:r>
      <w:r>
        <w:t xml:space="preserve">ir visi septiņi nenulles elementi (t.i.,</w:t>
      </w:r>
      <w:r>
        <w:t xml:space="preserve"> </w:t>
      </w:r>
      <m:oMath>
        <m:r>
          <m:t>α</m:t>
        </m:r>
      </m:oMath>
      <w:r>
        <w:t xml:space="preserve"> </w:t>
      </w:r>
      <w:r>
        <w:t xml:space="preserve">ir</w:t>
      </w:r>
      <w:r>
        <w:t xml:space="preserve"> </w:t>
      </w:r>
      <w:r>
        <w:rPr>
          <w:i/>
          <w:iCs/>
        </w:rPr>
        <w:t xml:space="preserve">primitīvs</w:t>
      </w:r>
      <w:r>
        <w:t xml:space="preserve"> </w:t>
      </w:r>
      <w:r>
        <w:t xml:space="preserve">elements).</w:t>
      </w:r>
    </w:p>
    <w:p>
      <w:pPr>
        <w:pStyle w:val="Compact"/>
        <w:numPr>
          <w:ilvl w:val="0"/>
          <w:numId w:val="1012"/>
        </w:numPr>
      </w:pPr>
      <w:r>
        <w:rPr>
          <w:b/>
          <w:bCs/>
        </w:rPr>
        <w:t xml:space="preserve">(b)</w:t>
      </w:r>
      <w:r>
        <w:t xml:space="preserve"> </w:t>
      </w:r>
      <w:r>
        <w:t xml:space="preserve">Izmantojot (a) punkta tabulu kā</w:t>
      </w:r>
      <w:r>
        <w:t xml:space="preserve"> </w:t>
      </w:r>
      <w:r>
        <w:t xml:space="preserve">“logaritmu tabulu”</w:t>
      </w:r>
      <w:r>
        <w:t xml:space="preserve">, aprēķiniet</w:t>
      </w:r>
      <w:r>
        <w:t xml:space="preserve"> </w:t>
      </w:r>
      <m:oMath>
        <m:r>
          <m:rPr>
            <m:sty m:val="p"/>
          </m:rPr>
          <m:t>(</m:t>
        </m:r>
        <m:sSup>
          <m:e>
            <m:r>
              <m:t>x</m:t>
            </m:r>
          </m:e>
          <m:sup>
            <m:r>
              <m:t>2</m:t>
            </m:r>
          </m:sup>
        </m:sSup>
        <m:r>
          <m:rPr>
            <m:sty m:val="p"/>
          </m:rPr>
          <m:t>+</m:t>
        </m:r>
        <m:r>
          <m:t>1</m:t>
        </m:r>
        <m:r>
          <m:rPr>
            <m:sty m:val="p"/>
          </m:rPr>
          <m:t>)</m:t>
        </m:r>
        <m:r>
          <m:rPr>
            <m:sty m:val="p"/>
          </m:rPr>
          <m:t>⋅</m:t>
        </m:r>
        <m:r>
          <m:rPr>
            <m:sty m:val="p"/>
          </m:rPr>
          <m:t>(</m:t>
        </m:r>
        <m:r>
          <m:t>x</m:t>
        </m:r>
        <m:r>
          <m:rPr>
            <m:sty m:val="p"/>
          </m:rPr>
          <m:t>+</m:t>
        </m:r>
        <m:r>
          <m:t>1</m:t>
        </m:r>
        <m:r>
          <m:rPr>
            <m:sty m:val="p"/>
          </m:rPr>
          <m:t>)</m:t>
        </m:r>
      </m:oMath>
      <w:r>
        <w:t xml:space="preserve"> </w:t>
      </w:r>
      <w:r>
        <w:t xml:space="preserve">un</w:t>
      </w:r>
      <w:r>
        <w:t xml:space="preserve"> </w:t>
      </w:r>
      <m:oMath>
        <m:r>
          <m:rPr>
            <m:sty m:val="p"/>
          </m:rPr>
          <m:t>(</m:t>
        </m:r>
        <m:sSup>
          <m:e>
            <m:r>
              <m:t>x</m:t>
            </m:r>
          </m:e>
          <m:sup>
            <m:r>
              <m:t>2</m:t>
            </m:r>
          </m:sup>
        </m:sSup>
        <m:r>
          <m:rPr>
            <m:sty m:val="p"/>
          </m:rPr>
          <m:t>+</m:t>
        </m:r>
        <m:r>
          <m:t>x</m:t>
        </m:r>
        <m:sSup>
          <m:e>
            <m:r>
              <m:rPr>
                <m:sty m:val="p"/>
              </m:rPr>
              <m:t>)</m:t>
            </m:r>
          </m:e>
          <m:sup>
            <m:r>
              <m:rPr>
                <m:sty m:val="p"/>
              </m:rPr>
              <m:t>−</m:t>
            </m:r>
            <m:r>
              <m:t>1</m:t>
            </m:r>
          </m:sup>
        </m:sSup>
      </m:oMath>
      <w:r>
        <w:t xml:space="preserve">. Pārbaudiet ar lekcijas reizināšanas tabulu. Kāpēc saskaitīšana šajā laukā ir bitu XOR?</w:t>
      </w:r>
    </w:p>
    <w:p>
      <w:pPr>
        <w:pStyle w:val="Compact"/>
        <w:numPr>
          <w:ilvl w:val="0"/>
          <w:numId w:val="1012"/>
        </w:numPr>
      </w:pPr>
      <w:r>
        <w:rPr>
          <w:b/>
          <w:bCs/>
        </w:rPr>
        <w:t xml:space="preserve">(c)</w:t>
      </w:r>
      <w:r>
        <w:t xml:space="preserve"> </w:t>
      </w:r>
      <w:r>
        <w:t xml:space="preserve">Rīda-Solomona kods laukā</w:t>
      </w:r>
      <w:r>
        <w:t xml:space="preserve"> </w:t>
      </w:r>
      <m:oMath>
        <m:r>
          <m:rPr>
            <m:nor/>
            <m:sty m:val="p"/>
          </m:rPr>
          <m:t>GF</m:t>
        </m:r>
        <m:r>
          <m:rPr>
            <m:sty m:val="p"/>
          </m:rPr>
          <m:t>(</m:t>
        </m:r>
        <m:r>
          <m:t>8</m:t>
        </m:r>
        <m:r>
          <m:rPr>
            <m:sty m:val="p"/>
          </m:rPr>
          <m:t>)</m:t>
        </m:r>
      </m:oMath>
      <w:r>
        <w:t xml:space="preserve"> </w:t>
      </w:r>
      <w:r>
        <w:t xml:space="preserve">ar</w:t>
      </w:r>
      <w:r>
        <w:t xml:space="preserve"> </w:t>
      </w:r>
      <m:oMath>
        <m:r>
          <m:t>k</m:t>
        </m:r>
        <m:r>
          <m:rPr>
            <m:sty m:val="p"/>
          </m:rPr>
          <m:t>=</m:t>
        </m:r>
        <m:r>
          <m:t>2</m:t>
        </m:r>
      </m:oMath>
      <w:r>
        <w:t xml:space="preserve">:</w:t>
      </w:r>
      <w:r>
        <w:t xml:space="preserve"> </w:t>
      </w:r>
      <m:oMath>
        <m:r>
          <m:t>f</m:t>
        </m:r>
        <m:r>
          <m:rPr>
            <m:sty m:val="p"/>
          </m:rPr>
          <m:t>(</m:t>
        </m:r>
        <m:r>
          <m:t>x</m:t>
        </m:r>
        <m:r>
          <m:rPr>
            <m:sty m:val="p"/>
          </m:rPr>
          <m:t>)</m:t>
        </m:r>
        <m:r>
          <m:rPr>
            <m:sty m:val="p"/>
          </m:rPr>
          <m:t>=</m:t>
        </m:r>
        <m:sSub>
          <m:e>
            <m:r>
              <m:t>a</m:t>
            </m:r>
          </m:e>
          <m:sub>
            <m:r>
              <m:t>1</m:t>
            </m:r>
          </m:sub>
        </m:sSub>
        <m:r>
          <m:t>x</m:t>
        </m:r>
        <m:r>
          <m:rPr>
            <m:sty m:val="p"/>
          </m:rPr>
          <m:t>+</m:t>
        </m:r>
        <m:sSub>
          <m:e>
            <m:r>
              <m:t>a</m:t>
            </m:r>
          </m:e>
          <m:sub>
            <m:r>
              <m:t>2</m:t>
            </m:r>
          </m:sub>
        </m:sSub>
      </m:oMath>
      <w:r>
        <w:t xml:space="preserve">. Nokodējiet ziņojumu</w:t>
      </w:r>
      <w:r>
        <w:t xml:space="preserve"> </w:t>
      </w:r>
      <m:oMath>
        <m:sSub>
          <m:e>
            <m:r>
              <m:t>a</m:t>
            </m:r>
          </m:e>
          <m:sub>
            <m:r>
              <m:t>1</m:t>
            </m:r>
          </m:sub>
        </m:sSub>
        <m:r>
          <m:rPr>
            <m:sty m:val="p"/>
          </m:rPr>
          <m:t>=</m:t>
        </m:r>
        <m:r>
          <m:t>α</m:t>
        </m:r>
      </m:oMath>
      <w:r>
        <w:t xml:space="preserve">,</w:t>
      </w:r>
      <w:r>
        <w:t xml:space="preserve"> </w:t>
      </w:r>
      <m:oMath>
        <m:sSub>
          <m:e>
            <m:r>
              <m:t>a</m:t>
            </m:r>
          </m:e>
          <m:sub>
            <m:r>
              <m:t>2</m:t>
            </m:r>
          </m:sub>
        </m:sSub>
        <m:r>
          <m:rPr>
            <m:sty m:val="p"/>
          </m:rPr>
          <m:t>=</m:t>
        </m:r>
        <m:r>
          <m:t>1</m:t>
        </m:r>
      </m:oMath>
      <w:r>
        <w:t xml:space="preserve">, aprēķinot</w:t>
      </w:r>
      <w:r>
        <w:t xml:space="preserve"> </w:t>
      </w:r>
      <m:oMath>
        <m:r>
          <m:t>f</m:t>
        </m:r>
      </m:oMath>
      <w:r>
        <w:t xml:space="preserve"> </w:t>
      </w:r>
      <w:r>
        <w:t xml:space="preserve">vērtības punktos</w:t>
      </w:r>
      <w:r>
        <w:t xml:space="preserve"> </w:t>
      </w:r>
      <m:oMath>
        <m:r>
          <m:t>0</m:t>
        </m:r>
        <m:r>
          <m:rPr>
            <m:sty m:val="p"/>
          </m:rPr>
          <m:t>,</m:t>
        </m:r>
        <m:r>
          <m:t>1</m:t>
        </m:r>
        <m:r>
          <m:rPr>
            <m:sty m:val="p"/>
          </m:rPr>
          <m:t>,</m:t>
        </m:r>
        <m:r>
          <m:t>α</m:t>
        </m:r>
        <m:r>
          <m:rPr>
            <m:sty m:val="p"/>
          </m:rPr>
          <m:t>,</m:t>
        </m:r>
        <m:sSup>
          <m:e>
            <m:r>
              <m:t>α</m:t>
            </m:r>
          </m:e>
          <m:sup>
            <m:r>
              <m:t>2</m:t>
            </m:r>
          </m:sup>
        </m:sSup>
      </m:oMath>
      <w:r>
        <w:t xml:space="preserve">. Cik bitu ir ziņojumā un cik – koda vārdā?</w:t>
      </w:r>
    </w:p>
    <w:p>
      <w:pPr>
        <w:pStyle w:val="Compact"/>
        <w:numPr>
          <w:ilvl w:val="0"/>
          <w:numId w:val="1012"/>
        </w:numPr>
      </w:pPr>
      <w:r>
        <w:rPr>
          <w:b/>
          <w:bCs/>
        </w:rPr>
        <w:t xml:space="preserve">(d)</w:t>
      </w:r>
      <w:r>
        <w:t xml:space="preserve"> </w:t>
      </w:r>
      <w:r>
        <w:t xml:space="preserve">Bibliotēkā</w:t>
      </w:r>
      <w:r>
        <w:t xml:space="preserve"> </w:t>
      </w:r>
      <w:r>
        <w:rPr>
          <w:rStyle w:val="VerbatimChar"/>
        </w:rPr>
        <w:t xml:space="preserve">galois</w:t>
      </w:r>
      <w:r>
        <w:t xml:space="preserve"> </w:t>
      </w:r>
      <w:r>
        <w:t xml:space="preserve">lauku izveido ar</w:t>
      </w:r>
      <w:r>
        <w:t xml:space="preserve"> </w:t>
      </w:r>
      <w:r>
        <w:rPr>
          <w:rStyle w:val="VerbatimChar"/>
        </w:rPr>
        <w:t xml:space="preserve">GF = galois.GF(2**3)</w:t>
      </w:r>
      <w:r>
        <w:t xml:space="preserve">; elementi ir NumPy masīvi, ar kuriem darbojas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un</w:t>
      </w:r>
      <w:r>
        <w:t xml:space="preserve"> </w:t>
      </w:r>
      <w:r>
        <w:rPr>
          <w:rStyle w:val="VerbatimChar"/>
        </w:rPr>
        <w:t xml:space="preserve">np.linalg.solve</w:t>
      </w:r>
      <w:r>
        <w:t xml:space="preserve">. Pārbaudiet (a)-(c) punkta aprēķinus ar</w:t>
      </w:r>
      <w:r>
        <w:t xml:space="preserve"> </w:t>
      </w:r>
      <w:r>
        <w:rPr>
          <w:rStyle w:val="VerbatimChar"/>
        </w:rPr>
        <w:t xml:space="preserve">galois</w:t>
      </w:r>
      <w:r>
        <w:t xml:space="preserve">. Pēc tam uzrakstiet funkcijas</w:t>
      </w:r>
      <w:r>
        <w:t xml:space="preserve"> </w:t>
      </w:r>
      <w:r>
        <w:rPr>
          <w:rStyle w:val="VerbatimChar"/>
        </w:rPr>
        <w:t xml:space="preserve">rs_encode(msg, s)</w:t>
      </w:r>
      <w:r>
        <w:t xml:space="preserve"> </w:t>
      </w:r>
      <w:r>
        <w:t xml:space="preserve">un</w:t>
      </w:r>
      <w:r>
        <w:t xml:space="preserve"> </w:t>
      </w:r>
      <w:r>
        <w:rPr>
          <w:rStyle w:val="VerbatimChar"/>
        </w:rPr>
        <w:t xml:space="preserve">berlekamp_welch(r, k)</w:t>
      </w:r>
      <w:r>
        <w:t xml:space="preserve"> </w:t>
      </w:r>
      <w:r>
        <w:t xml:space="preserve">lekcijas apzīmējumos (vērtības punktos</w:t>
      </w:r>
      <w:r>
        <w:t xml:space="preserve"> </w:t>
      </w:r>
      <m:oMath>
        <m:r>
          <m:t>0</m:t>
        </m:r>
        <m:r>
          <m:rPr>
            <m:sty m:val="p"/>
          </m:rPr>
          <m:t>,</m:t>
        </m:r>
        <m:r>
          <m:t>1</m:t>
        </m:r>
        <m:r>
          <m:rPr>
            <m:sty m:val="p"/>
          </m:rPr>
          <m:t>,</m:t>
        </m:r>
        <m:r>
          <m:t>α</m:t>
        </m:r>
        <m:r>
          <m:rPr>
            <m:sty m:val="p"/>
          </m:rPr>
          <m:t>,</m:t>
        </m:r>
        <m:r>
          <m:rPr>
            <m:sty m:val="p"/>
          </m:rPr>
          <m:t>…</m:t>
        </m:r>
      </m:oMath>
      <w:r>
        <w:t xml:space="preserve">) un pārbaudiet tās laukā</w:t>
      </w:r>
      <w:r>
        <w:t xml:space="preserve"> </w:t>
      </w:r>
      <m:oMath>
        <m:r>
          <m:rPr>
            <m:nor/>
            <m:sty m:val="p"/>
          </m:rPr>
          <m:t>GF</m:t>
        </m:r>
        <m:r>
          <m:rPr>
            <m:sty m:val="p"/>
          </m:rPr>
          <m:t>(</m:t>
        </m:r>
        <m:sSup>
          <m:e>
            <m:r>
              <m:t>2</m:t>
            </m:r>
          </m:e>
          <m:sup>
            <m:r>
              <m:t>8</m:t>
            </m:r>
          </m:sup>
        </m:sSup>
        <m:r>
          <m:rPr>
            <m:sty m:val="p"/>
          </m:rPr>
          <m:t>)</m:t>
        </m:r>
      </m:oMath>
      <w:r>
        <w:t xml:space="preserve"> </w:t>
      </w:r>
      <w:r>
        <w:t xml:space="preserve">ar</w:t>
      </w:r>
      <w:r>
        <w:t xml:space="preserve"> </w:t>
      </w:r>
      <m:oMath>
        <m:r>
          <m:t>k</m:t>
        </m:r>
        <m:r>
          <m:rPr>
            <m:sty m:val="p"/>
          </m:rPr>
          <m:t>=</m:t>
        </m:r>
        <m:r>
          <m:t>8</m:t>
        </m:r>
      </m:oMath>
      <w:r>
        <w:t xml:space="preserve">,</w:t>
      </w:r>
      <w:r>
        <w:t xml:space="preserve"> </w:t>
      </w:r>
      <m:oMath>
        <m:r>
          <m:t>s</m:t>
        </m:r>
        <m:r>
          <m:rPr>
            <m:sty m:val="p"/>
          </m:rPr>
          <m:t>=</m:t>
        </m:r>
        <m:r>
          <m:t>16</m:t>
        </m:r>
      </m:oMath>
      <w:r>
        <w:t xml:space="preserve"> </w:t>
      </w:r>
      <w:r>
        <w:t xml:space="preserve">un nejauši sabojātām vērtībām. Cik kļūdu izdodas labot un kas notiek, ja kļūdu ir par vienu vairāk?</w:t>
      </w:r>
    </w:p>
    <w:p>
      <w:pPr>
        <w:pStyle w:val="Compact"/>
        <w:numPr>
          <w:ilvl w:val="0"/>
          <w:numId w:val="1012"/>
        </w:numPr>
      </w:pPr>
      <w:r>
        <w:rPr>
          <w:b/>
          <w:bCs/>
        </w:rPr>
        <w:t xml:space="preserve">(e)</w:t>
      </w:r>
      <w:r>
        <w:t xml:space="preserve"> </w:t>
      </w:r>
      <w:r>
        <w:t xml:space="preserve">Klase</w:t>
      </w:r>
      <w:r>
        <w:t xml:space="preserve"> </w:t>
      </w:r>
      <w:r>
        <w:rPr>
          <w:rStyle w:val="VerbatimChar"/>
        </w:rPr>
        <w:t xml:space="preserve">galois.ReedSolomon(255, 223)</w:t>
      </w:r>
      <w:r>
        <w:t xml:space="preserve"> </w:t>
      </w:r>
      <w:r>
        <w:t xml:space="preserve">realizē CD un kosmosa sakaru standartos lietoto kodu laukā</w:t>
      </w:r>
      <w:r>
        <w:t xml:space="preserve"> </w:t>
      </w:r>
      <m:oMath>
        <m:r>
          <m:rPr>
            <m:nor/>
            <m:sty m:val="p"/>
          </m:rPr>
          <m:t>GF</m:t>
        </m:r>
        <m:r>
          <m:rPr>
            <m:sty m:val="p"/>
          </m:rPr>
          <m:t>(</m:t>
        </m:r>
        <m:sSup>
          <m:e>
            <m:r>
              <m:t>2</m:t>
            </m:r>
          </m:e>
          <m:sup>
            <m:r>
              <m:t>8</m:t>
            </m:r>
          </m:sup>
        </m:sSup>
        <m:r>
          <m:rPr>
            <m:sty m:val="p"/>
          </m:rPr>
          <m:t>)</m:t>
        </m:r>
      </m:oMath>
      <w:r>
        <w:t xml:space="preserve"> </w:t>
      </w:r>
      <w:r>
        <w:t xml:space="preserve">(katrs simbols ir baits; kods ir</w:t>
      </w:r>
      <w:r>
        <w:t xml:space="preserve"> </w:t>
      </w:r>
      <w:r>
        <w:rPr>
          <w:i/>
          <w:iCs/>
        </w:rPr>
        <w:t xml:space="preserve">sistemātisks</w:t>
      </w:r>
      <w:r>
        <w:t xml:space="preserve"> </w:t>
      </w:r>
      <w:r>
        <w:t xml:space="preserve">– ziņojuma baiti paliek nemainīti, tiem pievieno</w:t>
      </w:r>
      <w:r>
        <w:t xml:space="preserve"> </w:t>
      </w:r>
      <m:oMath>
        <m:r>
          <m:t>32</m:t>
        </m:r>
      </m:oMath>
      <w:r>
        <w:t xml:space="preserve"> </w:t>
      </w:r>
      <w:r>
        <w:t xml:space="preserve">kontrolbaitus; tas atšķiras no lekcijas varianta, bet lineārās algebras pamatā ir tas pats). Nokodējiet ar to teksta ziņojumu, sabojājiet</w:t>
      </w:r>
      <w:r>
        <w:t xml:space="preserve"> </w:t>
      </w:r>
      <m:oMath>
        <m:r>
          <m:t>16</m:t>
        </m:r>
      </m:oMath>
      <w:r>
        <w:t xml:space="preserve"> </w:t>
      </w:r>
      <w:r>
        <w:t xml:space="preserve">pēc kārtas esošus baitus (</w:t>
      </w:r>
      <m:oMath>
        <m:r>
          <m:t>128</m:t>
        </m:r>
      </m:oMath>
      <w:r>
        <w:t xml:space="preserve"> </w:t>
      </w:r>
      <w:r>
        <w:t xml:space="preserve">bitus) un atkodējiet ar</w:t>
      </w:r>
      <w:r>
        <w:t xml:space="preserve"> </w:t>
      </w:r>
      <w:r>
        <w:rPr>
          <w:rStyle w:val="VerbatimChar"/>
        </w:rPr>
        <w:t xml:space="preserve">rs.decode(..., errors=True)</w:t>
      </w:r>
      <w:r>
        <w:t xml:space="preserve">. Atkārtojiet ar</w:t>
      </w:r>
      <w:r>
        <w:t xml:space="preserve"> </w:t>
      </w:r>
      <m:oMath>
        <m:r>
          <m:t>17</m:t>
        </m:r>
      </m:oMath>
      <w:r>
        <w:t xml:space="preserve"> </w:t>
      </w:r>
      <w:r>
        <w:t xml:space="preserve">sabojātiem baitiem. Ko atgriež atkodētājs?</w:t>
      </w:r>
    </w:p>
    <w:p>
      <w:pPr>
        <w:pStyle w:val="Compact"/>
        <w:numPr>
          <w:ilvl w:val="0"/>
          <w:numId w:val="1012"/>
        </w:numPr>
      </w:pPr>
      <w:r>
        <w:rPr>
          <w:b/>
          <w:bCs/>
        </w:rPr>
        <w:t xml:space="preserve">(f)</w:t>
      </w:r>
      <w:r>
        <w:t xml:space="preserve"> </w:t>
      </w:r>
      <w:r>
        <w:t xml:space="preserve">Salīdziniet (e) punkta rezultātu ar Heminga kodu</w:t>
      </w:r>
      <w:r>
        <w:t xml:space="preserve"> </w:t>
      </w:r>
      <m:oMath>
        <m:r>
          <m:rPr>
            <m:sty m:val="p"/>
          </m:rPr>
          <m:t>[</m:t>
        </m:r>
        <m:r>
          <m:t>7</m:t>
        </m:r>
        <m:r>
          <m:rPr>
            <m:sty m:val="p"/>
          </m:rPr>
          <m:t>,</m:t>
        </m:r>
        <m:r>
          <m:t>4</m:t>
        </m:r>
        <m:r>
          <m:rPr>
            <m:sty m:val="p"/>
          </m:rPr>
          <m:t>,</m:t>
        </m:r>
        <m:r>
          <m:t>1</m:t>
        </m:r>
        <m:r>
          <m:rPr>
            <m:sty m:val="p"/>
          </m:rPr>
          <m:t>]</m:t>
        </m:r>
      </m:oMath>
      <w:r>
        <w:t xml:space="preserve">, kurā lieko bitu proporcionāli ir pat vairāk (</w:t>
      </w:r>
      <m:oMath>
        <m:r>
          <m:t>3</m:t>
        </m:r>
      </m:oMath>
      <w:r>
        <w:t xml:space="preserve"> </w:t>
      </w:r>
      <w:r>
        <w:t xml:space="preserve">no</w:t>
      </w:r>
      <w:r>
        <w:t xml:space="preserve"> </w:t>
      </w:r>
      <m:oMath>
        <m:r>
          <m:t>7</m:t>
        </m:r>
      </m:oMath>
      <w:r>
        <w:t xml:space="preserve">, salīdzinot ar</w:t>
      </w:r>
      <w:r>
        <w:t xml:space="preserve"> </w:t>
      </w:r>
      <m:oMath>
        <m:r>
          <m:t>32</m:t>
        </m:r>
      </m:oMath>
      <w:r>
        <w:t xml:space="preserve"> </w:t>
      </w:r>
      <w:r>
        <w:t xml:space="preserve">no</w:t>
      </w:r>
      <w:r>
        <w:t xml:space="preserve"> </w:t>
      </w:r>
      <m:oMath>
        <m:r>
          <m:t>255</m:t>
        </m:r>
      </m:oMath>
      <w:r>
        <w:t xml:space="preserve">):</w:t>
      </w:r>
      <w:r>
        <w:t xml:space="preserve"> </w:t>
      </w:r>
      <m:oMath>
        <m:r>
          <m:t>223</m:t>
        </m:r>
        <m:r>
          <m:rPr>
            <m:sty m:val="p"/>
          </m:rPr>
          <m:t>⋅</m:t>
        </m:r>
        <m:r>
          <m:t>8</m:t>
        </m:r>
      </m:oMath>
      <w:r>
        <w:t xml:space="preserve"> </w:t>
      </w:r>
      <w:r>
        <w:t xml:space="preserve">ziņojuma bitus sadala blokos pa</w:t>
      </w:r>
      <w:r>
        <w:t xml:space="preserve"> </w:t>
      </w:r>
      <m:oMath>
        <m:r>
          <m:t>4</m:t>
        </m:r>
      </m:oMath>
      <w:r>
        <w:t xml:space="preserve"> </w:t>
      </w:r>
      <w:r>
        <w:t xml:space="preserve">bitiem un katru bloku nokodē atsevišķi. Cik no</w:t>
      </w:r>
      <w:r>
        <w:t xml:space="preserve"> </w:t>
      </w:r>
      <m:oMath>
        <m:r>
          <m:t>128</m:t>
        </m:r>
      </m:oMath>
      <w:r>
        <w:t xml:space="preserve"> </w:t>
      </w:r>
      <w:r>
        <w:t xml:space="preserve">pēc kārtas sabojātajiem bitiem Heminga kods spētu izlabot? Kāpēc Rīda-Solomona kodi ir piemēroti kļūdu</w:t>
      </w:r>
      <w:r>
        <w:t xml:space="preserve"> </w:t>
      </w:r>
      <w:r>
        <w:t xml:space="preserve">“uzliesmojumiem”</w:t>
      </w:r>
      <w:r>
        <w:t xml:space="preserve"> </w:t>
      </w:r>
      <w:r>
        <w:t xml:space="preserve">(</w:t>
      </w:r>
      <w:r>
        <w:rPr>
          <w:i/>
          <w:iCs/>
        </w:rPr>
        <w:t xml:space="preserve">burst errors</w:t>
      </w:r>
      <w:r>
        <w:t xml:space="preserve">), piemēram, skrāpējumiem uz kompaktdiska?</w:t>
      </w:r>
    </w:p>
    <w:bookmarkEnd w:id="28"/>
    <w:bookmarkEnd w:id="29"/>
    <w:sectPr>
      <w:headerReference w:type="default" r:id="rId11"/>
      <w:footerReference w:type="default" r:id="rId12"/>
      <w:footnotePr>
        <w:numRestart w:val="eachSect"/>
      </w:footnotePr>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2026. gada rudens specseminārs: Algoritmi telekomunikācijās un drošības risinājumos</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6666"/>
        <w:sz w:val="18"/>
      </w:rPr>
      <w:t>Zudumradošā saspiešana un kļūdu korekcija. Beigu uzdevumi</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0"/>
        <w:szCs w:val="20"/>
        <w:lang w:bidi="ar-SA" w:eastAsia="zh-CN" w:val="lv"/>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59" w:lineRule="auto"/>
    </w:pPr>
    <w:rPr>
      <w:rFonts w:ascii="Calibri" w:hAnsi="Calibri" w:eastAsia="Calibri" w:cs="Calibri"/>
      <w:sz w:val="20"/>
    </w:rPr>
  </w:style>
  <w:style w:styleId="BodyText" w:type="paragraph">
    <w:name w:val="Body Text"/>
    <w:basedOn w:val="Normal"/>
    <w:link w:val="BodyTextChar"/>
    <w:qFormat/>
    <w:pPr>
      <w:spacing w:after="16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0" w:line="240" w:lineRule="auto" w:before="0"/>
      <w:contextualSpacing/>
      <w:jc w:val="center"/>
    </w:pPr>
    <w:rPr>
      <w:rFonts w:ascii="Calibri Light" w:hAnsi="Calibri Light" w:eastAsia="Calibri Light" w:cs="Calibri Light"/>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240"/>
      <w:outlineLvl w:val="0"/>
    </w:pPr>
    <w:rPr>
      <w:rFonts w:ascii="Calibri Light" w:hAnsi="Calibri Light" w:eastAsia="Calibri Light" w:cs="Calibri Light"/>
      <w:color w:val="2F5496"/>
      <w:sz w:val="28"/>
      <w:szCs w:val="28"/>
    </w:rPr>
  </w:style>
  <w:style w:styleId="Heading2" w:type="paragraph">
    <w:name w:val="heading 2"/>
    <w:basedOn w:val="Normal"/>
    <w:next w:val="BodyText"/>
    <w:link w:val="Heading2Char"/>
    <w:uiPriority w:val="9"/>
    <w:semiHidden/>
    <w:unhideWhenUsed/>
    <w:qFormat/>
    <w:rsid w:val="00A10FD9"/>
    <w:pPr>
      <w:keepNext/>
      <w:keepLines/>
      <w:spacing w:after="0" w:before="40"/>
      <w:outlineLvl w:val="1"/>
    </w:pPr>
    <w:rPr>
      <w:rFonts w:ascii="Calibri Light" w:hAnsi="Calibri Light" w:eastAsia="Calibri Light" w:cs="Calibri Light"/>
      <w:color w:val="2F5496"/>
      <w:sz w:val="26"/>
      <w:szCs w:val="26"/>
    </w:rPr>
  </w:style>
  <w:style w:styleId="Heading3" w:type="paragraph">
    <w:name w:val="heading 3"/>
    <w:basedOn w:val="Normal"/>
    <w:next w:val="BodyText"/>
    <w:link w:val="Heading3Char"/>
    <w:uiPriority w:val="9"/>
    <w:semiHidden/>
    <w:unhideWhenUsed/>
    <w:qFormat/>
    <w:rsid w:val="00A10FD9"/>
    <w:pPr>
      <w:keepNext/>
      <w:keepLines/>
      <w:spacing w:after="0" w:before="40"/>
      <w:outlineLvl w:val="2"/>
    </w:pPr>
    <w:rPr>
      <w:rFonts w:ascii="Calibri Light" w:hAnsi="Calibri Light" w:eastAsia="Calibri Light" w:cs="Calibri Light"/>
      <w:color w:val="2F5496"/>
      <w:sz w:val="24"/>
      <w:szCs w:val="24"/>
    </w:rPr>
  </w:style>
  <w:style w:styleId="Heading4" w:type="paragraph">
    <w:name w:val="heading 4"/>
    <w:basedOn w:val="Normal"/>
    <w:next w:val="BodyText"/>
    <w:link w:val="Heading4Char"/>
    <w:uiPriority w:val="9"/>
    <w:semiHidden/>
    <w:unhideWhenUsed/>
    <w:qFormat/>
    <w:rsid w:val="00A10FD9"/>
    <w:pPr>
      <w:keepNext/>
      <w:keepLines/>
      <w:spacing w:after="0" w:before="40"/>
      <w:outlineLvl w:val="3"/>
    </w:pPr>
    <w:rPr>
      <w:rFonts w:ascii="Calibri Light" w:hAnsi="Calibri Light" w:eastAsia="Calibri Light" w:cs="Calibri Light"/>
      <w:i/>
      <w:iCs/>
      <w:color w:val="2F5496"/>
      <w:sz w:val="22"/>
    </w:rPr>
  </w:style>
  <w:style w:styleId="Heading5" w:type="paragraph">
    <w:name w:val="heading 5"/>
    <w:basedOn w:val="Normal"/>
    <w:next w:val="BodyText"/>
    <w:link w:val="Heading5Char"/>
    <w:uiPriority w:val="9"/>
    <w:semiHidden/>
    <w:unhideWhenUsed/>
    <w:qFormat/>
    <w:rsid w:val="00A10FD9"/>
    <w:pPr>
      <w:keepNext/>
      <w:keepLines/>
      <w:spacing w:after="0" w:before="40"/>
      <w:outlineLvl w:val="4"/>
    </w:pPr>
    <w:rPr>
      <w:rFonts w:ascii="Calibri Light" w:hAnsi="Calibri Light" w:eastAsia="Calibri Light" w:cs="Calibri Light"/>
      <w:color w:val="2F5496"/>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Light" w:hAnsi="Calibri Light" w:eastAsia="Calibri Light" w:cs="Calibri Light"/>
      <w:i/>
      <w:iCs/>
      <w:color w:val="2F5496"/>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Solution">
    <w:name w:val="Solution"/>
    <w:pPr>
      <w:shd w:val="clear" w:color="auto" w:fill="DCE6F1"/>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10" Type="http://schemas.openxmlformats.org/officeDocument/2006/relationships/image" Target="media/rId10.png"/><Relationship Id="rId13" Type="http://schemas.openxmlformats.org/officeDocument/2006/relationships/image" Target="media/rId13.png"/><Relationship Id="rId16" Type="http://schemas.openxmlformats.org/officeDocument/2006/relationships/image" Target="media/rId16.png"/><Relationship Id="rId22" Type="http://schemas.openxmlformats.org/officeDocument/2006/relationships/image" Target="media/rId22.png"/><Relationship Id="rId9" Type="http://schemas.openxmlformats.org/officeDocument/2006/relationships/hyperlink" Target="https://kapsitis.github.io/lu-advanced-algorithms/lectures/lossy_images_and_audio/jpeg_lab/lv/" TargetMode="External"/><Relationship Id="rId11" Type="http://schemas.openxmlformats.org/officeDocument/2006/relationships/header" Target="header1.xml"/><Relationship Id="rId12" Type="http://schemas.openxmlformats.org/officeDocument/2006/relationships/footer" Target="footer1.xml"/></Relationships>
</file>

<file path=word/_rels/footnotes.xml.rels><?xml version='1.0' encoding='UTF-8' standalone='yes'?>
<Relationships xmlns="http://schemas.openxmlformats.org/package/2006/relationships"><Relationship Id="rId9" Type="http://schemas.openxmlformats.org/officeDocument/2006/relationships/hyperlink" Target="https://kapsitis.github.io/lu-advanced-algorithms/lectures/lossy_images_and_audio/jpeg_lab/l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lv</dc:language>
  <cp:keywords/>
  <dcterms:created xsi:type="dcterms:W3CDTF">2026-10-20T08:44:54Z</dcterms:created>
  <dcterms:modified xsi:type="dcterms:W3CDTF">2026-10-20T08:44:54Z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_font">
    <vt:lpwstr>Calibri</vt:lpwstr>
  </property>
  <property fmtid="{D5CDD505-2E9C-101B-9397-08002B2CF9AE}" pid="3" name="docx_fontsize">
    <vt:lpwstr>10</vt:lpwstr>
  </property>
  <property fmtid="{D5CDD505-2E9C-101B-9397-08002B2CF9AE}" pid="4" name="docx_footer">
    <vt:lpwstr>2026. gada rudens specseminārs: Algoritmi telekomunikācijās un drošības risinājumos</vt:lpwstr>
  </property>
  <property fmtid="{D5CDD505-2E9C-101B-9397-08002B2CF9AE}" pid="5" name="docx_header">
    <vt:lpwstr>Zudumradošā saspiešana un kļūdu korekcija. Beigu uzdevumi</vt:lpwstr>
  </property>
  <property fmtid="{D5CDD505-2E9C-101B-9397-08002B2CF9AE}" pid="6" name="docx_heading1_size">
    <vt:lpwstr>14</vt:lpwstr>
  </property>
  <property fmtid="{D5CDD505-2E9C-101B-9397-08002B2CF9AE}" pid="7" name="docx_heading_color">
    <vt:lpwstr>2F5496</vt:lpwstr>
  </property>
  <property fmtid="{D5CDD505-2E9C-101B-9397-08002B2CF9AE}" pid="8" name="docx_heading_font">
    <vt:lpwstr>Calibri Light</vt:lpwstr>
  </property>
  <property fmtid="{D5CDD505-2E9C-101B-9397-08002B2CF9AE}" pid="9" name="geometry">
    <vt:lpwstr>a4paper, top=2.54cm, bottom=2.54cm, left=2.54cm, right=2.54cm</vt:lpwstr>
  </property>
  <property fmtid="{D5CDD505-2E9C-101B-9397-08002B2CF9AE}" pid="10" name="layout">
    <vt:lpwstr>default</vt:lpwstr>
  </property>
  <property fmtid="{D5CDD505-2E9C-101B-9397-08002B2CF9AE}" pid="11" name="permalink">
    <vt:lpwstr>/lectures/lossy_final_problemsets/lv/</vt:lpwstr>
  </property>
</Properties>
</file>