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51.png" ContentType="image/png"/>
  <Override PartName="/word/media/rId58.png" ContentType="image/png"/>
  <Override PartName="/word/media/rId71.png" ContentType="image/png"/>
  <Override PartName="/word/media/rId84.png" ContentType="image/png"/>
  <Override PartName="/word/media/rId41.png" ContentType="image/png"/>
  <Override PartName="/word/media/rId22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v.vol.2022.9.1"/>
    <w:p>
      <w:pPr>
        <w:pStyle w:val="Heading1"/>
      </w:pPr>
      <w:r>
        <w:t xml:space="preserve"> </w:t>
      </w:r>
      <w:r>
        <w:t xml:space="preserve">LV.VOL.2022.9.1</w:t>
      </w:r>
    </w:p>
    <w:p>
      <w:pPr>
        <w:pStyle w:val="FirstParagraph"/>
      </w:pPr>
      <w:r>
        <w:t xml:space="preserve">Pierādīt, ka visiem reāliem skaitļiem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ir spēkā nevienādība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≥</m:t>
        </m:r>
        <m:r>
          <m:t>0</m:t>
        </m:r>
      </m:oMath>
      <w:r>
        <w:t xml:space="preserve">.</w:t>
      </w:r>
    </w:p>
    <w:p>
      <w:pPr>
        <w:pStyle w:val="BodyText"/>
      </w:pPr>
    </w:p>
    <w:p>
      <w:pPr>
        <w:pStyle w:val="Compact"/>
        <w:numPr>
          <w:ilvl w:val="0"/>
          <w:numId w:val="1001"/>
        </w:numPr>
      </w:pPr>
      <w:r>
        <w:t xml:space="preserve">questionType:</w:t>
      </w:r>
    </w:p>
    <w:p>
      <w:pPr>
        <w:pStyle w:val="Compact"/>
        <w:numPr>
          <w:ilvl w:val="0"/>
          <w:numId w:val="1001"/>
        </w:numPr>
      </w:pPr>
      <w:r>
        <w:t xml:space="preserve">domain:</w:t>
      </w:r>
    </w:p>
    <w:p>
      <w:pPr>
        <w:pStyle w:val="FirstParagraph"/>
      </w:pPr>
    </w:p>
    <w:bookmarkStart w:id="20" w:name="atrisinājums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Veicam ekvivalentus pārveidojumus: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y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Tā kā skaitḷa kvadrāts ir nenegatīvs, tad pēdējās nevienādības kreisajā pusē ir</w:t>
      </w:r>
      <w:r>
        <w:t xml:space="preserve"> </w:t>
      </w:r>
      <w:r>
        <w:t xml:space="preserve">divu nenegatīvu skaitļu summa, kas arī ir nenegatīvs skaitlis. Tātad pēdējā nevienādība</w:t>
      </w:r>
      <w:r>
        <w:t xml:space="preserve"> </w:t>
      </w:r>
      <w:r>
        <w:t xml:space="preserve">ir patiesa. Tā kā tika veikti ekvivalenti pārveidojumi, tad arī dotā nevienādība ir</w:t>
      </w:r>
      <w:r>
        <w:t xml:space="preserve"> </w:t>
      </w:r>
      <w:r>
        <w:t xml:space="preserve">patiesa visiem reāliem skaitliem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.</w:t>
      </w:r>
    </w:p>
    <w:bookmarkEnd w:id="20"/>
    <w:bookmarkEnd w:id="21"/>
    <w:bookmarkStart w:id="26" w:name="lv.vol.2022.9.2"/>
    <w:p>
      <w:pPr>
        <w:pStyle w:val="Heading1"/>
      </w:pPr>
      <w:r>
        <w:t xml:space="preserve"> </w:t>
      </w:r>
      <w:r>
        <w:t xml:space="preserve">LV.VOL.2022.9.2</w:t>
      </w:r>
    </w:p>
    <w:p>
      <w:pPr>
        <w:pStyle w:val="FirstParagraph"/>
      </w:pPr>
      <w:r>
        <w:t xml:space="preserve">Vienādsānu trijstūrī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virsotnes leņķis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=</m:t>
        </m:r>
        <m:r>
          <m:t>β</m:t>
        </m:r>
      </m:oMath>
      <w:r>
        <w:t xml:space="preserve">.</w:t>
      </w:r>
      <w:r>
        <w:t xml:space="preserve"> </w:t>
      </w:r>
      <w:r>
        <w:t xml:space="preserve">Ar centru punktā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rādiusu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novilkta riņḳa līnija, kas krusto malas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attiecīgi punktos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</m:oMath>
      <w:r>
        <w:t xml:space="preserve">. Zināms, ka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D</m:t>
        </m:r>
        <m:r>
          <m:t>E</m:t>
        </m:r>
        <m:r>
          <m:rPr>
            <m:sty m:val="p"/>
          </m:rPr>
          <m:t>=</m:t>
        </m:r>
        <m:r>
          <m:t>12</m:t>
        </m:r>
        <m:r>
          <m:t>β</m:t>
        </m:r>
      </m:oMath>
      <w:r>
        <w:t xml:space="preserve">. Aprēķināt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lielumu!</w:t>
      </w:r>
    </w:p>
    <w:p>
      <w:pPr>
        <w:pStyle w:val="BodyText"/>
      </w:pPr>
    </w:p>
    <w:p>
      <w:pPr>
        <w:pStyle w:val="Compact"/>
        <w:numPr>
          <w:ilvl w:val="0"/>
          <w:numId w:val="1002"/>
        </w:numPr>
      </w:pPr>
      <w:r>
        <w:t xml:space="preserve">questionType:</w:t>
      </w:r>
    </w:p>
    <w:p>
      <w:pPr>
        <w:pStyle w:val="Compact"/>
        <w:numPr>
          <w:ilvl w:val="0"/>
          <w:numId w:val="1002"/>
        </w:numPr>
      </w:pPr>
      <w:r>
        <w:t xml:space="preserve">domain:</w:t>
      </w:r>
    </w:p>
    <w:p>
      <w:pPr>
        <w:pStyle w:val="FirstParagraph"/>
      </w:pPr>
    </w:p>
    <w:bookmarkStart w:id="25" w:name="atrisinājums-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Tā kā</w:t>
      </w:r>
      <w:r>
        <w:t xml:space="preserve"> </w:t>
      </w:r>
      <m:oMath>
        <m:r>
          <m:rPr>
            <m:sty m:val="p"/>
          </m:rPr>
          <m:t>△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ir vienādsānu, tad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B</m:t>
        </m:r>
        <m:r>
          <m:t>C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r>
              <m:rPr>
                <m:sty m:val="p"/>
              </m:rPr>
              <m:t>∢</m:t>
            </m:r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180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−</m:t>
            </m:r>
            <m:r>
              <m:t>β</m:t>
            </m:r>
          </m:e>
        </m:d>
      </m:oMath>
      <w:r>
        <w:t xml:space="preserve">.</w:t>
      </w:r>
      <w:r>
        <w:t xml:space="preserve"> </w:t>
      </w:r>
      <w:r>
        <w:t xml:space="preserve">Ievērojam, ka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A</m:t>
        </m:r>
        <m:r>
          <m:t>E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 </w:t>
      </w:r>
      <w:r>
        <w:t xml:space="preserve">kā rādiusi (skat. 1. att.), tātad</w:t>
      </w:r>
      <w:r>
        <w:t xml:space="preserve"> </w:t>
      </w:r>
      <m:oMath>
        <m:r>
          <m:rPr>
            <m:sty m:val="p"/>
          </m:rPr>
          <m:t>△</m:t>
        </m:r>
        <m:r>
          <m:t>D</m:t>
        </m:r>
        <m:r>
          <m:t>A</m:t>
        </m:r>
        <m:r>
          <m:t>E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△</m:t>
        </m:r>
        <m:r>
          <m:t>C</m:t>
        </m:r>
        <m:r>
          <m:t>A</m:t>
        </m:r>
        <m:r>
          <m:t>E</m:t>
        </m:r>
      </m:oMath>
      <w:r>
        <w:t xml:space="preserve"> </w:t>
      </w:r>
      <w:r>
        <w:t xml:space="preserve">ir vienādsānu trijstūri. Izsakām leṇķus: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d>
                  <m:dPr>
                    <m:begChr m:val="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∘</m:t>
                    </m:r>
                    <m:r>
                      <m:rPr>
                        <m:sty m:val="p"/>
                      </m:rPr>
                      <m:t>△</m:t>
                    </m:r>
                    <m:r>
                      <m:t>C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180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∢</m:t>
                    </m:r>
                    <m:r>
                      <m:t>B</m:t>
                    </m:r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180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180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rPr>
                        <m:nor/>
                        <m:sty m:val="p"/>
                      </m:rPr>
                      <m:t> (no </m:t>
                    </m:r>
                    <m:r>
                      <m:rPr>
                        <m:sty m:val="p"/>
                      </m:rPr>
                      <m:t>△</m:t>
                    </m:r>
                    <m:r>
                      <m:t>C</m:t>
                    </m:r>
                    <m:r>
                      <m:t>A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</m:mr>
            <m:mr>
              <m:e/>
              <m:e>
                <m:r>
                  <m:rPr>
                    <m:sty m:val="p"/>
                  </m:rPr>
                  <m:t>○</m:t>
                </m:r>
                <m:r>
                  <m:t> </m:t>
                </m:r>
                <m:r>
                  <m:rPr>
                    <m:sty m:val="p"/>
                  </m:rPr>
                  <m:t>∢</m:t>
                </m:r>
                <m:r>
                  <m:t>D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∢</m:t>
                </m:r>
                <m:r>
                  <m:t>B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∢</m:t>
                </m:r>
                <m:r>
                  <m:t>C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180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90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β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;</m:t>
                </m:r>
              </m:e>
            </m:m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r>
                  <m:rPr>
                    <m:sty m:val="p"/>
                  </m:rPr>
                  <m:t>∢</m:t>
                </m:r>
                <m:r>
                  <m:t>D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∢</m:t>
                </m:r>
                <m:r>
                  <m:t>A</m:t>
                </m:r>
                <m:r>
                  <m:t>D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12</m:t>
                </m:r>
                <m:r>
                  <m:t>β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β</m:t>
                </m:r>
                <m:r>
                  <m:rPr>
                    <m:nor/>
                    <m:sty m:val="p"/>
                  </m:rPr>
                  <m:t> (no </m:t>
                </m:r>
                <m:r>
                  <m:rPr>
                    <m:sty m:val="p"/>
                  </m:rPr>
                  <m:t>△</m:t>
                </m:r>
                <m:r>
                  <m:t>D</m:t>
                </m:r>
                <m:r>
                  <m:t>A</m:t>
                </m:r>
                <m:r>
                  <m:t>E</m:t>
                </m:r>
                <m:r>
                  <m:rPr>
                    <m:nor/>
                    <m:sty m:val="p"/>
                  </m:rPr>
                  <m:t> ). </m:t>
                </m:r>
              </m:e>
            </m:mr>
          </m:m>
        </m:oMath>
      </m:oMathPara>
    </w:p>
    <w:p>
      <w:pPr>
        <w:pStyle w:val="FirstParagraph"/>
      </w:pPr>
      <w:r>
        <w:t xml:space="preserve">Līdz ar to iegūstam vienādojumu: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90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  <m:r>
                <m:t>β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sSup>
            <m:e>
              <m:r>
                <m:t>180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−</m:t>
          </m:r>
          <m:r>
            <m:t>24</m:t>
          </m:r>
          <m:r>
            <m:t>β</m:t>
          </m:r>
          <m:r>
            <m:rPr>
              <m:sty m:val="p"/>
            </m:rPr>
            <m:t>;</m:t>
          </m:r>
          <m:r>
            <m:t> </m:t>
          </m:r>
          <m:sSup>
            <m:e>
              <m:r>
                <m:t>180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−</m:t>
          </m:r>
          <m:r>
            <m:t>3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360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−</m:t>
          </m:r>
          <m:r>
            <m:t>48</m:t>
          </m:r>
          <m:r>
            <m:t>β</m:t>
          </m:r>
          <m:r>
            <m:rPr>
              <m:sty m:val="p"/>
            </m:rPr>
            <m:t>;</m:t>
          </m:r>
          <m:r>
            <m:t> </m:t>
          </m:r>
          <m:r>
            <m:t>45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180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;</m:t>
          </m:r>
          <m:r>
            <m:t> 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4</m:t>
              </m:r>
            </m:e>
            <m:sup>
              <m:r>
                <m:rPr>
                  <m:sty m:val="p"/>
                </m:rPr>
                <m:t>∘</m:t>
              </m:r>
            </m:sup>
          </m:sSup>
        </m:oMath>
      </m:oMathPara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cdn.mathpix.com/cropped/2024_06_26_1403b6e66c6212df1d3eg-1.jpg?height=560&amp;width=423&amp;top_left_y=1559&amp;top_left_x=81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8" w:name="lv.vol.2022.9.3"/>
    <w:p>
      <w:pPr>
        <w:pStyle w:val="Heading1"/>
      </w:pPr>
      <w:r>
        <w:t xml:space="preserve"> </w:t>
      </w:r>
      <w:r>
        <w:t xml:space="preserve">LV.VOL.2022.9.3</w:t>
      </w:r>
    </w:p>
    <w:p>
      <w:pPr>
        <w:pStyle w:val="FirstParagraph"/>
      </w:pPr>
      <w:r>
        <w:t xml:space="preserve">9.3. Pierādīt, ka katram naturālam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var atrast tādu naturālu skaitli,</w:t>
      </w:r>
      <w:r>
        <w:t xml:space="preserve"> </w:t>
      </w:r>
      <w:r>
        <w:t xml:space="preserve">kas dalās ar 7 un kura ciparu summa ir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</w:p>
    <w:p>
      <w:pPr>
        <w:pStyle w:val="Compact"/>
        <w:numPr>
          <w:ilvl w:val="0"/>
          <w:numId w:val="1003"/>
        </w:numPr>
      </w:pPr>
      <w:r>
        <w:t xml:space="preserve">questionType:</w:t>
      </w:r>
    </w:p>
    <w:p>
      <w:pPr>
        <w:pStyle w:val="Compact"/>
        <w:numPr>
          <w:ilvl w:val="0"/>
          <w:numId w:val="1003"/>
        </w:numPr>
      </w:pPr>
      <w:r>
        <w:t xml:space="preserve">domain:</w:t>
      </w:r>
    </w:p>
    <w:p>
      <w:pPr>
        <w:pStyle w:val="FirstParagraph"/>
      </w:pPr>
    </w:p>
    <w:bookmarkStart w:id="27" w:name="atrisinājums-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Apskatām divus gadījumus.</w:t>
      </w:r>
    </w:p>
    <w:p>
      <w:pPr>
        <w:pStyle w:val="Compact"/>
        <w:numPr>
          <w:ilvl w:val="0"/>
          <w:numId w:val="1004"/>
        </w:numPr>
      </w:pPr>
      <w:r>
        <w:t xml:space="preserve">Ja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ir pāra skaitlis, tas ir,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  <w:r>
        <w:t xml:space="preserve"> </w:t>
      </w:r>
      <w:r>
        <w:t xml:space="preserve">Ievērosim, ka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(jo</w:t>
      </w:r>
      <w:r>
        <w:t xml:space="preserve"> </w:t>
      </w:r>
      <m:oMath>
        <m:r>
          <m:t>7</m:t>
        </m:r>
        <m:r>
          <m:rPr>
            <m:sty m:val="p"/>
          </m:rPr>
          <m:t>⋅</m:t>
        </m:r>
        <m:r>
          <m:t>143</m:t>
        </m:r>
        <m:r>
          <m:rPr>
            <m:sty m:val="p"/>
          </m:rPr>
          <m:t>=</m:t>
        </m:r>
        <m:r>
          <m:t>1001</m:t>
        </m:r>
      </m:oMath>
      <w:r>
        <w:t xml:space="preserve"> </w:t>
      </w:r>
      <w:r>
        <w:t xml:space="preserve">)</w:t>
      </w:r>
      <w:r>
        <w:t xml:space="preserve"> </w:t>
      </w:r>
      <w:r>
        <w:t xml:space="preserve">un tā ciparu summa ir</w:t>
      </w:r>
      <w:r>
        <w:t xml:space="preserve"> </w:t>
      </w:r>
      <m:oMath>
        <m:r>
          <m:t>2</m:t>
        </m:r>
      </m:oMath>
      <w:r>
        <w:t xml:space="preserve">. Uzrakstot skaitli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rindā aiz sevis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</w:t>
      </w:r>
      <w:r>
        <w:t xml:space="preserve"> </w:t>
      </w:r>
      <w:r>
        <w:t xml:space="preserve">(100110011001…), iegūsim (4n)-ciparu skaitli, kura ciparu summa ir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un kurš dalās ar 7 .</w:t>
      </w:r>
    </w:p>
    <w:p>
      <w:pPr>
        <w:pStyle w:val="Compact"/>
        <w:numPr>
          <w:ilvl w:val="0"/>
          <w:numId w:val="1004"/>
        </w:numPr>
      </w:pPr>
      <w:r>
        <w:t xml:space="preserve">Ja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ir nepāra skaitlis, tas ir,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, kur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  <w:r>
        <w:t xml:space="preserve"> </w:t>
      </w:r>
      <w:r>
        <w:t xml:space="preserve">Papildus ievērosim, ka skaitlis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tā ciparu summa ir</w:t>
      </w:r>
      <w:r>
        <w:t xml:space="preserve"> </w:t>
      </w:r>
      <m:oMath>
        <m:r>
          <m:t>3</m:t>
        </m:r>
      </m:oMath>
      <w:r>
        <w:t xml:space="preserve">. Aiz skaitļa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uzrakstot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reizi</w:t>
      </w:r>
      <w:r>
        <w:t xml:space="preserve"> </w:t>
      </w:r>
      <w:r>
        <w:t xml:space="preserve">skaitli</w:t>
      </w:r>
      <w:r>
        <w:t xml:space="preserve"> </w:t>
      </w:r>
      <m:oMath>
        <m:r>
          <m:t>1001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2110011001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e>
        </m:d>
      </m:oMath>
      <w:r>
        <w:t xml:space="preserve">, iegūsim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-ciparu skaitli, kura ciparu summa ir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un kurš 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.</w:t>
      </w:r>
    </w:p>
    <w:bookmarkEnd w:id="27"/>
    <w:bookmarkEnd w:id="28"/>
    <w:bookmarkStart w:id="36" w:name="lv.vol.2022.9.4"/>
    <w:p>
      <w:pPr>
        <w:pStyle w:val="Heading1"/>
      </w:pPr>
      <w:r>
        <w:t xml:space="preserve"> </w:t>
      </w:r>
      <w:r>
        <w:t xml:space="preserve">LV.VOL.2022.9.4</w:t>
      </w:r>
    </w:p>
    <w:p>
      <w:pPr>
        <w:pStyle w:val="FirstParagraph"/>
      </w:pPr>
      <w:r>
        <w:t xml:space="preserve">Ziṇkārīgs tūrists vēlas pastaigāties pa pilsētas ielām (plānā attēlotas kā rūtiņu malas)</w:t>
      </w:r>
      <w:r>
        <w:t xml:space="preserve"> </w:t>
      </w:r>
      <w:r>
        <w:t xml:space="preserve">no krustojuma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līdz krustojumam B (skat. 2. att.), veicot pēc iespējas garāku</w:t>
      </w:r>
      <w:r>
        <w:t xml:space="preserve"> </w:t>
      </w:r>
      <w:r>
        <w:t xml:space="preserve">ceļojumu un neatgriežoties nevienā krustojumā vairākas reizes. Kāds ir lielākais</w:t>
      </w:r>
      <w:r>
        <w:t xml:space="preserve"> </w:t>
      </w:r>
      <w:r>
        <w:t xml:space="preserve">iespējamais ceļojuma garums, ja uzskatām, ka vienas rūtiņas mala ir vienu vienību gara?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cdn.mathpix.com/cropped/2024_06_26_1403b6e66c6212df1d3eg-2.jpg?height=426&amp;width=391&amp;top_left_y=284&amp;top_left_x=838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Compact"/>
        <w:numPr>
          <w:ilvl w:val="0"/>
          <w:numId w:val="1005"/>
        </w:numPr>
      </w:pPr>
      <w:r>
        <w:t xml:space="preserve">questionType:</w:t>
      </w:r>
    </w:p>
    <w:p>
      <w:pPr>
        <w:pStyle w:val="Compact"/>
        <w:numPr>
          <w:ilvl w:val="0"/>
          <w:numId w:val="1005"/>
        </w:numPr>
      </w:pPr>
      <w:r>
        <w:t xml:space="preserve">domain:</w:t>
      </w:r>
    </w:p>
    <w:p>
      <w:pPr>
        <w:pStyle w:val="FirstParagraph"/>
      </w:pPr>
    </w:p>
    <w:bookmarkStart w:id="35" w:name="atrisinājums-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Lielākais iespējamais ceļojuma garums ir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, to var veikt, piemēram, kā parādīts 3 . att.</w:t>
      </w:r>
    </w:p>
    <w:p>
      <w:pPr>
        <w:pStyle w:val="BodyText"/>
      </w:pPr>
      <w:r>
        <w:t xml:space="preserve">Pierādīsim, ka lielāks ceļojuma garums nav iespējams. Atzīmēsim katru otro krustojumu ar</w:t>
      </w:r>
      <w:r>
        <w:t xml:space="preserve"> </w:t>
      </w:r>
      <w:r>
        <w:t xml:space="preserve">melnu aplīti (skat. 4. att.). Ievērosim, ka ik pēc diviem veiktiem posmiem ceḷotājs nonāk</w:t>
      </w:r>
      <w:r>
        <w:t xml:space="preserve"> </w:t>
      </w:r>
      <w:r>
        <w:t xml:space="preserve">atzīmētajā krustpunktā. Tā kā sākumpunkts A ir atzīmēts un atzīmētu krustpunktu kopā ir 21, tad apmeklēšanai atliek vairs tikai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atzīmētu krustpunktu (ieskaitot B). Tātad celojums beigsies punktā B pēc ne vairāk kā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r>
          <m:t>20</m:t>
        </m:r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posmiem.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cdn.mathpix.com/cropped/2024_06_26_1403b6e66c6212df1d3eg-2.jpg?height=482&amp;width=1194&amp;top_left_y=970&amp;top_left_x=478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8" w:name="lv.vol.2022.9.5"/>
    <w:p>
      <w:pPr>
        <w:pStyle w:val="Heading1"/>
      </w:pPr>
      <w:r>
        <w:t xml:space="preserve"> </w:t>
      </w:r>
      <w:r>
        <w:t xml:space="preserve">LV.VOL.2022.9.5</w:t>
      </w:r>
    </w:p>
    <w:p>
      <w:pPr>
        <w:pStyle w:val="FirstParagraph"/>
      </w:pPr>
      <w:r>
        <w:t xml:space="preserve">Pierādīt, ka trijstūra augstumi nevar būt</w:t>
      </w:r>
      <w:r>
        <w:t xml:space="preserve"> </w:t>
      </w:r>
      <m:oMath>
        <m:r>
          <m:t>19</m:t>
        </m:r>
        <m:r>
          <m:rPr>
            <m:sty m:val="p"/>
          </m:rPr>
          <m:t>,</m:t>
        </m:r>
        <m:r>
          <m:t>37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41</m:t>
        </m:r>
      </m:oMath>
      <w:r>
        <w:t xml:space="preserve"> </w:t>
      </w:r>
      <w:r>
        <w:t xml:space="preserve">vienību gari!</w:t>
      </w:r>
    </w:p>
    <w:p>
      <w:pPr>
        <w:pStyle w:val="BodyText"/>
      </w:pPr>
    </w:p>
    <w:p>
      <w:pPr>
        <w:pStyle w:val="Compact"/>
        <w:numPr>
          <w:ilvl w:val="0"/>
          <w:numId w:val="1006"/>
        </w:numPr>
      </w:pPr>
      <w:r>
        <w:t xml:space="preserve">questionType:</w:t>
      </w:r>
    </w:p>
    <w:p>
      <w:pPr>
        <w:pStyle w:val="Compact"/>
        <w:numPr>
          <w:ilvl w:val="0"/>
          <w:numId w:val="1006"/>
        </w:numPr>
      </w:pPr>
      <w:r>
        <w:t xml:space="preserve">domain:</w:t>
      </w:r>
    </w:p>
    <w:p>
      <w:pPr>
        <w:pStyle w:val="FirstParagraph"/>
      </w:pPr>
    </w:p>
    <w:bookmarkStart w:id="37" w:name="atrisinājums-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Pienemsim, ka šāds trijstūris eksistē un ka tā laukums ir</w:t>
      </w:r>
      <w:r>
        <w:t xml:space="preserve"> </w:t>
      </w:r>
      <m:oMath>
        <m:r>
          <m:t>S</m:t>
        </m:r>
      </m:oMath>
      <w:r>
        <w:t xml:space="preserve">. Izmantojot trijstūra laukuma aprēkināšanas formulu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</m:num>
          <m:den>
            <m:r>
              <m:t>2</m:t>
            </m:r>
          </m:den>
        </m:f>
      </m:oMath>
      <w:r>
        <w:t xml:space="preserve">, izsakām trijstūra malas garumu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. Tad trijstūra malu garumi ir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19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r>
              <m:t>37</m:t>
            </m:r>
          </m:den>
        </m:f>
      </m:oMath>
      <w:r>
        <w:t xml:space="preserve"> </w:t>
      </w:r>
      <w:r>
        <w:t xml:space="preserve">un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r>
              <m:t>41</m:t>
            </m:r>
          </m:den>
        </m:f>
      </m:oMath>
      <w:r>
        <w:t xml:space="preserve">. Bet šiem malu garumiem neizpildās trijstūra nevienādība, jo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r>
              <m:t>37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r>
              <m:t>41</m:t>
            </m:r>
          </m:den>
        </m:f>
        <m:r>
          <m:rPr>
            <m:sty m:val="p"/>
          </m:rPr>
          <m:t>&lt;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r>
              <m:t>19</m:t>
            </m:r>
          </m:den>
        </m:f>
      </m:oMath>
      <w:r>
        <w:t xml:space="preserve">. Šī nevienādība ir ekvivalenta nevienādībai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41</m:t>
            </m:r>
          </m:den>
        </m:f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, kuras patiesumu var viegli pārbaudīt, piemēram, ar šādiem ekvivalentiem pārveidojumiem: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37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41</m:t>
              </m:r>
            </m:den>
          </m:f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38</m:t>
              </m:r>
            </m:den>
          </m:f>
          <m:r>
            <m:rPr>
              <m:sty m:val="p"/>
            </m:rPr>
            <m:t>;</m:t>
          </m:r>
          <m:r>
            <m:t> 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37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38</m:t>
              </m:r>
            </m:den>
          </m:f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38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41</m:t>
              </m:r>
            </m:den>
          </m:f>
          <m:r>
            <m:rPr>
              <m:sty m:val="p"/>
            </m:rPr>
            <m:t>;</m:t>
          </m:r>
          <m:r>
            <m:t> 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37</m:t>
              </m:r>
              <m:r>
                <m:rPr>
                  <m:sty m:val="p"/>
                </m:rPr>
                <m:t>⋅</m:t>
              </m:r>
              <m:r>
                <m:t>38</m:t>
              </m:r>
            </m:den>
          </m:f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38</m:t>
              </m:r>
              <m:r>
                <m:rPr>
                  <m:sty m:val="p"/>
                </m:rPr>
                <m:t>⋅</m:t>
              </m:r>
              <m:r>
                <m:t>41</m:t>
              </m:r>
            </m:den>
          </m:f>
          <m:r>
            <m:rPr>
              <m:sty m:val="p"/>
            </m:rPr>
            <m:t>;</m:t>
          </m:r>
          <m:r>
            <m:t> 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37</m:t>
              </m:r>
            </m:den>
          </m:f>
          <m:r>
            <m:rPr>
              <m:sty m:val="p"/>
            </m:rPr>
            <m:t>&lt;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41</m:t>
              </m:r>
            </m:den>
          </m:f>
          <m:r>
            <m:rPr>
              <m:sty m:val="p"/>
            </m:rPr>
            <m:t>;</m:t>
          </m:r>
          <m:r>
            <m:t> </m:t>
          </m:r>
          <m:r>
            <m:t>41</m:t>
          </m:r>
          <m:r>
            <m:rPr>
              <m:sty m:val="p"/>
            </m:rPr>
            <m:t>&lt;</m:t>
          </m:r>
          <m:r>
            <m:t>3</m:t>
          </m:r>
          <m:r>
            <m:rPr>
              <m:sty m:val="p"/>
            </m:rPr>
            <m:t>⋅</m:t>
          </m:r>
          <m:r>
            <m:t>37</m:t>
          </m:r>
        </m:oMath>
      </m:oMathPara>
    </w:p>
    <w:bookmarkEnd w:id="37"/>
    <w:bookmarkEnd w:id="38"/>
    <w:bookmarkStart w:id="40" w:name="lv.vol.2022.10.1"/>
    <w:p>
      <w:pPr>
        <w:pStyle w:val="Heading1"/>
      </w:pPr>
      <w:r>
        <w:t xml:space="preserve"> </w:t>
      </w:r>
      <w:r>
        <w:t xml:space="preserve">LV.VOL.2022.10.1</w:t>
      </w:r>
    </w:p>
    <w:p>
      <w:pPr>
        <w:pStyle w:val="FirstParagraph"/>
      </w:pPr>
      <w:r>
        <w:t xml:space="preserve">Atrisināt reālos skaitļos vienādojumu sistēmu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mr>
            <m:m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</w:p>
    <w:p>
      <w:pPr>
        <w:pStyle w:val="Compact"/>
        <w:numPr>
          <w:ilvl w:val="0"/>
          <w:numId w:val="1007"/>
        </w:numPr>
      </w:pPr>
      <w:r>
        <w:t xml:space="preserve">questionType:</w:t>
      </w:r>
    </w:p>
    <w:p>
      <w:pPr>
        <w:pStyle w:val="Compact"/>
        <w:numPr>
          <w:ilvl w:val="0"/>
          <w:numId w:val="1007"/>
        </w:numPr>
      </w:pPr>
      <w:r>
        <w:t xml:space="preserve">domain:</w:t>
      </w:r>
    </w:p>
    <w:p>
      <w:pPr>
        <w:pStyle w:val="FirstParagraph"/>
      </w:pPr>
    </w:p>
    <w:bookmarkStart w:id="39" w:name="atrisinājums-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Atņemot no pirmā vienādojuma otro un veicot ekvivalentus pārveidojumus, iegūstam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Tātad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Apskatām gadījumu, kad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Izsakām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un ievietojam to dotās</w:t>
      </w:r>
      <w:r>
        <w:t xml:space="preserve"> </w:t>
      </w:r>
      <w:r>
        <w:t xml:space="preserve">vienādojumu sistēmas pirmajā vienādojumā. legūstam kvadrātvienādojumu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, kuram ir divas saknes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Tad attiecīgi</w:t>
      </w:r>
      <w:r>
        <w:t xml:space="preserve"> </w:t>
      </w:r>
      <w:r>
        <w:t xml:space="preserve">arī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Pārbaudot redzam, ka skaitļu pāri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der.</w:t>
      </w:r>
    </w:p>
    <w:p>
      <w:pPr>
        <w:pStyle w:val="Compact"/>
        <w:numPr>
          <w:ilvl w:val="0"/>
          <w:numId w:val="1008"/>
        </w:numPr>
      </w:pPr>
      <w:r>
        <w:t xml:space="preserve">Apskatām gadījumu, kad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Izsakām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un ievietojam to dotās</w:t>
      </w:r>
      <w:r>
        <w:t xml:space="preserve"> </w:t>
      </w:r>
      <w:r>
        <w:t xml:space="preserve">vienādojumu sistēmas pirmajā vienādojumā. legūstam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kuram ir</w:t>
      </w:r>
      <w:r>
        <w:t xml:space="preserve"> </w:t>
      </w:r>
      <w:r>
        <w:t xml:space="preserve">divas saknes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Tad attiecīgi</w:t>
      </w:r>
      <w:r>
        <w:t xml:space="preserve"> </w:t>
      </w:r>
      <m:oMath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y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Pārbaudot redzam, ka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apmierina doto</w:t>
      </w:r>
      <w:r>
        <w:t xml:space="preserve"> </w:t>
      </w:r>
      <w:r>
        <w:t xml:space="preserve">vienādojumu sistēmu.</w:t>
      </w:r>
    </w:p>
    <w:p>
      <w:pPr>
        <w:pStyle w:val="FirstParagraph"/>
      </w:pPr>
      <w:r>
        <w:t xml:space="preserve">Tātad dotajai vienādojumu sistēmai ir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atrisinājumi: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;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;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;</m:t>
              </m:r>
              <m:r>
                <m:t>2</m:t>
              </m:r>
            </m:e>
          </m:d>
          <m:r>
            <m:rPr>
              <m:sty m:val="p"/>
            </m:rPr>
            <m:t>;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;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e>
          </m:d>
        </m:oMath>
      </m:oMathPara>
    </w:p>
    <w:bookmarkEnd w:id="39"/>
    <w:bookmarkEnd w:id="40"/>
    <w:bookmarkStart w:id="45" w:name="lv.vol.2022.10.2"/>
    <w:p>
      <w:pPr>
        <w:pStyle w:val="Heading1"/>
      </w:pPr>
      <w:r>
        <w:t xml:space="preserve"> </w:t>
      </w:r>
      <w:r>
        <w:t xml:space="preserve">LV.VOL.2022.10.2</w:t>
      </w:r>
    </w:p>
    <w:p>
      <w:pPr>
        <w:pStyle w:val="FirstParagraph"/>
      </w:pPr>
      <w:r>
        <w:t xml:space="preserve">Uz regulāra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malas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kā uz diametra konstruēta pusriņķa</w:t>
      </w:r>
      <w:r>
        <w:t xml:space="preserve"> </w:t>
      </w:r>
      <w:r>
        <w:t xml:space="preserve">līnija ārpus trijstūra. Punkti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atrodas uz šīs pusriņķa līnijas un</w:t>
      </w:r>
      <w:r>
        <w:t xml:space="preserve"> </w:t>
      </w:r>
      <w:r>
        <w:t xml:space="preserve">dala to trīs vienādos lokos. Pierādīt, ka nogriežņi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E</m:t>
        </m:r>
      </m:oMath>
      <w:r>
        <w:t xml:space="preserve"> </w:t>
      </w:r>
      <w:r>
        <w:t xml:space="preserve">sadala malu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trīs vienāda garuma nogriežņos!</w:t>
      </w:r>
    </w:p>
    <w:p>
      <w:pPr>
        <w:pStyle w:val="BodyText"/>
      </w:pPr>
    </w:p>
    <w:p>
      <w:pPr>
        <w:pStyle w:val="Compact"/>
        <w:numPr>
          <w:ilvl w:val="0"/>
          <w:numId w:val="1009"/>
        </w:numPr>
      </w:pPr>
      <w:r>
        <w:t xml:space="preserve">questionType:</w:t>
      </w:r>
    </w:p>
    <w:p>
      <w:pPr>
        <w:pStyle w:val="Compact"/>
        <w:numPr>
          <w:ilvl w:val="0"/>
          <w:numId w:val="1009"/>
        </w:numPr>
      </w:pPr>
      <w:r>
        <w:t xml:space="preserve">domain:</w:t>
      </w:r>
    </w:p>
    <w:p>
      <w:pPr>
        <w:pStyle w:val="FirstParagraph"/>
      </w:pPr>
    </w:p>
    <w:bookmarkStart w:id="44" w:name="atrisinājums-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Nogriežņu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E</m:t>
        </m:r>
      </m:oMath>
      <w:r>
        <w:t xml:space="preserve"> </w:t>
      </w:r>
      <w:r>
        <w:t xml:space="preserve">krustpunktus ar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apzīmējam attiecīgi ar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(skat. 5.att.) un apzīmējam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=</m:t>
        </m:r>
        <m:r>
          <m:t>C</m:t>
        </m:r>
        <m:r>
          <m:t>B</m:t>
        </m:r>
        <m:r>
          <m:rPr>
            <m:sty m:val="p"/>
          </m:rPr>
          <m:t>=</m:t>
        </m:r>
        <m:r>
          <m:t>a</m:t>
        </m:r>
      </m:oMath>
      <w:r>
        <w:t xml:space="preserve">. No simetrijas izriet, ka</w:t>
      </w:r>
      <w:r>
        <w:t xml:space="preserve"> </w:t>
      </w:r>
      <m:oMath>
        <m:r>
          <m:t>A</m:t>
        </m:r>
        <m:r>
          <m:t>M</m:t>
        </m:r>
        <m:r>
          <m:rPr>
            <m:sty m:val="p"/>
          </m:rPr>
          <m:t>=</m:t>
        </m:r>
        <m:r>
          <m:t>N</m:t>
        </m:r>
        <m:r>
          <m:t>B</m:t>
        </m:r>
      </m:oMath>
      <w:r>
        <w:t xml:space="preserve">,</w:t>
      </w:r>
      <w:r>
        <w:t xml:space="preserve"> </w:t>
      </w:r>
      <w:r>
        <w:t xml:space="preserve">tātad prasītais būs pierādīts, ja pierādīsim, ka</w:t>
      </w:r>
      <w:r>
        <w:t xml:space="preserve"> </w:t>
      </w:r>
      <m:oMath>
        <m:r>
          <m:t>A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Novelkam</w:t>
      </w:r>
      <w:r>
        <w:t xml:space="preserve"> </w:t>
      </w:r>
      <m:oMath>
        <m:r>
          <m:t>C</m:t>
        </m:r>
        <m:r>
          <m:t>O</m:t>
        </m:r>
        <m:r>
          <m:rPr>
            <m:sty m:val="p"/>
          </m:rPr>
          <m:t>⊥</m:t>
        </m:r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  <m:r>
          <m:t>K</m:t>
        </m:r>
        <m:r>
          <m:rPr>
            <m:sty m:val="p"/>
          </m:rPr>
          <m:t>⊥</m:t>
        </m:r>
        <m:r>
          <m:t>A</m:t>
        </m:r>
        <m:r>
          <m:t>B</m:t>
        </m:r>
      </m:oMath>
      <w:r>
        <w:t xml:space="preserve">. Tā kā loki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,</m:t>
        </m:r>
        <m:r>
          <m:t>D</m:t>
        </m:r>
        <m:r>
          <m:t>E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  <m:r>
          <m:t>B</m:t>
        </m:r>
      </m:oMath>
      <w:r>
        <w:t xml:space="preserve"> </w:t>
      </w:r>
      <w:r>
        <w:t xml:space="preserve">ir vienādi,</w:t>
      </w:r>
      <w:r>
        <w:t xml:space="preserve"> </w:t>
      </w:r>
      <w:r>
        <w:t xml:space="preserve">tad katrs no tiem ir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D</m:t>
        </m:r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kā</w:t>
      </w:r>
      <w:r>
        <w:t xml:space="preserve"> </w:t>
      </w:r>
      <w:r>
        <w:t xml:space="preserve">ievilktais leņķis, kas balstās uz loku</w:t>
      </w:r>
      <w:r>
        <w:t xml:space="preserve"> </w:t>
      </w:r>
      <m:oMath>
        <m:r>
          <m:t>D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levērojam, ka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ir gan regulārā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augstuma pamats, gan pusriņķa</w:t>
      </w:r>
      <w:r>
        <w:t xml:space="preserve"> </w:t>
      </w:r>
      <w:r>
        <w:t xml:space="preserve">līnijas centrs. legūstam, ka</w:t>
      </w:r>
      <w:r>
        <w:t xml:space="preserve"> </w:t>
      </w:r>
      <m:oMath>
        <m:r>
          <m:t>A</m:t>
        </m:r>
        <m:r>
          <m:t>O</m:t>
        </m:r>
        <m:r>
          <m:rPr>
            <m:sty m:val="p"/>
          </m:rPr>
          <m:t>=</m:t>
        </m:r>
        <m:r>
          <m:t>O</m:t>
        </m:r>
        <m:r>
          <m:t>B</m:t>
        </m:r>
        <m:r>
          <m:rPr>
            <m:sty m:val="p"/>
          </m:rPr>
          <m:t>=</m:t>
        </m:r>
        <m:r>
          <m:t>O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. levērojam,</w:t>
      </w:r>
      <w:r>
        <w:t xml:space="preserve"> </w:t>
      </w:r>
      <w:r>
        <w:t xml:space="preserve">ka trijstūris</w:t>
      </w:r>
      <w:r>
        <w:t xml:space="preserve"> </w:t>
      </w:r>
      <m:oMath>
        <m:r>
          <m:t>A</m:t>
        </m:r>
        <m:r>
          <m:t>O</m:t>
        </m:r>
        <m:r>
          <m:t>D</m:t>
        </m:r>
      </m:oMath>
      <w:r>
        <w:t xml:space="preserve"> </w:t>
      </w:r>
      <w:r>
        <w:t xml:space="preserve">ir regulārs, jo tas ir vienādsānu trijstūris, kam leņķis</w:t>
      </w:r>
      <w:r>
        <w:t xml:space="preserve"> </w:t>
      </w:r>
      <w:r>
        <w:t xml:space="preserve">pie pamata ir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Tā kā punkts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ir šī regulārā trijstūra augstuma</w:t>
      </w:r>
      <w:r>
        <w:t xml:space="preserve"> </w:t>
      </w:r>
      <w:r>
        <w:t xml:space="preserve">pamats, tad</w:t>
      </w:r>
      <w:r>
        <w:t xml:space="preserve"> </w:t>
      </w:r>
      <m:oMath>
        <m:r>
          <m:t>A</m:t>
        </m:r>
        <m:r>
          <m:t>K</m:t>
        </m:r>
        <m:r>
          <m:rPr>
            <m:sty m:val="p"/>
          </m:rPr>
          <m:t>=</m:t>
        </m:r>
        <m:r>
          <m:t>K</m:t>
        </m:r>
        <m:r>
          <m:t>O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O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Regulārie trijstūri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O</m:t>
        </m:r>
        <m:r>
          <m:t>D</m:t>
        </m:r>
      </m:oMath>
      <w:r>
        <w:t xml:space="preserve"> </w:t>
      </w:r>
      <w:r>
        <w:t xml:space="preserve">ir līdzīgi ar līdzības koeficientu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t>A</m:t>
            </m:r>
            <m:r>
              <m:t>O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 Tas nozīmē, ka</w:t>
      </w:r>
      <w:r>
        <w:t xml:space="preserve"> </w:t>
      </w:r>
      <m:oMath>
        <m:f>
          <m:fPr>
            <m:type m:val="bar"/>
          </m:fPr>
          <m:num>
            <m:r>
              <m:t>C</m:t>
            </m:r>
            <m:r>
              <m:t>O</m:t>
            </m:r>
          </m:num>
          <m:den>
            <m:r>
              <m:t>K</m:t>
            </m:r>
            <m:r>
              <m:t>D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Trijstūri</w:t>
      </w:r>
      <w:r>
        <w:t xml:space="preserve"> </w:t>
      </w:r>
      <m:oMath>
        <m:r>
          <m:t>M</m:t>
        </m:r>
        <m:r>
          <m:t>O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M</m:t>
        </m:r>
        <m:r>
          <m:t>K</m:t>
        </m:r>
        <m:r>
          <m:t>D</m:t>
        </m:r>
      </m:oMath>
      <w:r>
        <w:t xml:space="preserve"> </w:t>
      </w:r>
      <w:r>
        <w:t xml:space="preserve">ir līdzīgi pēc pazīmes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ℓ</m:t>
        </m:r>
      </m:oMath>
      <w:r>
        <w:t xml:space="preserve"> </w:t>
      </w:r>
      <w:r>
        <w:t xml:space="preserve">(vienādi taisnie</w:t>
      </w:r>
      <w:r>
        <w:t xml:space="preserve"> </w:t>
      </w:r>
      <w:r>
        <w:t xml:space="preserve">leņķi un krustleņķi). Tā kā līdzīgos trijstūros atbilstošās malas ir</w:t>
      </w:r>
      <w:r>
        <w:t xml:space="preserve"> </w:t>
      </w:r>
      <w:r>
        <w:t xml:space="preserve">proporcionālas un</w:t>
      </w:r>
      <w:r>
        <w:t xml:space="preserve"> </w:t>
      </w:r>
      <m:oMath>
        <m:f>
          <m:fPr>
            <m:type m:val="bar"/>
          </m:fPr>
          <m:num>
            <m:r>
              <m:t>C</m:t>
            </m:r>
            <m:r>
              <m:t>O</m:t>
            </m:r>
          </m:num>
          <m:den>
            <m:r>
              <m:t>K</m:t>
            </m:r>
            <m:r>
              <m:t>D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, tad arī</w:t>
      </w:r>
      <w:r>
        <w:t xml:space="preserve"> </w:t>
      </w:r>
      <m:oMath>
        <m:f>
          <m:fPr>
            <m:type m:val="bar"/>
          </m:fPr>
          <m:num>
            <m:r>
              <m:t>O</m:t>
            </m:r>
            <m:r>
              <m:t>M</m:t>
            </m:r>
          </m:num>
          <m:den>
            <m:r>
              <m:t>M</m:t>
            </m:r>
            <m:r>
              <m:t>K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jeb</w:t>
      </w:r>
      <w:r>
        <w:t xml:space="preserve"> </w:t>
      </w:r>
      <m:oMath>
        <m:r>
          <m:t>O</m:t>
        </m:r>
        <m:r>
          <m:t>M</m:t>
        </m:r>
        <m:r>
          <m:rPr>
            <m:sty m:val="p"/>
          </m:rPr>
          <m:t>=</m:t>
        </m:r>
        <m:r>
          <m:t>2</m:t>
        </m:r>
        <m:r>
          <m:t>M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levērojam, ka</w:t>
      </w:r>
      <w:r>
        <w:t xml:space="preserve"> </w:t>
      </w:r>
      <m:oMath>
        <m:r>
          <m:t>K</m:t>
        </m:r>
        <m:r>
          <m:t>O</m:t>
        </m:r>
        <m:r>
          <m:rPr>
            <m:sty m:val="p"/>
          </m:rPr>
          <m:t>=</m:t>
        </m:r>
        <m:r>
          <m:t>O</m:t>
        </m:r>
        <m:r>
          <m:t>M</m:t>
        </m:r>
        <m:r>
          <m:rPr>
            <m:sty m:val="p"/>
          </m:rPr>
          <m:t>+</m:t>
        </m:r>
        <m:r>
          <m:t>M</m:t>
        </m:r>
        <m:r>
          <m:t>K</m:t>
        </m:r>
        <m:r>
          <m:rPr>
            <m:sty m:val="p"/>
          </m:rPr>
          <m:t>=</m:t>
        </m:r>
        <m:r>
          <m:t>3</m:t>
        </m:r>
        <m:r>
          <m:t>M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4</m:t>
            </m:r>
          </m:den>
        </m:f>
      </m:oMath>
      <w:r>
        <w:t xml:space="preserve">, no kurienes</w:t>
      </w:r>
      <w:r>
        <w:t xml:space="preserve"> </w:t>
      </w:r>
      <m:oMath>
        <m:r>
          <m:t>M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Tātad</w:t>
      </w:r>
      <w:r>
        <w:t xml:space="preserve"> </w:t>
      </w:r>
      <m:oMath>
        <m:r>
          <m:t>A</m:t>
        </m:r>
        <m:r>
          <m:t>M</m:t>
        </m:r>
        <m:r>
          <m:rPr>
            <m:sty m:val="p"/>
          </m:rPr>
          <m:t>=</m:t>
        </m:r>
        <m:r>
          <m:t>A</m:t>
        </m:r>
        <m:r>
          <m:t>K</m:t>
        </m:r>
        <m:r>
          <m:rPr>
            <m:sty m:val="p"/>
          </m:rPr>
          <m:t>+</m:t>
        </m:r>
        <m:r>
          <m:t>M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a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drawing>
          <wp:inline>
            <wp:extent cx="1629015" cy="205932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V.vol.2022.10.2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15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47" w:name="lv.vol.2022.10.3"/>
    <w:p>
      <w:pPr>
        <w:pStyle w:val="Heading1"/>
      </w:pPr>
      <w:r>
        <w:t xml:space="preserve"> </w:t>
      </w:r>
      <w:r>
        <w:t xml:space="preserve">LV.VOL.2022.10.3</w:t>
      </w:r>
    </w:p>
    <w:p>
      <w:pPr>
        <w:pStyle w:val="FirstParagraph"/>
      </w:pPr>
      <w:r>
        <w:t xml:space="preserve">Pierādīt, ka katram naturālam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var atrast tādu naturālu skaitli, kas dalās</w:t>
      </w:r>
      <w:r>
        <w:t xml:space="preserve"> </w:t>
      </w:r>
      <w:r>
        <w:t xml:space="preserve">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un kura ciparu summa ir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</w:p>
    <w:p>
      <w:pPr>
        <w:pStyle w:val="Compact"/>
        <w:numPr>
          <w:ilvl w:val="0"/>
          <w:numId w:val="1010"/>
        </w:numPr>
      </w:pPr>
      <w:r>
        <w:t xml:space="preserve">questionType:</w:t>
      </w:r>
    </w:p>
    <w:p>
      <w:pPr>
        <w:pStyle w:val="Compact"/>
        <w:numPr>
          <w:ilvl w:val="0"/>
          <w:numId w:val="1010"/>
        </w:numPr>
      </w:pPr>
      <w:r>
        <w:t xml:space="preserve">domain:</w:t>
      </w:r>
    </w:p>
    <w:p>
      <w:pPr>
        <w:pStyle w:val="FirstParagraph"/>
      </w:pPr>
    </w:p>
    <w:bookmarkStart w:id="46" w:name="atrisinājums-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Apskatām divus gadījumus.</w:t>
      </w:r>
    </w:p>
    <w:p>
      <w:pPr>
        <w:pStyle w:val="Compact"/>
        <w:numPr>
          <w:ilvl w:val="0"/>
          <w:numId w:val="1011"/>
        </w:numPr>
      </w:pPr>
      <w:r>
        <w:t xml:space="preserve">Ja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ir pāra skaitlis, tas ir,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, kur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levērojam,</w:t>
      </w:r>
      <w:r>
        <w:t xml:space="preserve"> </w:t>
      </w:r>
      <w:r>
        <w:t xml:space="preserve">ka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(jo</w:t>
      </w:r>
      <w:r>
        <w:t xml:space="preserve"> </w:t>
      </w:r>
      <m:oMath>
        <m:r>
          <m:t>1001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⋅</m:t>
        </m:r>
        <m:r>
          <m:t>77</m:t>
        </m:r>
      </m:oMath>
      <w:r>
        <w:t xml:space="preserve"> </w:t>
      </w:r>
      <w:r>
        <w:t xml:space="preserve">) un tā ciparu summa ir</w:t>
      </w:r>
      <w:r>
        <w:t xml:space="preserve"> </w:t>
      </w:r>
      <m:oMath>
        <m:r>
          <m:t>2</m:t>
        </m:r>
      </m:oMath>
      <w:r>
        <w:t xml:space="preserve">.</w:t>
      </w:r>
      <w:r>
        <w:t xml:space="preserve"> </w:t>
      </w:r>
      <w:r>
        <w:t xml:space="preserve">Uzrakstot skaitli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rindā aiz sevis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($100110011001</w:t>
      </w:r>
      <w:r>
        <w:t xml:space="preserve">$),</w:t>
      </w:r>
      <w:r>
        <w:t xml:space="preserve"> </w:t>
      </w:r>
      <w:r>
        <w:t xml:space="preserve">iegūsim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n</m:t>
            </m:r>
          </m:e>
        </m:d>
      </m:oMath>
      <w:r>
        <w:t xml:space="preserve">-ciparu skaitli, kura ciparu summa ir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un kurš dalās ar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Ja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ir nepāra skaitlis, tas ir,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, kur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  <w:r>
        <w:t xml:space="preserve"> </w:t>
      </w:r>
      <w:r>
        <w:t xml:space="preserve">Papildus ievērosim, ka skaitlis</w:t>
      </w:r>
      <w:r>
        <w:t xml:space="preserve"> </w:t>
      </w:r>
      <m:oMath>
        <m:r>
          <m:t>10101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(jo</w:t>
      </w:r>
      <w:r>
        <w:t xml:space="preserve"> </w:t>
      </w:r>
      <m:oMath>
        <m:r>
          <m:t>10101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⋅</m:t>
        </m:r>
        <m:r>
          <m:t>777</m:t>
        </m:r>
      </m:oMath>
      <w:r>
        <w:t xml:space="preserve">)</w:t>
      </w:r>
      <w:r>
        <w:t xml:space="preserve"> </w:t>
      </w:r>
      <w:r>
        <w:t xml:space="preserve">un tā ciparu summa ir</w:t>
      </w:r>
      <w:r>
        <w:t xml:space="preserve"> </w:t>
      </w:r>
      <m:oMath>
        <m:r>
          <m:t>3</m:t>
        </m:r>
      </m:oMath>
      <w:r>
        <w:t xml:space="preserve">. Aiz skaitla</w:t>
      </w:r>
      <w:r>
        <w:t xml:space="preserve"> </w:t>
      </w:r>
      <m:oMath>
        <m:r>
          <m:t>10101</m:t>
        </m:r>
      </m:oMath>
      <w:r>
        <w:t xml:space="preserve"> </w:t>
      </w:r>
      <w:r>
        <w:t xml:space="preserve">uzrakstot (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) reizi skaitli</w:t>
      </w:r>
      <w:r>
        <w:t xml:space="preserve"> </w:t>
      </w:r>
      <m:oMath>
        <m:r>
          <m:t>1001</m:t>
        </m:r>
      </m:oMath>
      <w:r>
        <w:t xml:space="preserve"> </w:t>
      </w:r>
      <w:r>
        <w:t xml:space="preserve">($1010110011001</w:t>
      </w:r>
      <w:r>
        <w:t xml:space="preserve">$), iegūsim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-ciparu skaitli, kura ciparu</w:t>
      </w:r>
      <w:r>
        <w:t xml:space="preserve"> </w:t>
      </w:r>
      <w:r>
        <w:t xml:space="preserve">summa ir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un kurš 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.</w:t>
      </w:r>
    </w:p>
    <w:bookmarkEnd w:id="46"/>
    <w:bookmarkEnd w:id="47"/>
    <w:bookmarkStart w:id="50" w:name="lv.vol.2022.10.4"/>
    <w:p>
      <w:pPr>
        <w:pStyle w:val="Heading1"/>
      </w:pPr>
      <w:r>
        <w:t xml:space="preserve"> </w:t>
      </w:r>
      <w:r>
        <w:t xml:space="preserve">LV.VOL.2022.10.4</w:t>
      </w:r>
    </w:p>
    <w:p>
      <w:pPr>
        <w:pStyle w:val="FirstParagraph"/>
      </w:pPr>
      <w:r>
        <w:t xml:space="preserve">Vienādojuma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511</m:t>
        </m:r>
        <m:r>
          <m:t>x</m:t>
        </m:r>
        <m:r>
          <m:rPr>
            <m:sty m:val="p"/>
          </m:rPr>
          <m:t>−</m:t>
        </m:r>
        <m:r>
          <m:t>2040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saknes ir trijstūra malu garumi, kas</w:t>
      </w:r>
      <w:r>
        <w:t xml:space="preserve"> </w:t>
      </w:r>
      <w:r>
        <w:t xml:space="preserve">izteikti centimetros. Aprēkināt šī trijstūra laukumu!</w:t>
      </w:r>
    </w:p>
    <w:p>
      <w:pPr>
        <w:pStyle w:val="BodyText"/>
      </w:pPr>
    </w:p>
    <w:p>
      <w:pPr>
        <w:pStyle w:val="Compact"/>
        <w:numPr>
          <w:ilvl w:val="0"/>
          <w:numId w:val="1012"/>
        </w:numPr>
      </w:pPr>
      <w:r>
        <w:t xml:space="preserve">questionType:</w:t>
      </w:r>
    </w:p>
    <w:p>
      <w:pPr>
        <w:pStyle w:val="Compact"/>
        <w:numPr>
          <w:ilvl w:val="0"/>
          <w:numId w:val="1012"/>
        </w:numPr>
      </w:pPr>
      <w:r>
        <w:t xml:space="preserve">domain:</w:t>
      </w:r>
    </w:p>
    <w:p>
      <w:pPr>
        <w:pStyle w:val="FirstParagraph"/>
      </w:pPr>
    </w:p>
    <w:bookmarkStart w:id="48" w:name="atrisinājums-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Dotā vienādojuma saknes apzīmējam ar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un vienādojumu pārrakstām formā: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Atverot iekavas, iegūstam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x</m:t>
          </m:r>
          <m:r>
            <m:rPr>
              <m:sty m:val="p"/>
            </m:rPr>
            <m:t>−</m:t>
          </m:r>
          <m:r>
            <m:t>a</m:t>
          </m:r>
          <m:r>
            <m:t>b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Dotajā vienādojumā un vienādojumā (2), pielīdzinot koeficientus pie vienādām</w:t>
      </w:r>
      <w:r>
        <w:t xml:space="preserve"> </w:t>
      </w:r>
      <w:r>
        <w:t xml:space="preserve">pakāpēm, 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40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511</m:t>
                </m:r>
                <m:r>
                  <m:rPr>
                    <m:sty m:val="p"/>
                  </m:rPr>
                  <m:t>;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t>c</m:t>
          </m:r>
          <m:r>
            <m:rPr>
              <m:sty m:val="p"/>
            </m:rPr>
            <m:t>=</m:t>
          </m:r>
          <m:r>
            <m:t>2040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Pēc Hērona formulas trijstūra laukums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e>
            </m:d>
          </m:e>
        </m:rad>
      </m:oMath>
      <w:r>
        <w:t xml:space="preserve">, kur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-trijstūra malu garumi, bet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pusperimetrs. Tā kā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trijstūra malu garumi un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40</m:t>
        </m:r>
      </m:oMath>
      <w:r>
        <w:t xml:space="preserve">, tad pusperimetrs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Analogiski kā no (1) tika iegūts (2), iegūstam, ka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p</m:t>
          </m:r>
          <m:r>
            <m:rPr>
              <m:sty m:val="p"/>
            </m:rPr>
            <m:t>−</m:t>
          </m:r>
          <m:r>
            <m:t>a</m:t>
          </m:r>
          <m:r>
            <m:t>b</m:t>
          </m:r>
          <m:r>
            <m:t>c</m:t>
          </m:r>
        </m:oMath>
      </m:oMathPara>
    </w:p>
    <w:p>
      <w:pPr>
        <w:pStyle w:val="FirstParagraph"/>
      </w:pPr>
      <w:r>
        <w:t xml:space="preserve">Tātad trijstūra laukums ir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c</m:t>
                            </m:r>
                          </m:e>
                        </m:d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t>c</m:t>
                            </m:r>
                          </m:e>
                        </m:d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b</m:t>
                        </m:r>
                        <m:r>
                          <m:t>c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20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40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20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511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2040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20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20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20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511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102</m:t>
                    </m:r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20</m:t>
                </m:r>
                <m:rad>
                  <m:radPr>
                    <m:degHide m:val="on"/>
                  </m:radPr>
                  <m:deg/>
                  <m:e>
                    <m:r>
                      <m:t>409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400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60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rPr>
                            <m:sty m:val="p"/>
                          </m:rPr>
                          <m:t> </m:t>
                        </m:r>
                        <m:r>
                          <m:rPr>
                            <m:sty m:val="p"/>
                          </m:rPr>
                          <m:t>c</m:t>
                        </m:r>
                        <m:r>
                          <m:rPr>
                            <m:sty m:val="p"/>
                          </m:rPr>
                          <m:t>m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48"/>
    <w:bookmarkStart w:id="49" w:name="atrisinājums-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Atradīsim trijstūra malu garumus. Ja tie ir naturāli skaitļi, tad tiem jābūt</w:t>
      </w:r>
      <w:r>
        <w:t xml:space="preserve"> </w:t>
      </w:r>
      <w:r>
        <w:t xml:space="preserve">brīvā locekla</w:t>
      </w:r>
      <w:r>
        <w:t xml:space="preserve"> </w:t>
      </w:r>
      <m:oMath>
        <m:r>
          <m:t>2040</m:t>
        </m:r>
      </m:oMath>
      <w:r>
        <w:t xml:space="preserve"> </w:t>
      </w:r>
      <w:r>
        <w:t xml:space="preserve">dalītājiem. levērojot, ka</w:t>
      </w:r>
      <w:r>
        <w:t xml:space="preserve"> </w:t>
      </w:r>
      <m:oMath>
        <m:r>
          <m:t>2040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t>17</m:t>
        </m:r>
      </m:oMath>
      <w:r>
        <w:t xml:space="preserve">, var uzminēt sakni, piemēram,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Sagrupējot vienādojuma locek!̣us, iegūstam arī pārējās saknes: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2040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391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2040</m:t>
                </m:r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23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120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120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Tātad dotā vienādojuma saknes un attiecīgi arī trijstūra malu garumi ir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17</m:t>
        </m:r>
      </m:oMath>
      <w:r>
        <w:t xml:space="preserve">. Tā kā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15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17</m:t>
            </m:r>
          </m:e>
          <m:sup>
            <m:r>
              <m:t>2</m:t>
            </m:r>
          </m:sup>
        </m:sSup>
      </m:oMath>
      <w:r>
        <w:t xml:space="preserve">, tad dotais trijstūris ir taisnleņķa</w:t>
      </w:r>
      <w:r>
        <w:t xml:space="preserve"> </w:t>
      </w:r>
      <w:r>
        <w:t xml:space="preserve">trijstūris un tā laukums ir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8</m:t>
        </m:r>
        <m:r>
          <m:rPr>
            <m:sty m:val="p"/>
          </m:rPr>
          <m:t>⋅</m:t>
        </m:r>
        <m:r>
          <m:t>15</m:t>
        </m:r>
        <m:r>
          <m:rPr>
            <m:sty m:val="p"/>
          </m:rPr>
          <m:t>=</m:t>
        </m:r>
        <m:r>
          <m:t>60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 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bookmarkEnd w:id="49"/>
    <w:bookmarkEnd w:id="50"/>
    <w:bookmarkStart w:id="55" w:name="lv.vol.2022.10.5"/>
    <w:p>
      <w:pPr>
        <w:pStyle w:val="Heading1"/>
      </w:pPr>
      <w:r>
        <w:t xml:space="preserve"> </w:t>
      </w:r>
      <w:r>
        <w:t xml:space="preserve">LV.VOL.2022.10.5</w:t>
      </w:r>
    </w:p>
    <w:p>
      <w:pPr>
        <w:pStyle w:val="FirstParagraph"/>
      </w:pPr>
      <w:r>
        <w:t xml:space="preserve">Holivudas diētā katrās septiņās secīgās dienās kopā jāapēd tieši trīs sieriņi</w:t>
      </w:r>
      <w:r>
        <w:t xml:space="preserve"> </w:t>
      </w:r>
      <w:r>
        <w:t xml:space="preserve">“</w:t>
      </w:r>
      <w:r>
        <w:t xml:space="preserve">Kārums</w:t>
      </w:r>
      <w:r>
        <w:t xml:space="preserve">”</w:t>
      </w:r>
      <w:r>
        <w:t xml:space="preserve">, bet Bolivudas diētā - katrās vienpadsmit secīgās dienās kopā jāapēd</w:t>
      </w:r>
      <w:r>
        <w:t xml:space="preserve"> </w:t>
      </w:r>
      <w:r>
        <w:t xml:space="preserve">tieši pieci sieriņi</w:t>
      </w:r>
      <w:r>
        <w:t xml:space="preserve"> </w:t>
      </w:r>
      <w:r>
        <w:t xml:space="preserve">“</w:t>
      </w:r>
      <w:r>
        <w:t xml:space="preserve">Kārums</w:t>
      </w:r>
      <w:r>
        <w:t xml:space="preserve">”</w:t>
      </w:r>
      <w:r>
        <w:t xml:space="preserve">. Kādu lielāko secīgu dienu skaitu var ievērot abas</w:t>
      </w:r>
      <w:r>
        <w:t xml:space="preserve"> </w:t>
      </w:r>
      <w:r>
        <w:t xml:space="preserve">diētas vienlaicīgi?</w:t>
      </w:r>
    </w:p>
    <w:p>
      <w:pPr>
        <w:pStyle w:val="BodyText"/>
      </w:pPr>
      <w:r>
        <w:t xml:space="preserve"> </w:t>
      </w:r>
      <w:r>
        <w:t xml:space="preserve">Katru dienu var ēst veselu nenegatīvu skaitu sieriṇu.</w:t>
      </w:r>
    </w:p>
    <w:p>
      <w:pPr>
        <w:pStyle w:val="BodyText"/>
      </w:pPr>
    </w:p>
    <w:p>
      <w:pPr>
        <w:pStyle w:val="Compact"/>
        <w:numPr>
          <w:ilvl w:val="0"/>
          <w:numId w:val="1013"/>
        </w:numPr>
      </w:pPr>
      <w:r>
        <w:t xml:space="preserve">questionType:</w:t>
      </w:r>
    </w:p>
    <w:p>
      <w:pPr>
        <w:pStyle w:val="Compact"/>
        <w:numPr>
          <w:ilvl w:val="0"/>
          <w:numId w:val="1013"/>
        </w:numPr>
      </w:pPr>
      <w:r>
        <w:t xml:space="preserve">domain:</w:t>
      </w:r>
    </w:p>
    <w:p>
      <w:pPr>
        <w:pStyle w:val="FirstParagraph"/>
      </w:pPr>
    </w:p>
    <w:bookmarkStart w:id="54" w:name="atrisinājums-10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Abas diētas vienlaicīgi var ievērot lielākais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dienas pēc kārtas. Lai to</w:t>
      </w:r>
      <w:r>
        <w:t xml:space="preserve"> </w:t>
      </w:r>
      <w:r>
        <w:t xml:space="preserve">izdarītu viens sieriṇš</w:t>
      </w:r>
      <w:r>
        <w:t xml:space="preserve"> </w:t>
      </w:r>
      <w:r>
        <w:t xml:space="preserve">“</w:t>
      </w:r>
      <w:r>
        <w:t xml:space="preserve">Kārums</w:t>
      </w:r>
      <w:r>
        <w:t xml:space="preserve">”</w:t>
      </w:r>
      <w:r>
        <w:t xml:space="preserve"> </w:t>
      </w:r>
      <w:r>
        <w:t xml:space="preserve">jāēd</w:t>
      </w:r>
      <w:r>
        <w:t xml:space="preserve"> </w:t>
      </w:r>
      <m:oMath>
        <m:r>
          <m:t>1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.</m:t>
        </m:r>
      </m:oMath>
      <w:r>
        <w:t xml:space="preserve"> </w:t>
      </w:r>
      <w:r>
        <w:t xml:space="preserve">dienā.</w:t>
      </w:r>
      <w:r>
        <w:t xml:space="preserve"> </w:t>
      </w:r>
      <w:r>
        <w:t xml:space="preserve">Viegli pārbaudīt, ka abu diētu nosacījumi izpildās.</w:t>
      </w:r>
    </w:p>
    <w:p>
      <w:pPr>
        <w:pStyle w:val="BodyText"/>
      </w:pPr>
      <w:r>
        <w:drawing>
          <wp:inline>
            <wp:extent cx="5248194" cy="40725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V.VOL.2022.10.5A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Pierādīsim, ka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(vai vairāk) dienas abas diētas vienlaicīgi ievērot nevar.</w:t>
      </w:r>
      <w:r>
        <w:t xml:space="preserve"> </w:t>
      </w:r>
      <w:r>
        <w:t xml:space="preserve">Pieṇemsim pretējo, ka to var izdarīt, un apzīmēsim</w:t>
      </w:r>
      <w:r>
        <w:t xml:space="preserve"> </w:t>
      </w:r>
      <m:oMath>
        <m:r>
          <m:t>i</m:t>
        </m:r>
      </m:oMath>
      <w:r>
        <w:t xml:space="preserve">-ajā dienā apēsto sieriņu</w:t>
      </w:r>
      <w:r>
        <w:t xml:space="preserve"> </w:t>
      </w:r>
      <w:r>
        <w:t xml:space="preserve">skaitu ar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No Holivudas diētas nosacījuma izriet, ka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7</m:t>
            </m:r>
          </m:sub>
        </m:sSub>
      </m:oMath>
      <w:r>
        <w:t xml:space="preserve"> </w:t>
      </w:r>
      <w:r>
        <w:t xml:space="preserve">visiem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9</m:t>
        </m:r>
      </m:oMath>
      <w:r>
        <w:t xml:space="preserve">, bet no Bolivudas diētas nosacījuma izriet, ka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11</m:t>
            </m:r>
          </m:sub>
        </m:sSub>
      </m:oMath>
      <w:r>
        <w:t xml:space="preserve"> </w:t>
      </w:r>
      <w:r>
        <w:t xml:space="preserve">visiem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5</m:t>
        </m:r>
      </m:oMath>
      <w:r>
        <w:t xml:space="preserve">. Apvienojot šos nosacījumus, iegūstam</w:t>
      </w:r>
      <w:r>
        <w:t xml:space="preserve"> </w:t>
      </w:r>
      <w:r>
        <w:t xml:space="preserve">divas vienādību virknes (pirmās vienādības locekļus apzīmējam ar</w:t>
      </w:r>
      <w:r>
        <w:t xml:space="preserve"> </w:t>
      </w:r>
      <m:oMath>
        <m:r>
          <m:t>x</m:t>
        </m:r>
      </m:oMath>
      <w:r>
        <w:t xml:space="preserve">, bet</w:t>
      </w:r>
      <w:r>
        <w:t xml:space="preserve"> </w:t>
      </w:r>
      <w:r>
        <w:t xml:space="preserve">otrās - ar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13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8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15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14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Pirmajās septiņās dienās apēsto sieriṇu skaits ir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, bet pirmajās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dienās apēsto sieriņu</w:t>
      </w:r>
      <w:r>
        <w:t xml:space="preserve"> </w:t>
      </w:r>
      <w:r>
        <w:t xml:space="preserve">skaits ir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8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 No diētu nosacījumiem iegūstam</w:t>
      </w:r>
      <w:r>
        <w:t xml:space="preserve"> </w:t>
      </w:r>
      <w:r>
        <w:t xml:space="preserve">vienādojumu sistēmu: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, kuru</w:t>
      </w:r>
      <w:r>
        <w:t xml:space="preserve"> </w:t>
      </w:r>
      <w:r>
        <w:t xml:space="preserve">atrisinot, iegūstam,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, kas nav iespējams (apēsto sieriņu</w:t>
      </w:r>
      <w:r>
        <w:t xml:space="preserve"> </w:t>
      </w:r>
      <w:r>
        <w:t xml:space="preserve">skaits nevar būt negatīvs).</w:t>
      </w:r>
    </w:p>
    <w:bookmarkEnd w:id="54"/>
    <w:bookmarkEnd w:id="55"/>
    <w:bookmarkStart w:id="57" w:name="lv.vol.2022.11.1"/>
    <w:p>
      <w:pPr>
        <w:pStyle w:val="Heading1"/>
      </w:pPr>
      <w:r>
        <w:t xml:space="preserve"> </w:t>
      </w:r>
      <w:r>
        <w:t xml:space="preserve">LV.VOL.2022.11.1</w:t>
      </w:r>
    </w:p>
    <w:p>
      <w:pPr>
        <w:pStyle w:val="FirstParagraph"/>
      </w:pPr>
      <w:r>
        <w:t xml:space="preserve">Vai eksistē tāds naturāls skaitlis, kuram vienlaikus izpildās šādas trīs īpašības:</w:t>
      </w:r>
    </w:p>
    <w:p>
      <w:pPr>
        <w:pStyle w:val="Compact"/>
        <w:numPr>
          <w:ilvl w:val="0"/>
          <w:numId w:val="1014"/>
        </w:numPr>
      </w:pPr>
      <w:r>
        <w:t xml:space="preserve">to reizinot ar</w:t>
      </w:r>
      <w:r>
        <w:t xml:space="preserve"> </w:t>
      </w:r>
      <m:oMath>
        <m:r>
          <m:t>2</m:t>
        </m:r>
      </m:oMath>
      <w:r>
        <w:t xml:space="preserve">, iegūst naturāla skaitļa kvadrātu;</w:t>
      </w:r>
    </w:p>
    <w:p>
      <w:pPr>
        <w:pStyle w:val="Compact"/>
        <w:numPr>
          <w:ilvl w:val="0"/>
          <w:numId w:val="1014"/>
        </w:numPr>
      </w:pPr>
      <w:r>
        <w:t xml:space="preserve">to reizinot ar</w:t>
      </w:r>
      <w:r>
        <w:t xml:space="preserve"> </w:t>
      </w:r>
      <m:oMath>
        <m:r>
          <m:t>3</m:t>
        </m:r>
      </m:oMath>
      <w:r>
        <w:t xml:space="preserve">, iegūst naturāla skaitļa kubu;</w:t>
      </w:r>
    </w:p>
    <w:p>
      <w:pPr>
        <w:pStyle w:val="Compact"/>
        <w:numPr>
          <w:ilvl w:val="0"/>
          <w:numId w:val="1014"/>
        </w:numPr>
      </w:pPr>
      <w:r>
        <w:t xml:space="preserve">to reizinot ar</w:t>
      </w:r>
      <w:r>
        <w:t xml:space="preserve"> </w:t>
      </w:r>
      <m:oMath>
        <m:r>
          <m:t>5</m:t>
        </m:r>
      </m:oMath>
      <w:r>
        <w:t xml:space="preserve">, iegūst naturāla skaitļa piekto pakāpi?</w:t>
      </w:r>
    </w:p>
    <w:p>
      <w:pPr>
        <w:pStyle w:val="FirstParagraph"/>
      </w:pPr>
    </w:p>
    <w:p>
      <w:pPr>
        <w:pStyle w:val="Compact"/>
        <w:numPr>
          <w:ilvl w:val="0"/>
          <w:numId w:val="1015"/>
        </w:numPr>
      </w:pPr>
      <w:r>
        <w:t xml:space="preserve">questionType:</w:t>
      </w:r>
    </w:p>
    <w:p>
      <w:pPr>
        <w:pStyle w:val="Compact"/>
        <w:numPr>
          <w:ilvl w:val="0"/>
          <w:numId w:val="1015"/>
        </w:numPr>
      </w:pPr>
      <w:r>
        <w:t xml:space="preserve">domain:</w:t>
      </w:r>
    </w:p>
    <w:p>
      <w:pPr>
        <w:pStyle w:val="FirstParagraph"/>
      </w:pPr>
    </w:p>
    <w:bookmarkStart w:id="56" w:name="atrisinājums-1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Jā, piemēram, der skaitlis</w:t>
      </w:r>
      <w:r>
        <w:t xml:space="preserve"> </w:t>
      </w:r>
      <m:oMath>
        <m:sSup>
          <m:e>
            <m:r>
              <m:t>2</m:t>
            </m:r>
          </m:e>
          <m:sup>
            <m:r>
              <m:t>15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20</m:t>
            </m:r>
          </m:sup>
        </m:sSup>
        <m:r>
          <m:rPr>
            <m:sty m:val="p"/>
          </m:rPr>
          <m:t>⋅</m:t>
        </m:r>
        <m:sSup>
          <m:e>
            <m:r>
              <m:t>5</m:t>
            </m:r>
          </m:e>
          <m:sup>
            <m:r>
              <m:t>24</m:t>
            </m:r>
          </m:sup>
        </m:sSup>
      </m:oMath>
      <w:r>
        <w:t xml:space="preserve">, jo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2</m:t>
                    </m:r>
                  </m:e>
                  <m:sup>
                    <m:r>
                      <m:t>15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20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24</m:t>
                    </m:r>
                  </m:sup>
                </m:sSup>
                <m:r>
                  <m:rPr>
                    <m:sty m:val="p"/>
                  </m:rPr>
                  <m:t>⋅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5</m:t>
                            </m:r>
                          </m:e>
                          <m:sup>
                            <m:r>
                              <m:t>12</m:t>
                            </m:r>
                          </m:sup>
                        </m:sSup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>
                <m:sSup>
                  <m:e>
                    <m:r>
                      <m:t>2</m:t>
                    </m:r>
                  </m:e>
                  <m:sup>
                    <m:r>
                      <m:t>15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20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24</m:t>
                    </m:r>
                  </m:sup>
                </m:sSup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5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>
                <m:sSup>
                  <m:e>
                    <m:r>
                      <m:t>2</m:t>
                    </m:r>
                  </m:e>
                  <m:sup>
                    <m:r>
                      <m:t>15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20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t>24</m:t>
                    </m:r>
                  </m:sup>
                </m:sSup>
                <m:r>
                  <m:rPr>
                    <m:sty m:val="p"/>
                  </m:rPr>
                  <m:t>⋅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5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56"/>
    <w:bookmarkEnd w:id="57"/>
    <w:bookmarkStart w:id="62" w:name="lv.vol.2022.11.2"/>
    <w:p>
      <w:pPr>
        <w:pStyle w:val="Heading1"/>
      </w:pPr>
      <w:r>
        <w:t xml:space="preserve"> </w:t>
      </w:r>
      <w:r>
        <w:t xml:space="preserve">LV.VOL.2022.11.2</w:t>
      </w:r>
    </w:p>
    <w:p>
      <w:pPr>
        <w:pStyle w:val="FirstParagraph"/>
      </w:pPr>
      <w:r>
        <w:t xml:space="preserve">Četrstūra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malu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viduspunkti ir attiecīgi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Nogriežņu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,</m:t>
        </m:r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M</m:t>
        </m:r>
        <m:r>
          <m:t>N</m:t>
        </m:r>
      </m:oMath>
      <w:r>
        <w:t xml:space="preserve"> </w:t>
      </w:r>
      <w:r>
        <w:t xml:space="preserve">vidusperpendikuli krustojas vienā punktā.</w:t>
      </w:r>
      <w:r>
        <w:t xml:space="preserve"> </w:t>
      </w:r>
      <w:r>
        <w:t xml:space="preserve">Pierādīt, ka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C</m:t>
        </m:r>
        <m:r>
          <m:t>D</m:t>
        </m:r>
      </m:oMath>
      <w:r>
        <w:t xml:space="preserve">.</w:t>
      </w:r>
    </w:p>
    <w:p>
      <w:pPr>
        <w:pStyle w:val="BodyText"/>
      </w:pPr>
    </w:p>
    <w:p>
      <w:pPr>
        <w:pStyle w:val="Compact"/>
        <w:numPr>
          <w:ilvl w:val="0"/>
          <w:numId w:val="1016"/>
        </w:numPr>
      </w:pPr>
      <w:r>
        <w:t xml:space="preserve">questionType:</w:t>
      </w:r>
    </w:p>
    <w:p>
      <w:pPr>
        <w:pStyle w:val="Compact"/>
        <w:numPr>
          <w:ilvl w:val="0"/>
          <w:numId w:val="1016"/>
        </w:numPr>
      </w:pPr>
      <w:r>
        <w:t xml:space="preserve">domain:</w:t>
      </w:r>
    </w:p>
    <w:p>
      <w:pPr>
        <w:pStyle w:val="FirstParagraph"/>
      </w:pPr>
    </w:p>
    <w:bookmarkStart w:id="61" w:name="atrisinājums-1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Vispirms pierādīsim lemmu: ja diviem trijstūriem ir vienādas divas malas un</w:t>
      </w:r>
      <w:r>
        <w:t xml:space="preserve"> </w:t>
      </w:r>
      <w:r>
        <w:t xml:space="preserve">mediānas pret trešo malu, tad šie trijstūri ir vienādi.</w:t>
      </w:r>
    </w:p>
    <w:p>
      <w:pPr>
        <w:pStyle w:val="BodyText"/>
      </w:pPr>
      <w:r>
        <w:t xml:space="preserve"> </w:t>
      </w:r>
      <w:r>
        <w:t xml:space="preserve">Pieņemsim, ka ir doti divi trijstūri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kuros novilktas mediānas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w:r>
        <w:t xml:space="preserve">kuros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. Papildinām trijstūri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līdz</w:t>
      </w:r>
      <w:r>
        <w:t xml:space="preserve"> </w:t>
      </w:r>
      <w:r>
        <w:t xml:space="preserve">paralelogramam: uz taisnes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atliekam punktu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tā, ka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(skat. 6.att.). Tā kā četrstūra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diagonāles krustojoties dalās uz pusēm, tad šis</w:t>
      </w:r>
      <w:r>
        <w:t xml:space="preserve"> </w:t>
      </w:r>
      <w:r>
        <w:t xml:space="preserve">četrstūris ir paralelograms. Analogi izdarām arī ar trijstūri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Trijstūri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ir vienādi pēc pazīmes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m</m:t>
        </m:r>
        <m:r>
          <m:rPr>
            <m:sty m:val="p"/>
          </m:rPr>
          <m:t>m</m:t>
        </m:r>
      </m:oMath>
      <w:r>
        <w:t xml:space="preserve">, jo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. Tātad</w:t>
      </w:r>
      <w:r>
        <w:t xml:space="preserve"> </w:t>
      </w:r>
      <m:oMath>
        <m:r>
          <m:rPr>
            <m:sty m:val="p"/>
          </m:rPr>
          <m:t>∢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∢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(vienādos trijstūros</w:t>
      </w:r>
      <w:r>
        <w:t xml:space="preserve"> </w:t>
      </w:r>
      <w:r>
        <w:t xml:space="preserve">attiecīgie leņķi ir vienādi). Analogi no trijstūru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vienādības izriet, ka</w:t>
      </w:r>
      <w:r>
        <w:t xml:space="preserve"> </w:t>
      </w:r>
      <m:oMath>
        <m:r>
          <m:rPr>
            <m:sty m:val="p"/>
          </m:rPr>
          <m:t>∢</m:t>
        </m:r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∢</m:t>
        </m:r>
        <m:sSub>
          <m:e>
            <m:r>
              <m:t>M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Tātad</w:t>
      </w:r>
      <w:r>
        <w:t xml:space="preserve"> </w:t>
      </w:r>
      <m:oMath>
        <m:r>
          <m:rPr>
            <m:sty m:val="p"/>
          </m:rPr>
          <m:t>∢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∢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∢</m:t>
        </m:r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∢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∢</m:t>
        </m:r>
        <m:sSub>
          <m:e>
            <m:r>
              <m:t>M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∢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no kā izriet, ka trijstūri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ir</w:t>
      </w:r>
      <w:r>
        <w:t xml:space="preserve"> </w:t>
      </w:r>
      <w:r>
        <w:t xml:space="preserve">vienādi pēc pazīmes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ℓ</m:t>
        </m:r>
        <m:r>
          <m:rPr>
            <m:sty m:val="p"/>
          </m:rPr>
          <m:t>m</m:t>
        </m:r>
      </m:oMath>
      <w:r>
        <w:t xml:space="preserve">. Lemma pierādīta.</w:t>
      </w:r>
    </w:p>
    <w:p>
      <w:pPr>
        <w:pStyle w:val="BodyText"/>
      </w:pPr>
      <w:r>
        <w:t xml:space="preserve">Tagad dotajā uzdevumā vidusperpendikulu krustpunktu apzīmēsim ar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(skat. 7.att.). Trijstūri</w:t>
      </w:r>
      <w:r>
        <w:t xml:space="preserve"> </w:t>
      </w:r>
      <m:oMath>
        <m:r>
          <m:t>P</m:t>
        </m:r>
        <m:r>
          <m:t>B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P</m:t>
        </m:r>
        <m:r>
          <m:t>C</m:t>
        </m:r>
        <m:r>
          <m:t>D</m:t>
        </m:r>
      </m:oMath>
      <w:r>
        <w:t xml:space="preserve"> </w:t>
      </w:r>
      <w:r>
        <w:t xml:space="preserve">ir vienādi pēc iepriekš pierādītās</w:t>
      </w:r>
      <w:r>
        <w:t xml:space="preserve"> </w:t>
      </w:r>
      <w:r>
        <w:t xml:space="preserve">lemmas, jo no vidusperpendikulu īpašībām vienādas ir to divas malas</w:t>
      </w:r>
      <w:r>
        <w:t xml:space="preserve"> </w:t>
      </w:r>
      <m:oMath>
        <m:r>
          <m:t>P</m:t>
        </m:r>
        <m:r>
          <m:t>B</m:t>
        </m:r>
        <m:r>
          <m:rPr>
            <m:sty m:val="p"/>
          </m:rPr>
          <m:t>=</m:t>
        </m:r>
        <m:r>
          <m:t>P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P</m:t>
        </m:r>
        <m:r>
          <m:t>D</m:t>
        </m:r>
      </m:oMath>
      <w:r>
        <w:t xml:space="preserve">, un vienādas ir to mediānas</w:t>
      </w:r>
      <w:r>
        <w:t xml:space="preserve"> </w:t>
      </w:r>
      <m:oMath>
        <m:r>
          <m:t>P</m:t>
        </m:r>
        <m:r>
          <m:t>M</m:t>
        </m:r>
        <m:r>
          <m:rPr>
            <m:sty m:val="p"/>
          </m:rPr>
          <m:t>=</m:t>
        </m:r>
        <m:r>
          <m:t>P</m:t>
        </m:r>
        <m:r>
          <m:t>N</m:t>
        </m:r>
      </m:oMath>
      <w:r>
        <w:t xml:space="preserve">. Tā kā vienādos trijstūros</w:t>
      </w:r>
      <w:r>
        <w:t xml:space="preserve"> </w:t>
      </w:r>
      <w:r>
        <w:t xml:space="preserve">atbilstošie elementi ir vienādi, tad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C</m:t>
        </m:r>
        <m:r>
          <m:t>D</m:t>
        </m:r>
      </m:oMath>
      <w:r>
        <w:t xml:space="preserve">.</w:t>
      </w:r>
      <w:r>
        <w:t xml:space="preserve"> </w:t>
      </w:r>
      <w:r>
        <w:drawing>
          <wp:inline>
            <wp:extent cx="5148302" cy="170585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V.VOL.2022.11.2A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64" w:name="lv.vol.2022.11.3"/>
    <w:p>
      <w:pPr>
        <w:pStyle w:val="Heading1"/>
      </w:pPr>
      <w:r>
        <w:t xml:space="preserve"> </w:t>
      </w:r>
      <w:r>
        <w:t xml:space="preserve">LV.VOL.2022.11.3</w:t>
      </w:r>
    </w:p>
    <w:p>
      <w:pPr>
        <w:pStyle w:val="FirstParagraph"/>
      </w:pPr>
      <w:r>
        <w:t xml:space="preserve">Sākumā uz papīra lapas uzrakstīts skaitlis</w:t>
      </w:r>
      <w:r>
        <w:t xml:space="preserve"> </w:t>
      </w:r>
      <m:oMath>
        <m:r>
          <m:t>16</m:t>
        </m:r>
      </m:oMath>
      <w:r>
        <w:t xml:space="preserve">. Ja uz lapas ir</w:t>
      </w:r>
    </w:p>
    <w:p>
      <w:pPr>
        <w:pStyle w:val="Compact"/>
        <w:numPr>
          <w:ilvl w:val="0"/>
          <w:numId w:val="1017"/>
        </w:numPr>
      </w:pPr>
      <w:r>
        <w:t xml:space="preserve">uzrakstīts skaitlis</w:t>
      </w:r>
      <w:r>
        <w:t xml:space="preserve"> </w:t>
      </w:r>
      <m:oMath>
        <m:r>
          <m:t>x</m:t>
        </m:r>
      </m:oMath>
      <w:r>
        <w:t xml:space="preserve">, tad uz tās atlauts uzrakstīt arī skaitli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;</w:t>
      </w:r>
    </w:p>
    <w:p>
      <w:pPr>
        <w:pStyle w:val="Compact"/>
        <w:numPr>
          <w:ilvl w:val="0"/>
          <w:numId w:val="1017"/>
        </w:numPr>
      </w:pPr>
      <w:r>
        <w:t xml:space="preserve">uzrakstiti skaitļi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, tad uz tās atļauts uzrakstīt arī skaitli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FirstParagraph"/>
      </w:pPr>
      <w:r>
        <w:t xml:space="preserve">Vai var panākt, lai uz lapas būtu uzrakstïts skaitlis</w:t>
      </w:r>
      <w:r>
        <w:t xml:space="preserve"> </w:t>
      </w:r>
      <m:oMath>
        <m:r>
          <m:t>2022</m:t>
        </m:r>
      </m:oMath>
      <w:r>
        <w:t xml:space="preserve"> </w:t>
      </w:r>
      <w:r>
        <w:t xml:space="preserve">(neviens</w:t>
      </w:r>
      <w:r>
        <w:t xml:space="preserve"> </w:t>
      </w:r>
      <w:r>
        <w:t xml:space="preserve">uzrakstītais skaitlis netiek nodzēsts)?</w:t>
      </w:r>
    </w:p>
    <w:p>
      <w:pPr>
        <w:pStyle w:val="BodyText"/>
      </w:pPr>
    </w:p>
    <w:p>
      <w:pPr>
        <w:pStyle w:val="Compact"/>
        <w:numPr>
          <w:ilvl w:val="0"/>
          <w:numId w:val="1018"/>
        </w:numPr>
      </w:pPr>
      <w:r>
        <w:t xml:space="preserve">questionType:</w:t>
      </w:r>
    </w:p>
    <w:p>
      <w:pPr>
        <w:pStyle w:val="Compact"/>
        <w:numPr>
          <w:ilvl w:val="0"/>
          <w:numId w:val="1018"/>
        </w:numPr>
      </w:pPr>
      <w:r>
        <w:t xml:space="preserve">domain:</w:t>
      </w:r>
    </w:p>
    <w:p>
      <w:pPr>
        <w:pStyle w:val="FirstParagraph"/>
      </w:pPr>
    </w:p>
    <w:bookmarkStart w:id="63" w:name="atrisinājums-1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Pamatosim, ka nevar panākt, lai uz lapas būtu uzrakstīts skaitlis</w:t>
      </w:r>
      <w:r>
        <w:t xml:space="preserve"> </w:t>
      </w:r>
      <m:oMath>
        <m:r>
          <m:t>2022</m:t>
        </m:r>
      </m:oMath>
      <w:r>
        <w:t xml:space="preserve">.</w:t>
      </w:r>
    </w:p>
    <w:p>
      <w:pPr>
        <w:pStyle w:val="BodyText"/>
      </w:pPr>
      <w:r>
        <w:t xml:space="preserve">Sākumā uzrakstītais skaitlis</w:t>
      </w:r>
      <w:r>
        <w:t xml:space="preserve"> </w:t>
      </w:r>
      <m:oMath>
        <m:r>
          <m:t>16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, dod atlikumu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Ja skaitlis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, tad arī skaitlis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t xml:space="preserve">dalot ar</w:t>
      </w:r>
      <w:r>
        <w:t xml:space="preserve"> </w:t>
      </w:r>
      <m:oMath>
        <m:r>
          <m:t>3</m:t>
        </m:r>
      </m:oMath>
      <w:r>
        <w:t xml:space="preserve">, dod atlikumu</w:t>
      </w:r>
      <w:r>
        <w:t xml:space="preserve"> </w:t>
      </w:r>
      <m:oMath>
        <m:r>
          <m:t>1</m:t>
        </m:r>
      </m:oMath>
      <w:r>
        <w:t xml:space="preserve">, jo</w:t>
      </w:r>
      <w:r>
        <w:t xml:space="preserve"> </w:t>
      </w:r>
      <m:oMath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≡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 </m:t>
            </m:r>
            <m:r>
              <m:rPr>
                <m:sty m:val="p"/>
              </m:rPr>
              <m:t>mod</m:t>
            </m:r>
            <m:r>
              <m:t> </m:t>
            </m:r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Ja skaitļi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, dod atlikumu</w:t>
      </w:r>
      <w:r>
        <w:t xml:space="preserve"> </w:t>
      </w:r>
      <m:oMath>
        <m:r>
          <m:t>1</m:t>
        </m:r>
      </m:oMath>
      <w:r>
        <w:t xml:space="preserve">, tad arī skaitlis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dod atlikumu</w:t>
      </w:r>
      <w:r>
        <w:t xml:space="preserve"> </w:t>
      </w:r>
      <m:oMath>
        <m:r>
          <m:t>1</m:t>
        </m:r>
      </m:oMath>
      <w:r>
        <w:t xml:space="preserve">, dalot ar</w:t>
      </w:r>
      <w:r>
        <w:t xml:space="preserve"> </w:t>
      </w:r>
      <m:oMath>
        <m:r>
          <m:t>3</m:t>
        </m:r>
      </m:oMath>
      <w:r>
        <w:t xml:space="preserve">, jo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≡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 </m:t>
            </m:r>
            <m:r>
              <m:rPr>
                <m:sty m:val="p"/>
              </m:rPr>
              <m:t>mod</m:t>
            </m:r>
            <m:r>
              <m:t> </m:t>
            </m:r>
            <m:r>
              <m:t>3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Tas nozīmē, ka uz lapas var iegūt tikai tādus skaitļus, kas dod atlikumu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dalot ar</w:t>
      </w:r>
      <w:r>
        <w:t xml:space="preserve"> </w:t>
      </w:r>
      <m:oMath>
        <m:r>
          <m:t>3</m:t>
        </m:r>
      </m:oMath>
      <w:r>
        <w:t xml:space="preserve">. Tā kā</w:t>
      </w:r>
      <w:r>
        <w:t xml:space="preserve"> </w:t>
      </w:r>
      <m:oMath>
        <m:r>
          <m:t>2022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(bez atlikuma), tad aprakstītajā veidā</w:t>
      </w:r>
      <w:r>
        <w:t xml:space="preserve"> </w:t>
      </w:r>
      <w:r>
        <w:t xml:space="preserve">šo skaitli uz lapas iegūt nevar.</w:t>
      </w:r>
    </w:p>
    <w:p>
      <w:pPr>
        <w:pStyle w:val="BodyText"/>
      </w:pPr>
      <w:r>
        <w:t xml:space="preserve"> </w:t>
      </w:r>
      <w:r>
        <w:t xml:space="preserve">Uzdevumu var risināt arī pēc moduḷa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vai pēc moduḷa</w:t>
      </w:r>
      <w:r>
        <w:t xml:space="preserve"> </w:t>
      </w:r>
      <m:oMath>
        <m:r>
          <m:t>15</m:t>
        </m:r>
      </m:oMath>
      <w:r>
        <w:t xml:space="preserve">.</w:t>
      </w:r>
    </w:p>
    <w:bookmarkEnd w:id="63"/>
    <w:bookmarkEnd w:id="64"/>
    <w:bookmarkStart w:id="68" w:name="lv.vol.2022.11.4"/>
    <w:p>
      <w:pPr>
        <w:pStyle w:val="Heading1"/>
      </w:pPr>
      <w:r>
        <w:t xml:space="preserve"> </w:t>
      </w:r>
      <w:r>
        <w:t xml:space="preserve">LV.VOL.2022.11.4</w:t>
      </w:r>
    </w:p>
    <w:p>
      <w:pPr>
        <w:pStyle w:val="FirstParagraph"/>
      </w:pPr>
      <w:r>
        <w:t xml:space="preserve">Vienādojuma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54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865</m:t>
        </m:r>
        <m:r>
          <m:t>x</m:t>
        </m:r>
        <m:r>
          <m:rPr>
            <m:sty m:val="p"/>
          </m:rPr>
          <m:t>−</m:t>
        </m:r>
        <m:r>
          <m:t>3480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saknes ir trijstūra malu garumi,</w:t>
      </w:r>
      <w:r>
        <w:t xml:space="preserve"> </w:t>
      </w:r>
      <w:r>
        <w:t xml:space="preserve">izteikti centimetros. Aprēķināt šī trijstūra laukumu!</w:t>
      </w:r>
    </w:p>
    <w:p>
      <w:pPr>
        <w:pStyle w:val="BodyText"/>
      </w:pPr>
    </w:p>
    <w:p>
      <w:pPr>
        <w:pStyle w:val="Compact"/>
        <w:numPr>
          <w:ilvl w:val="0"/>
          <w:numId w:val="1020"/>
        </w:numPr>
      </w:pPr>
      <w:r>
        <w:t xml:space="preserve">questionType:</w:t>
      </w:r>
    </w:p>
    <w:p>
      <w:pPr>
        <w:pStyle w:val="Compact"/>
        <w:numPr>
          <w:ilvl w:val="0"/>
          <w:numId w:val="1020"/>
        </w:numPr>
      </w:pPr>
      <w:r>
        <w:t xml:space="preserve">domain:</w:t>
      </w:r>
    </w:p>
    <w:p>
      <w:pPr>
        <w:pStyle w:val="FirstParagraph"/>
      </w:pPr>
    </w:p>
    <w:bookmarkStart w:id="65" w:name="atrisinājums-1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Dotā vienādojuma saknes apzīmējam ar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un vienādojumu pārrakstām formā: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Atverot iekavas, iegūstam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x</m:t>
          </m:r>
          <m:r>
            <m:rPr>
              <m:sty m:val="p"/>
            </m:rPr>
            <m:t>−</m:t>
          </m:r>
          <m:r>
            <m:t>a</m:t>
          </m:r>
          <m:r>
            <m:t>b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Dotajā vienādojumā un vienādojumā (2), pielīdzinot koeficientus pie vienādām</w:t>
      </w:r>
      <w:r>
        <w:t xml:space="preserve"> </w:t>
      </w:r>
      <w:r>
        <w:t xml:space="preserve">pakāpēm, 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54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865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a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3480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Pēc Hērona formulas trijstūra laukums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e>
            </m:d>
          </m:e>
        </m:rad>
      </m:oMath>
      <w:r>
        <w:t xml:space="preserve">, kur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trijstūra malu garumi, bet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pusperimetrs. Tā kā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trijstūra malu garumi un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54</m:t>
        </m:r>
      </m:oMath>
      <w:r>
        <w:t xml:space="preserve">, tad pusperimetrs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Analogiski kā no (1) tika iegūts (2), iegūstam, ka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p</m:t>
          </m:r>
          <m:r>
            <m:rPr>
              <m:sty m:val="p"/>
            </m:rPr>
            <m:t>−</m:t>
          </m:r>
          <m:r>
            <m:t>a</m:t>
          </m:r>
          <m:r>
            <m:t>b</m:t>
          </m:r>
          <m:r>
            <m:t>c</m:t>
          </m:r>
        </m:oMath>
      </m:oMathPara>
    </w:p>
    <w:p>
      <w:pPr>
        <w:pStyle w:val="FirstParagraph"/>
      </w:pPr>
      <w:r>
        <w:t xml:space="preserve">Tātad trijstūra laukums ir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</m:e>
              <m:e>
                <m:rad>
                  <m:radPr>
                    <m:degHide m:val="on"/>
                  </m:radPr>
                  <m:deg/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c</m:t>
                            </m:r>
                          </m:e>
                        </m:d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t>c</m:t>
                            </m:r>
                          </m:e>
                        </m:d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b</m:t>
                        </m:r>
                        <m:r>
                          <m:t>c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27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54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27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865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27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3480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9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27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18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27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865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9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1160</m:t>
                        </m:r>
                      </m:e>
                    </m:d>
                  </m:e>
                </m:ra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  <m:rad>
                  <m:radPr>
                    <m:degHide m:val="on"/>
                  </m:radPr>
                  <m:deg/>
                  <m:e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7785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1160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9</m:t>
                </m:r>
                <m:rad>
                  <m:radPr>
                    <m:degHide m:val="on"/>
                  </m:radPr>
                  <m:deg/>
                  <m:e>
                    <m:r>
                      <m:t>64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72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rPr>
                            <m:sty m:val="p"/>
                          </m:rPr>
                          <m:t> </m:t>
                        </m:r>
                        <m:r>
                          <m:rPr>
                            <m:sty m:val="p"/>
                          </m:rPr>
                          <m:t>c</m:t>
                        </m:r>
                        <m:r>
                          <m:rPr>
                            <m:sty m:val="p"/>
                          </m:rPr>
                          <m:t>m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bookmarkEnd w:id="65"/>
    <w:bookmarkStart w:id="66" w:name="atrisinājums-1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Atradīsim trijstūra malu garumus. Ja kāds no tiem ir racionāls skaitlis, tad</w:t>
      </w:r>
      <w:r>
        <w:t xml:space="preserve"> </w:t>
      </w:r>
      <w:r>
        <w:t xml:space="preserve">tas ir skaitļa</w:t>
      </w:r>
      <w:r>
        <w:t xml:space="preserve"> </w:t>
      </w:r>
      <m:oMath>
        <m:r>
          <m:t>3480</m:t>
        </m:r>
      </m:oMath>
      <w:r>
        <w:t xml:space="preserve"> </w:t>
      </w:r>
      <w:r>
        <w:t xml:space="preserve">dalītājs. levērojot, ka</w:t>
      </w:r>
      <w:r>
        <w:t xml:space="preserve"> </w:t>
      </w:r>
      <m:oMath>
        <m:r>
          <m:t>3480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t>29</m:t>
        </m:r>
      </m:oMath>
      <w:r>
        <w:t xml:space="preserve">, uzminam vienu sakni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Sagrupējot vienādojuma locekļus, iegūstam: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865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3480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145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3480</m:t>
                </m:r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24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145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24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24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30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145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Atrisinot kvadrātvienādojumu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30</m:t>
        </m:r>
        <m:r>
          <m:t>x</m:t>
        </m:r>
        <m:r>
          <m:rPr>
            <m:sty m:val="p"/>
          </m:rPr>
          <m:t>+</m:t>
        </m:r>
        <m:r>
          <m:t>145</m:t>
        </m:r>
        <m:r>
          <m:rPr>
            <m:sty m:val="p"/>
          </m:rPr>
          <m:t>=</m:t>
        </m:r>
        <m:r>
          <m:t>0</m:t>
        </m:r>
      </m:oMath>
      <w:r>
        <w:t xml:space="preserve">, iegūstam, ka tā saknes ir</w:t>
      </w:r>
      <w:r>
        <w:t xml:space="preserve"> </w:t>
      </w:r>
      <m:oMath>
        <m:r>
          <m:t>15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80</m:t>
            </m:r>
          </m:e>
        </m:rad>
      </m:oMath>
      <w:r>
        <w:t xml:space="preserve"> </w:t>
      </w:r>
      <w:r>
        <w:t xml:space="preserve">un</w:t>
      </w:r>
      <w:r>
        <w:t xml:space="preserve"> </w:t>
      </w:r>
      <m:oMath>
        <m:r>
          <m:t>15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80</m:t>
            </m:r>
          </m:e>
        </m:rad>
      </m:oMath>
      <w:r>
        <w:t xml:space="preserve">. Tātad trijstūra malu garumi ir</w:t>
      </w:r>
      <w:r>
        <w:t xml:space="preserve"> </w:t>
      </w:r>
      <m:oMath>
        <m:r>
          <m:t>24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80</m:t>
            </m:r>
          </m:e>
        </m:rad>
      </m:oMath>
      <w:r>
        <w:t xml:space="preserve"> </w:t>
      </w:r>
      <w:r>
        <w:t xml:space="preserve">un</w:t>
      </w:r>
      <w:r>
        <w:t xml:space="preserve"> </w:t>
      </w:r>
      <m:oMath>
        <m:r>
          <m:t>15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80</m:t>
            </m:r>
          </m:e>
        </m:rad>
      </m:oMath>
      <w:r>
        <w:t xml:space="preserve">. Lai aprēķinātu trijstūra laukumu,</w:t>
      </w:r>
      <w:r>
        <w:t xml:space="preserve"> </w:t>
      </w:r>
      <w:r>
        <w:t xml:space="preserve">izmantosim Hērona formulu. Trijstūra pusperimetrs ir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24</m:t>
            </m:r>
            <m:r>
              <m:rPr>
                <m:sty m:val="p"/>
              </m:rPr>
              <m:t>+</m:t>
            </m:r>
            <m:r>
              <m:t>15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80</m:t>
                </m:r>
              </m:e>
            </m:rad>
            <m:r>
              <m:rPr>
                <m:sty m:val="p"/>
              </m:rPr>
              <m:t>+</m:t>
            </m:r>
            <m:r>
              <m:t>15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80</m:t>
                </m:r>
              </m:e>
            </m:rad>
          </m:e>
        </m:d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un tātad tā laukums ir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24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80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80</m:t>
                            </m:r>
                          </m:e>
                        </m:rad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80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80</m:t>
                            </m:r>
                          </m:e>
                        </m:rad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64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72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rPr>
                            <m:sty m:val="p"/>
                          </m:rPr>
                          <m:t> </m:t>
                        </m:r>
                        <m:r>
                          <m:rPr>
                            <m:sty m:val="p"/>
                          </m:rPr>
                          <m:t>c</m:t>
                        </m:r>
                        <m:r>
                          <m:rPr>
                            <m:sty m:val="p"/>
                          </m:rPr>
                          <m:t>m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#</w:t>
      </w:r>
      <w:r>
        <w:t xml:space="preserve"> </w:t>
      </w:r>
      <w:r>
        <w:t xml:space="preserve">LV.VOL.2022.11.5</w:t>
      </w:r>
    </w:p>
    <w:p>
      <w:pPr>
        <w:pStyle w:val="BodyText"/>
      </w:pPr>
      <w:r>
        <w:t xml:space="preserve">Naturālu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sauksim par</w:t>
      </w:r>
      <w:r>
        <w:t xml:space="preserve"> </w:t>
      </w:r>
      <w:r>
        <w:t xml:space="preserve">, ja katru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secīgu</w:t>
      </w:r>
      <w:r>
        <w:t xml:space="preserve"> </w:t>
      </w:r>
      <w:r>
        <w:t xml:space="preserve">naturālu skaitli reizinājums dalās ar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Kuri skaitlļi nav amizanti?</w:t>
      </w:r>
    </w:p>
    <w:p>
      <w:pPr>
        <w:pStyle w:val="BodyText"/>
      </w:pPr>
    </w:p>
    <w:p>
      <w:pPr>
        <w:pStyle w:val="Compact"/>
        <w:numPr>
          <w:ilvl w:val="0"/>
          <w:numId w:val="1021"/>
        </w:numPr>
      </w:pPr>
      <w:r>
        <w:t xml:space="preserve">questionType:</w:t>
      </w:r>
    </w:p>
    <w:p>
      <w:pPr>
        <w:pStyle w:val="Compact"/>
        <w:numPr>
          <w:ilvl w:val="0"/>
          <w:numId w:val="1021"/>
        </w:numPr>
      </w:pPr>
      <w:r>
        <w:t xml:space="preserve">domain:</w:t>
      </w:r>
    </w:p>
    <w:p>
      <w:pPr>
        <w:pStyle w:val="FirstParagraph"/>
      </w:pPr>
    </w:p>
    <w:bookmarkEnd w:id="66"/>
    <w:bookmarkStart w:id="67" w:name="atrisinājums-1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Pamatosim, ka amizanti nav visi pirmskaitli, kā arī skaitlis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ir pirmskaitlis, tad pirmo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skaitļu reizinājums</w:t>
      </w:r>
      <w:r>
        <w:t xml:space="preserve"> </w:t>
      </w:r>
      <m:oMath>
        <m:r>
          <m:t>1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rPr>
            <m:sty m:val="p"/>
          </m:rPr>
          <m:t>…</m:t>
        </m:r>
        <m:r>
          <m:t>p</m:t>
        </m:r>
      </m:oMath>
      <w:r>
        <w:t xml:space="preserve"> </w:t>
      </w:r>
      <w:r>
        <w:t xml:space="preserve">nedalās ar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, jo neviens no pirmajiem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skaitliem nedalās ar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Pirmo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skaitļu reizinājums</w:t>
      </w:r>
      <w:r>
        <w:t xml:space="preserve"> </w:t>
      </w:r>
      <m:oMath>
        <m:r>
          <m:t>1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4</m:t>
        </m:r>
      </m:oMath>
      <w:r>
        <w:t xml:space="preserve"> </w:t>
      </w:r>
      <w:r>
        <w:t xml:space="preserve">nedalās ar</w:t>
      </w:r>
      <w:r>
        <w:t xml:space="preserve"> </w:t>
      </w:r>
      <m:oMath>
        <m:sSup>
          <m:e>
            <m:r>
              <m:t>4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w:r>
        <w:t xml:space="preserve">tātad skaitlis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nav amizants.</w:t>
      </w:r>
    </w:p>
    <w:p>
      <w:pPr>
        <w:pStyle w:val="BodyText"/>
      </w:pPr>
      <w:r>
        <w:t xml:space="preserve">Pierādīsim, ka visi pārējie skaitli ir amizanti.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salikts skaitlis,</w:t>
      </w:r>
      <w:r>
        <w:t xml:space="preserve"> </w:t>
      </w:r>
      <w:r>
        <w:t xml:space="preserve">kas ir lielāks nekā</w:t>
      </w:r>
      <w:r>
        <w:t xml:space="preserve"> </w:t>
      </w:r>
      <m:oMath>
        <m:r>
          <m:t>4</m:t>
        </m:r>
      </m:oMath>
      <w:r>
        <w:t xml:space="preserve">, tad to var izteikt kā reizinājumu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, kur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3</m:t>
        </m:r>
      </m:oMath>
      <w:r>
        <w:t xml:space="preserve">. Tātad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  <m:r>
          <m:t>a</m:t>
        </m:r>
      </m:oMath>
      <w:r>
        <w:t xml:space="preserve">. No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pēc kārtas</w:t>
      </w:r>
      <w:r>
        <w:t xml:space="preserve"> </w:t>
      </w:r>
      <w:r>
        <w:t xml:space="preserve">sekojošiem skaitļiem viens noteikti dalās ar</w:t>
      </w:r>
      <w:r>
        <w:t xml:space="preserve"> </w:t>
      </w:r>
      <m:oMath>
        <m:r>
          <m:t>N</m:t>
        </m:r>
      </m:oMath>
      <w:r>
        <w:t xml:space="preserve">. Tā kā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≤</m:t>
        </m:r>
        <m:r>
          <m:t>N</m:t>
        </m:r>
      </m:oMath>
      <w:r>
        <w:t xml:space="preserve">, tad vēl</w:t>
      </w:r>
      <w:r>
        <w:t xml:space="preserve"> </w:t>
      </w:r>
      <w:r>
        <w:t xml:space="preserve">vismaz viens cits no šiem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pēc kārtas sekojošiem skaitļiem dalās ar</w:t>
      </w:r>
      <w:r>
        <w:t xml:space="preserve"> </w:t>
      </w:r>
      <m:oMath>
        <m:r>
          <m:t>b</m:t>
        </m:r>
      </m:oMath>
      <w:r>
        <w:t xml:space="preserve">. Tā</w:t>
      </w:r>
      <w:r>
        <w:t xml:space="preserve"> </w:t>
      </w:r>
      <w:r>
        <w:t xml:space="preserve">kā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≤</m:t>
        </m:r>
        <m:r>
          <m:t>N</m:t>
        </m:r>
      </m:oMath>
      <w:r>
        <w:t xml:space="preserve">, tad vēl vismaz divi citi no šiem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pēc kārtas sekojošiem</w:t>
      </w:r>
      <w:r>
        <w:t xml:space="preserve"> </w:t>
      </w:r>
      <w:r>
        <w:t xml:space="preserve">skaitļiem dalās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(tas nozīmē, ka kāds no šiem diviem skaitliem, kas dalās</w:t>
      </w:r>
      <w:r>
        <w:t xml:space="preserve"> </w:t>
      </w:r>
      <w:r>
        <w:t xml:space="preserve">ar</w:t>
      </w:r>
      <w:r>
        <w:t xml:space="preserve"> </w:t>
      </w:r>
      <m:oMath>
        <m:r>
          <m:t>a</m:t>
        </m:r>
      </m:oMath>
      <w:r>
        <w:t xml:space="preserve">, noteikti nesakrīt ar to skaitli, kas dalās ar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). Tātad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pēc</w:t>
      </w:r>
      <w:r>
        <w:t xml:space="preserve"> </w:t>
      </w:r>
      <w:r>
        <w:t xml:space="preserve">kārtas sekojošu skaitļu reizinājums dalās ar</w:t>
      </w:r>
      <w:r>
        <w:t xml:space="preserve"> </w:t>
      </w:r>
      <m:oMath>
        <m:r>
          <m:t>N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67"/>
    <w:bookmarkEnd w:id="68"/>
    <w:bookmarkStart w:id="70" w:name="lv.vol.2022.12.1"/>
    <w:p>
      <w:pPr>
        <w:pStyle w:val="Heading1"/>
      </w:pPr>
      <w:r>
        <w:t xml:space="preserve"> </w:t>
      </w:r>
      <w:r>
        <w:t xml:space="preserve">LV.VOL.2022.12.1</w:t>
      </w:r>
    </w:p>
    <w:p>
      <w:pPr>
        <w:pStyle w:val="FirstParagraph"/>
      </w:pPr>
      <w:r>
        <w:t xml:space="preserve">Atrisināt reālos skaitļos vienādojumu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</w:p>
    <w:p>
      <w:pPr>
        <w:pStyle w:val="Compact"/>
        <w:numPr>
          <w:ilvl w:val="0"/>
          <w:numId w:val="1022"/>
        </w:numPr>
      </w:pPr>
      <w:r>
        <w:t xml:space="preserve">questionType:</w:t>
      </w:r>
    </w:p>
    <w:p>
      <w:pPr>
        <w:pStyle w:val="Compact"/>
        <w:numPr>
          <w:ilvl w:val="0"/>
          <w:numId w:val="1022"/>
        </w:numPr>
      </w:pPr>
      <w:r>
        <w:t xml:space="preserve">domain:</w:t>
      </w:r>
    </w:p>
    <w:p>
      <w:pPr>
        <w:pStyle w:val="FirstParagraph"/>
      </w:pPr>
    </w:p>
    <w:bookmarkStart w:id="69" w:name="atrisinājums-1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Der vērtība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 jo</w:t>
      </w:r>
      <w:r>
        <w:t xml:space="preserve"> </w:t>
      </w:r>
      <m:oMath>
        <m:sSup>
          <m:e>
            <m:r>
              <m:t>0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Ja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, tad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≥</m:t>
        </m:r>
        <m:r>
          <m:rPr>
            <m:sty m:val="p"/>
          </m:rPr>
          <m:t>cos</m:t>
        </m:r>
        <m:r>
          <m:t>x</m:t>
        </m:r>
      </m:oMath>
      <w:r>
        <w:t xml:space="preserve">,</w:t>
      </w:r>
      <w:r>
        <w:t xml:space="preserve"> </w:t>
      </w:r>
      <w:r>
        <w:t xml:space="preserve">tātad vienādība nevar pastāvēt.</w:t>
      </w:r>
    </w:p>
    <w:bookmarkEnd w:id="69"/>
    <w:bookmarkEnd w:id="70"/>
    <w:bookmarkStart w:id="79" w:name="lv.vol.2022.12.2"/>
    <w:p>
      <w:pPr>
        <w:pStyle w:val="Heading1"/>
      </w:pPr>
      <w:r>
        <w:t xml:space="preserve"> </w:t>
      </w:r>
      <w:r>
        <w:t xml:space="preserve">LV.VOL.2022.12.2</w:t>
      </w:r>
    </w:p>
    <w:p>
      <w:pPr>
        <w:pStyle w:val="FirstParagraph"/>
      </w:pPr>
      <w:r>
        <w:t xml:space="preserve">Trapeces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pamati ir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</m:oMath>
      <w:r>
        <w:t xml:space="preserve">. Leņķu</w:t>
      </w:r>
      <w:r>
        <w:t xml:space="preserve"> </w:t>
      </w:r>
      <m:oMath>
        <m:r>
          <m:t>B</m:t>
        </m:r>
        <m:r>
          <m:t>A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bisektrises</w:t>
      </w:r>
      <w:r>
        <w:t xml:space="preserve"> </w:t>
      </w:r>
      <w:r>
        <w:t xml:space="preserve">krustojas punktā</w:t>
      </w:r>
      <w:r>
        <w:t xml:space="preserve"> </w:t>
      </w:r>
      <m:oMath>
        <m:r>
          <m:t>E</m:t>
        </m:r>
      </m:oMath>
      <w:r>
        <w:t xml:space="preserve">, bet leņķu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  <m:r>
          <m:t>A</m:t>
        </m:r>
      </m:oMath>
      <w:r>
        <w:t xml:space="preserve"> </w:t>
      </w:r>
      <w:r>
        <w:t xml:space="preserve">bisektrises - punktā</w:t>
      </w:r>
      <w:r>
        <w:t xml:space="preserve"> </w:t>
      </w:r>
      <m:oMath>
        <m:r>
          <m:t>F</m:t>
        </m:r>
      </m:oMath>
      <w:r>
        <w:t xml:space="preserve">.</w:t>
      </w:r>
      <w:r>
        <w:t xml:space="preserve"> </w:t>
      </w:r>
      <w:r>
        <w:t xml:space="preserve">Pierādīt, ka</w:t>
      </w:r>
      <w:r>
        <w:t xml:space="preserve"> </w:t>
      </w:r>
      <m:oMath>
        <m:r>
          <m:t>E</m:t>
        </m:r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D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</w:p>
    <w:p>
      <w:pPr>
        <w:pStyle w:val="Compact"/>
        <w:numPr>
          <w:ilvl w:val="0"/>
          <w:numId w:val="1023"/>
        </w:numPr>
      </w:pPr>
      <w:r>
        <w:t xml:space="preserve">questionType:</w:t>
      </w:r>
    </w:p>
    <w:p>
      <w:pPr>
        <w:pStyle w:val="Compact"/>
        <w:numPr>
          <w:ilvl w:val="0"/>
          <w:numId w:val="1023"/>
        </w:numPr>
      </w:pPr>
      <w:r>
        <w:t xml:space="preserve">domain:</w:t>
      </w:r>
    </w:p>
    <w:p>
      <w:pPr>
        <w:pStyle w:val="FirstParagraph"/>
      </w:pPr>
    </w:p>
    <w:bookmarkStart w:id="74" w:name="atrisinājums-1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Taisnes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krustpunktu apzīmēsim ar</w:t>
      </w:r>
      <w:r>
        <w:t xml:space="preserve"> </w:t>
      </w:r>
      <m:oMath>
        <m:r>
          <m:t>G</m:t>
        </m:r>
      </m:oMath>
      <w:r>
        <w:t xml:space="preserve">, bet taisnes</w:t>
      </w:r>
      <w:r>
        <w:t xml:space="preserve"> </w:t>
      </w:r>
      <m:oMath>
        <m:r>
          <m:t>C</m:t>
        </m:r>
        <m:r>
          <m:t>H</m:t>
        </m:r>
      </m:oMath>
      <w:r>
        <w:t xml:space="preserve"> </w:t>
      </w:r>
      <w:r>
        <w:t xml:space="preserve">krustpunktu</w:t>
      </w:r>
      <w:r>
        <w:t xml:space="preserve"> </w:t>
      </w:r>
      <w:r>
        <w:t xml:space="preserve">ar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- ar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(skat. 8.att.).</w:t>
      </w:r>
    </w:p>
    <w:p>
      <w:pPr>
        <w:pStyle w:val="BodyText"/>
      </w:pPr>
      <w:r>
        <w:t xml:space="preserve">Tā kā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B</m:t>
        </m:r>
        <m:r>
          <m:t>A</m:t>
        </m:r>
        <m:r>
          <m:t>D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tad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E</m:t>
        </m:r>
        <m:r>
          <m:rPr>
            <m:sty m:val="p"/>
          </m:rPr>
          <m:t>+</m:t>
        </m:r>
        <m:r>
          <m:rPr>
            <m:sty m:val="p"/>
          </m:rPr>
          <m:t>∢</m:t>
        </m:r>
        <m:r>
          <m:t>A</m:t>
        </m:r>
        <m:r>
          <m:t>B</m:t>
        </m:r>
        <m:r>
          <m:t>E</m:t>
        </m:r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 no trijstūra</w:t>
      </w:r>
      <w:r>
        <w:t xml:space="preserve"> </w:t>
      </w:r>
      <m:oMath>
        <m:r>
          <m:t>A</m:t>
        </m:r>
        <m:r>
          <m:t>B</m:t>
        </m:r>
        <m:r>
          <m:t>E</m:t>
        </m:r>
      </m:oMath>
      <w:r>
        <w:t xml:space="preserve"> </w:t>
      </w:r>
      <w:r>
        <w:t xml:space="preserve">iegūstam, ka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E</m:t>
        </m:r>
        <m:r>
          <m:t>B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Tad</w:t>
      </w:r>
      <w:r>
        <w:t xml:space="preserve"> </w:t>
      </w:r>
      <m:oMath>
        <m:r>
          <m:rPr>
            <m:sty m:val="p"/>
          </m:rPr>
          <m:t>△</m:t>
        </m:r>
        <m:r>
          <m:t>A</m:t>
        </m:r>
        <m:r>
          <m:t>E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△</m:t>
        </m:r>
        <m:r>
          <m:t>A</m:t>
        </m:r>
        <m:r>
          <m:t>E</m:t>
        </m:r>
        <m:r>
          <m:t>G</m:t>
        </m:r>
      </m:oMath>
      <w:r>
        <w:t xml:space="preserve"> </w:t>
      </w:r>
      <w:r>
        <w:t xml:space="preserve">pēc pazīmes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m</m:t>
        </m:r>
        <m:r>
          <m:rPr>
            <m:sty m:val="p"/>
          </m:rPr>
          <m:t>ℓ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G</m:t>
        </m:r>
      </m:oMath>
      <w:r>
        <w:t xml:space="preserve"> </w:t>
      </w:r>
      <w:r>
        <w:t xml:space="preserve">kā atbilstošās malas vienādos trijstūros. Analoǵiski pierāda, ka</w:t>
      </w:r>
      <w:r>
        <w:t xml:space="preserve"> </w:t>
      </w:r>
      <m:oMath>
        <m:r>
          <m:t>D</m:t>
        </m:r>
        <m:r>
          <m:t>C</m:t>
        </m:r>
        <m:r>
          <m:rPr>
            <m:sty m:val="p"/>
          </m:rPr>
          <m:t>=</m:t>
        </m:r>
        <m:r>
          <m:t>D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No tā, ka</w:t>
      </w:r>
      <w:r>
        <w:t xml:space="preserve"> </w:t>
      </w:r>
      <m:oMath>
        <m:r>
          <m:t>B</m:t>
        </m:r>
        <m:r>
          <m:t>E</m:t>
        </m:r>
        <m:r>
          <m:rPr>
            <m:sty m:val="p"/>
          </m:rPr>
          <m:t>=</m:t>
        </m:r>
        <m:r>
          <m:t>E</m:t>
        </m:r>
        <m:r>
          <m:t>G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F</m:t>
        </m:r>
        <m:r>
          <m:rPr>
            <m:sty m:val="p"/>
          </m:rPr>
          <m:t>=</m:t>
        </m:r>
        <m:r>
          <m:t>F</m:t>
        </m:r>
        <m:r>
          <m:t>G</m:t>
        </m:r>
      </m:oMath>
      <w:r>
        <w:t xml:space="preserve"> </w:t>
      </w:r>
      <w:r>
        <w:t xml:space="preserve">izriet, ka</w:t>
      </w:r>
      <w:r>
        <w:t xml:space="preserve"> </w:t>
      </w:r>
      <m:oMath>
        <m:r>
          <m:t>E</m:t>
        </m:r>
        <m:r>
          <m:t>F</m:t>
        </m:r>
        <m:r>
          <m:rPr>
            <m:sty m:val="p"/>
          </m:rPr>
          <m:t>∥</m:t>
        </m:r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  <m:r>
          <m:t>F</m:t>
        </m:r>
        <m:r>
          <m:rPr>
            <m:sty m:val="p"/>
          </m:rPr>
          <m:t>∥</m:t>
        </m:r>
        <m:r>
          <m:t>A</m:t>
        </m:r>
        <m:r>
          <m:t>D</m:t>
        </m:r>
      </m:oMath>
      <w:r>
        <w:t xml:space="preserve"> </w:t>
      </w:r>
      <w:r>
        <w:t xml:space="preserve">(caur punktu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novelk taisni paralēli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</m:oMath>
      <w:r>
        <w:t xml:space="preserve">, pēc Talesa teorēmas šī taisne sadala</w:t>
      </w:r>
      <w:r>
        <w:t xml:space="preserve"> </w:t>
      </w:r>
      <w:r>
        <w:t xml:space="preserve">nogriezni</w:t>
      </w:r>
      <w:r>
        <w:t xml:space="preserve"> </w:t>
      </w:r>
      <m:oMath>
        <m:r>
          <m:t>C</m:t>
        </m:r>
        <m:r>
          <m:t>H</m:t>
        </m:r>
      </m:oMath>
      <w:r>
        <w:t xml:space="preserve"> </w:t>
      </w:r>
      <w:r>
        <w:t xml:space="preserve">uz pusēm, tātad tā iet caur punktu</w:t>
      </w:r>
      <w:r>
        <w:t xml:space="preserve"> </w:t>
      </w:r>
      <m:oMath>
        <m:r>
          <m:t>F</m:t>
        </m:r>
      </m:oMath>
      <w:r>
        <w:t xml:space="preserve">).</w:t>
      </w:r>
    </w:p>
    <w:p>
      <w:pPr>
        <w:pStyle w:val="BodyText"/>
      </w:pPr>
      <w:r>
        <w:t xml:space="preserve">Apskatīsim divus gadījumus, kādā secībā var būt izkārtoti punkti uz taisnes</w:t>
      </w:r>
      <w:r>
        <w:t xml:space="preserve"> </w:t>
      </w:r>
      <m:oMath>
        <m:r>
          <m:t>A</m:t>
        </m:r>
        <m:r>
          <m:t>D</m:t>
        </m:r>
      </m:oMath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Skat. 8.att. Trijstūri</w:t>
      </w:r>
      <w:r>
        <w:t xml:space="preserve"> </w:t>
      </w:r>
      <m:oMath>
        <m:r>
          <m:t>H</m:t>
        </m:r>
        <m:r>
          <m:t>C</m:t>
        </m:r>
        <m:r>
          <m:t>D</m:t>
        </m:r>
      </m:oMath>
      <w:r>
        <w:t xml:space="preserve"> </w:t>
      </w:r>
      <w:r>
        <w:t xml:space="preserve">paralēli pārnesam par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G</m:t>
            </m:r>
          </m:e>
        </m:acc>
      </m:oMath>
      <w:r>
        <w:t xml:space="preserve">.</w:t>
      </w:r>
      <w:r>
        <w:t xml:space="preserve"> </w:t>
      </w:r>
      <w:r>
        <w:t xml:space="preserve">Tad</w:t>
      </w:r>
      <w:r>
        <w:t xml:space="preserve"> </w:t>
      </w:r>
      <m:oMath>
        <m:r>
          <m:t>C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D</m:t>
        </m:r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F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H</m:t>
        </m:r>
        <m:sSup>
          <m:e>
            <m:r>
              <m:t>H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H</m:t>
        </m:r>
        <m:r>
          <m:t>G</m:t>
        </m:r>
      </m:oMath>
      <w:r>
        <w:t xml:space="preserve">. Tā kā</w:t>
      </w:r>
      <w:r>
        <w:t xml:space="preserve"> </w:t>
      </w:r>
      <m:oMath>
        <m:r>
          <m:t>E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ir trijstūra</w:t>
      </w:r>
      <w:r>
        <w:t xml:space="preserve"> </w:t>
      </w:r>
      <m:oMath>
        <m:r>
          <m:t>G</m:t>
        </m:r>
        <m:r>
          <m:t>B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viduslīnija, tad</w:t>
      </w:r>
      <w:r>
        <w:t xml:space="preserve"> </w:t>
      </w:r>
      <m:oMath>
        <m:r>
          <m:t>E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sSup>
              <m:e>
                <m:r>
                  <m:t>C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  <m:r>
              <m:rPr>
                <m:sty m:val="p"/>
              </m:rPr>
              <m:t>+</m:t>
            </m:r>
            <m:r>
              <m:t>H</m:t>
            </m:r>
            <m:r>
              <m:t>G</m:t>
            </m:r>
          </m:num>
          <m:den>
            <m:r>
              <m:t>2</m:t>
            </m:r>
          </m:den>
        </m:f>
      </m:oMath>
      <w:r>
        <w:t xml:space="preserve">. legūstam, ka</w:t>
      </w:r>
      <w:r>
        <w:t xml:space="preserve"> </w:t>
      </w:r>
      <m:oMath>
        <m:r>
          <m:t>E</m:t>
        </m:r>
        <m:r>
          <m:t>F</m:t>
        </m:r>
        <m:r>
          <m:rPr>
            <m:sty m:val="p"/>
          </m:rPr>
          <m:t>=</m:t>
        </m:r>
        <m:r>
          <m:t>E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r>
          <m:t>F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  <m:r>
              <m:rPr>
                <m:sty m:val="p"/>
              </m:rPr>
              <m:t>+</m:t>
            </m:r>
            <m:r>
              <m:t>H</m:t>
            </m:r>
            <m:r>
              <m:t>G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H</m:t>
        </m:r>
        <m:r>
          <m:t>G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  <m:r>
              <m:rPr>
                <m:sty m:val="p"/>
              </m:rPr>
              <m:t>−</m:t>
            </m:r>
            <m:r>
              <m:t>H</m:t>
            </m:r>
            <m:r>
              <m:t>G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levērojam, ka</w:t>
      </w:r>
      <w:r>
        <w:t xml:space="preserve"> </w:t>
      </w:r>
      <m:oMath>
        <m:r>
          <m:t>H</m:t>
        </m:r>
        <m:r>
          <m:t>G</m:t>
        </m:r>
        <m:r>
          <m:rPr>
            <m:sty m:val="p"/>
          </m:rPr>
          <m:t>=</m:t>
        </m:r>
        <m:r>
          <m:t>A</m:t>
        </m:r>
        <m:r>
          <m:t>G</m:t>
        </m:r>
        <m:r>
          <m:rPr>
            <m:sty m:val="p"/>
          </m:rPr>
          <m:t>+</m:t>
        </m:r>
        <m:r>
          <m:t>D</m:t>
        </m:r>
        <m:r>
          <m:t>H</m:t>
        </m:r>
        <m:r>
          <m:rPr>
            <m:sty m:val="p"/>
          </m:rPr>
          <m:t>−</m:t>
        </m:r>
        <m:r>
          <m:t>A</m:t>
        </m:r>
        <m:r>
          <m:t>D</m:t>
        </m:r>
        <m:r>
          <m:rPr>
            <m:sty m:val="p"/>
          </m:rPr>
          <m:t>=</m:t>
        </m:r>
        <m:r>
          <m:t>A</m:t>
        </m:r>
        <m:r>
          <m:t>B</m:t>
        </m:r>
        <m:r>
          <m:rPr>
            <m:sty m:val="p"/>
          </m:rPr>
          <m:t>+</m:t>
        </m:r>
        <m:r>
          <m:t>D</m:t>
        </m:r>
        <m:r>
          <m:t>C</m:t>
        </m:r>
        <m:r>
          <m:rPr>
            <m:sty m:val="p"/>
          </m:rPr>
          <m:t>−</m:t>
        </m:r>
        <m:r>
          <m:t>A</m:t>
        </m:r>
        <m:r>
          <m:t>D</m:t>
        </m:r>
      </m:oMath>
      <w:r>
        <w:t xml:space="preserve">. Tātad</w:t>
      </w:r>
      <w:r>
        <w:t xml:space="preserve"> </w:t>
      </w:r>
      <m:oMath>
        <m:r>
          <m:t>E</m:t>
        </m:r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D</m:t>
            </m:r>
            <m:r>
              <m:rPr>
                <m:sty m:val="p"/>
              </m:rPr>
              <m:t>+</m:t>
            </m:r>
            <m:r>
              <m:t>B</m:t>
            </m:r>
            <m:r>
              <m:t>C</m:t>
            </m:r>
            <m:r>
              <m:rPr>
                <m:sty m:val="p"/>
              </m:rPr>
              <m:t>−</m:t>
            </m:r>
            <m:r>
              <m:t>A</m:t>
            </m:r>
            <m:r>
              <m:t>B</m:t>
            </m:r>
            <m:r>
              <m:rPr>
                <m:sty m:val="p"/>
              </m:rPr>
              <m:t>−</m:t>
            </m:r>
            <m:r>
              <m:t>C</m:t>
            </m:r>
            <m:r>
              <m:t>D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Skat. 9.att. legūstam, ka</w:t>
      </w:r>
      <w:r>
        <w:t xml:space="preserve"> </w:t>
      </w:r>
      <m:oMath>
        <m:r>
          <m:t>E</m:t>
        </m:r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  <m:r>
              <m:rPr>
                <m:sty m:val="p"/>
              </m:rPr>
              <m:t>+</m:t>
            </m:r>
            <m:r>
              <m:t>H</m:t>
            </m:r>
            <m:r>
              <m:t>G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  <m:r>
              <m:rPr>
                <m:sty m:val="p"/>
              </m:rPr>
              <m:t>+</m:t>
            </m:r>
            <m:r>
              <m:t>A</m:t>
            </m:r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  <m:r>
              <m:t>G</m:t>
            </m:r>
            <m:r>
              <m:rPr>
                <m:sty m:val="p"/>
              </m:rPr>
              <m:t>−</m:t>
            </m:r>
            <m:r>
              <m:t>D</m:t>
            </m:r>
            <m:r>
              <m:t>H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D</m:t>
            </m:r>
            <m:r>
              <m:rPr>
                <m:sty m:val="p"/>
              </m:rPr>
              <m:t>+</m:t>
            </m:r>
            <m:r>
              <m:t>B</m:t>
            </m:r>
            <m:r>
              <m:t>C</m:t>
            </m:r>
            <m:r>
              <m:rPr>
                <m:sty m:val="p"/>
              </m:rPr>
              <m:t>−</m:t>
            </m:r>
            <m:r>
              <m:t>A</m:t>
            </m:r>
            <m:r>
              <m:t>B</m:t>
            </m:r>
            <m:r>
              <m:rPr>
                <m:sty m:val="p"/>
              </m:rPr>
              <m:t>−</m:t>
            </m:r>
            <m:r>
              <m:t>C</m:t>
            </m:r>
            <m:r>
              <m:t>D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FirstParagraph"/>
      </w:pPr>
      <w:r>
        <w:drawing>
          <wp:inline>
            <wp:extent cx="5334000" cy="1324303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V.VOL.2022.12.2A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atrisinājums-1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No punkta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novelkam perpendikulus pret malām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D</m:t>
        </m:r>
      </m:oMath>
      <w:r>
        <w:t xml:space="preserve">, to pamatus</w:t>
      </w:r>
      <w:r>
        <w:t xml:space="preserve"> </w:t>
      </w:r>
      <w:r>
        <w:t xml:space="preserve">attiecīgi apzīmējam</w:t>
      </w:r>
      <w:r>
        <w:t xml:space="preserve"> </w:t>
      </w:r>
      <m:oMath>
        <m:r>
          <m:rPr>
            <m:sty m:val="p"/>
          </m:rPr>
          <m:t>ar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(skat. 10.att.).</w:t>
      </w:r>
      <w:r>
        <w:t xml:space="preserve"> </w:t>
      </w:r>
      <w:r>
        <w:t xml:space="preserve">Līdzīgi no punkta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novelkam perpendikulus pret malām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A</m:t>
        </m:r>
        <m:r>
          <m:t>D</m:t>
        </m:r>
      </m:oMath>
      <w:r>
        <w:t xml:space="preserve"> </w:t>
      </w:r>
      <w:r>
        <w:t xml:space="preserve">un to</w:t>
      </w:r>
      <w:r>
        <w:t xml:space="preserve"> </w:t>
      </w:r>
      <w:r>
        <w:t xml:space="preserve">pamatus attiecīgi apzīmējam</w:t>
      </w:r>
      <w:r>
        <w:t xml:space="preserve"> </w:t>
      </w:r>
      <m:oMath>
        <m:r>
          <m:rPr>
            <m:sty m:val="p"/>
          </m:rPr>
          <m:t>ar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Tā kā katrs leņķa bisektrises punkts atrodas vienādā attālumā no leņķa malām,</w:t>
      </w:r>
      <w:r>
        <w:t xml:space="preserve"> </w:t>
      </w:r>
      <w:r>
        <w:t xml:space="preserve">tad</w:t>
      </w:r>
      <w:r>
        <w:t xml:space="preserve"> </w:t>
      </w:r>
      <m:oMath>
        <m:r>
          <m:t>E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. Līdzīgi iegūstam, ka</w:t>
      </w:r>
      <w:r>
        <w:t xml:space="preserve"> </w:t>
      </w:r>
      <m:oMath>
        <m:r>
          <m:t>F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Taisnleṇka trijstūri</w:t>
      </w:r>
      <w:r>
        <w:t xml:space="preserve"> </w:t>
      </w:r>
      <m:oMath>
        <m:r>
          <m:t>E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ir vienādi (jo ir vienāda katete un</w:t>
      </w:r>
      <w:r>
        <w:t xml:space="preserve"> </w:t>
      </w:r>
      <w:r>
        <w:t xml:space="preserve">hipotenūza), tāpēc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t>B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kā atbilstošās malas vienādos trijstūros.</w:t>
      </w:r>
      <w:r>
        <w:t xml:space="preserve"> </w:t>
      </w:r>
      <w:r>
        <w:t xml:space="preserve">Līdzīgi iegūstam, ka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A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3</m:t>
            </m:r>
          </m:sub>
        </m:sSub>
        <m:r>
          <m:t>A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C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  <m:r>
          <m:t>D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D</m:t>
        </m:r>
      </m:oMath>
      <w:r>
        <w:t xml:space="preserve">.</w:t>
      </w:r>
    </w:p>
    <w:p>
      <w:pPr>
        <w:pStyle w:val="BodyText"/>
      </w:pPr>
      <w:r>
        <w:t xml:space="preserve">Četrstūris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3</m:t>
            </m:r>
          </m:sub>
        </m:sSub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ir taisnstūris un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ir tā viduslīnija</w:t>
      </w:r>
      <w:r>
        <w:t xml:space="preserve"> </w:t>
      </w:r>
      <w:r>
        <w:t xml:space="preserve">tāpēc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3</m:t>
            </m:r>
          </m:sub>
        </m:sSub>
        <m:sSub>
          <m:e>
            <m:r>
              <m:t>F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E</m:t>
        </m:r>
        <m:r>
          <m:t>F</m:t>
        </m:r>
      </m:oMath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Ja uz nogriežṇa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punkti atrodas secībā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(skat. 10.att.; attiecīgi uz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tad punkti atrodas secībā</w:t>
      </w:r>
      <w:r>
        <w:t xml:space="preserve"> </w:t>
      </w:r>
      <w:r>
        <w:t xml:space="preserve">$</w:t>
      </w:r>
      <w:r>
        <w:t xml:space="preserve">.A, E_{3}, F_{3}, D</w:t>
      </w:r>
      <w:r>
        <w:t xml:space="preserve">$), tad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D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D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C</m:t>
              </m:r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  <m:r>
                <m:t>D</m:t>
              </m:r>
              <m:r>
                <m:rPr>
                  <m:sty m:val="p"/>
                </m:rPr>
                <m:t>−</m:t>
              </m:r>
              <m:r>
                <m:t>B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D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E</m:t>
          </m:r>
          <m:r>
            <m:t>F</m:t>
          </m:r>
        </m:oMath>
      </m:oMathPara>
    </w:p>
    <w:p>
      <w:pPr>
        <w:pStyle w:val="Compact"/>
        <w:numPr>
          <w:ilvl w:val="0"/>
          <w:numId w:val="1026"/>
        </w:numPr>
      </w:pPr>
      <w:r>
        <w:t xml:space="preserve">Ja uz nogriežṇa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punkti atrodas secībā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(skat. 11.att.; attiecīgi uz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tad punkti ir šādā secībā:</w:t>
      </w:r>
      <w:r>
        <w:t xml:space="preserve"> </w:t>
      </w:r>
      <w:r>
        <w:t xml:space="preserve">$</w:t>
      </w:r>
      <w:r>
        <w:t xml:space="preserve">.A, F_{3}, E_{3}, D</w:t>
      </w:r>
      <w:r>
        <w:t xml:space="preserve">$), tad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D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D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C</m:t>
              </m:r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  <m:r>
                <m:t>D</m:t>
              </m:r>
              <m:r>
                <m:rPr>
                  <m:sty m:val="p"/>
                </m:rPr>
                <m:t>−</m:t>
              </m:r>
              <m:r>
                <m:t>B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D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E</m:t>
          </m:r>
          <m:r>
            <m:t>F</m:t>
          </m:r>
        </m:oMath>
      </m:oMathPara>
    </w:p>
    <w:p>
      <w:pPr>
        <w:pStyle w:val="FirstParagraph"/>
      </w:pPr>
      <w:r>
        <w:drawing>
          <wp:inline>
            <wp:extent cx="4702628" cy="158291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LV.VOL.2022.10.2B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81" w:name="lv.vol.2022.12.3"/>
    <w:p>
      <w:pPr>
        <w:pStyle w:val="Heading1"/>
      </w:pPr>
      <w:r>
        <w:t xml:space="preserve"> </w:t>
      </w:r>
      <w:r>
        <w:t xml:space="preserve">LV.VOL.2022.12.3</w:t>
      </w:r>
    </w:p>
    <w:p>
      <w:pPr>
        <w:pStyle w:val="FirstParagraph"/>
      </w:pPr>
      <w:r>
        <w:t xml:space="preserve">Pierādīt, ka divu vai vairāku secīgu naturālu skaitļu kubu summa nevar būt</w:t>
      </w:r>
      <w:r>
        <w:t xml:space="preserve"> </w:t>
      </w:r>
      <w:r>
        <w:t xml:space="preserve">pirmskaitlis!</w:t>
      </w:r>
    </w:p>
    <w:p>
      <w:pPr>
        <w:pStyle w:val="BodyText"/>
      </w:pPr>
    </w:p>
    <w:p>
      <w:pPr>
        <w:pStyle w:val="Compact"/>
        <w:numPr>
          <w:ilvl w:val="0"/>
          <w:numId w:val="1027"/>
        </w:numPr>
      </w:pPr>
      <w:r>
        <w:t xml:space="preserve">questionType:</w:t>
      </w:r>
    </w:p>
    <w:p>
      <w:pPr>
        <w:pStyle w:val="Compact"/>
        <w:numPr>
          <w:ilvl w:val="0"/>
          <w:numId w:val="1027"/>
        </w:numPr>
      </w:pPr>
      <w:r>
        <w:t xml:space="preserve">domain:</w:t>
      </w:r>
    </w:p>
    <w:p>
      <w:pPr>
        <w:pStyle w:val="FirstParagraph"/>
      </w:pPr>
    </w:p>
    <w:bookmarkStart w:id="80" w:name="atrisinājums-20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No kubu summas formulas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a</m:t>
            </m:r>
            <m:r>
              <m:t>b</m:t>
            </m:r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redzams,</w:t>
      </w:r>
      <w:r>
        <w:t xml:space="preserve"> </w:t>
      </w:r>
      <w:r>
        <w:t xml:space="preserve">ka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dalās 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 Apskatīsim divus iespējamos gadījumus.</w:t>
      </w:r>
    </w:p>
    <w:p>
      <w:pPr>
        <w:pStyle w:val="Compact"/>
        <w:numPr>
          <w:ilvl w:val="0"/>
          <w:numId w:val="1028"/>
        </w:numPr>
      </w:pPr>
      <w:r>
        <w:t xml:space="preserve">Ja ir pāra skaits secīgu naturālu skaitļu, tas ir,</w:t>
      </w:r>
      <w:r>
        <w:t xml:space="preserve"> </w:t>
      </w:r>
      <m:oMath>
        <m:r>
          <m:t>2</m:t>
        </m:r>
        <m:r>
          <m:t>k</m:t>
        </m:r>
      </m:oMath>
      <w:r>
        <w:t xml:space="preserve"> </w:t>
      </w:r>
      <w:r>
        <w:t xml:space="preserve">secīgi naturāli</w:t>
      </w:r>
      <w:r>
        <w:t xml:space="preserve"> </w:t>
      </w:r>
      <w:r>
        <w:t xml:space="preserve">skaitli, kur $k=1,2,</w:t>
      </w:r>
      <w:r>
        <w:t xml:space="preserve">$, tad šo skaitlu summu var uzrakstīt kā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Sagrupējot pirmo saskaitāmo ar pēdējo, otro saskaitāmo - ar pirmspēdējo utt.,</w:t>
      </w:r>
      <w:r>
        <w:t xml:space="preserve"> </w:t>
      </w:r>
      <w:r>
        <w:t xml:space="preserve">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k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nor/>
                    <m:sty m:val="p"/>
                  </m:rPr>
                  <m:t> dalās ar 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k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nor/>
                    <m:sty m:val="p"/>
                  </m:rPr>
                  <m:t> dalās ar 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Tā kā visas šīs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summas dalās 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, tad arī visu</w:t>
      </w:r>
      <w:r>
        <w:t xml:space="preserve"> </w:t>
      </w:r>
      <m:oMath>
        <m:r>
          <m:t>2</m:t>
        </m:r>
        <m:r>
          <m:t>k</m:t>
        </m:r>
      </m:oMath>
      <w:r>
        <w:t xml:space="preserve"> </w:t>
      </w:r>
      <w:r>
        <w:t xml:space="preserve">kubu summa</w:t>
      </w:r>
      <w:r>
        <w:t xml:space="preserve"> </w:t>
      </w:r>
      <w:r>
        <w:t xml:space="preserve">dalās 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, līdz ar to nav pirmskaitlis.</w:t>
      </w:r>
    </w:p>
    <w:p>
      <w:pPr>
        <w:pStyle w:val="Compact"/>
        <w:numPr>
          <w:ilvl w:val="0"/>
          <w:numId w:val="1029"/>
        </w:numPr>
      </w:pPr>
      <w:r>
        <w:t xml:space="preserve">Ja ir nepāra skaits secīgu naturālu skaitļu, tas ir,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secīgi naturāli</w:t>
      </w:r>
      <w:r>
        <w:t xml:space="preserve"> </w:t>
      </w:r>
      <w:r>
        <w:t xml:space="preserve">skaitli, kur $k=1,2,</w:t>
      </w:r>
      <w:r>
        <w:t xml:space="preserve">$, tad šo skaitļu summu var uzrakstīt kā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Ievērojam, ka pašā vidū šiem saskaitāmajiem atrodas skaitlis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, kas dalās</w:t>
      </w:r>
      <w:r>
        <w:t xml:space="preserve"> </w:t>
      </w:r>
      <w:r>
        <w:t xml:space="preserve">ar</w:t>
      </w:r>
      <w:r>
        <w:t xml:space="preserve"> </w:t>
      </w:r>
      <m:oMath>
        <m:r>
          <m:t>n</m:t>
        </m:r>
      </m:oMath>
      <w:r>
        <w:t xml:space="preserve">. Pārējos saskaitāmos sagrupējam tāpat kā iepriekš, tas ir, sagrupējam</w:t>
      </w:r>
      <w:r>
        <w:t xml:space="preserve"> </w:t>
      </w:r>
      <w:r>
        <w:t xml:space="preserve">pirmo saskaitāmo ar pēdējo, otro saskaitāmo - ar pirmspēdējo utt., 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k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k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nor/>
                    <m:sty m:val="p"/>
                  </m:rPr>
                  <m:t> dalās ar 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k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n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nor/>
                    <m:sty m:val="p"/>
                  </m:rPr>
                  <m:t> dalās ar 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n</m:t>
                </m:r>
              </m:e>
            </m:mr>
          </m:m>
        </m:oMath>
      </m:oMathPara>
    </w:p>
    <w:p>
      <w:pPr>
        <w:pStyle w:val="FirstParagraph"/>
      </w:pPr>
      <w:r>
        <w:t xml:space="preserve">Tā kā visas šīs summas dalās ar</w:t>
      </w:r>
      <w:r>
        <w:t xml:space="preserve"> </w:t>
      </w:r>
      <m:oMath>
        <m:r>
          <m:t>2</m:t>
        </m:r>
        <m:r>
          <m:t>n</m:t>
        </m:r>
      </m:oMath>
      <w:r>
        <w:t xml:space="preserve">, un vidējais saskaitāmais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dalās</w:t>
      </w:r>
      <w:r>
        <w:t xml:space="preserve"> </w:t>
      </w:r>
      <w:r>
        <w:t xml:space="preserve">ar</w:t>
      </w:r>
      <w:r>
        <w:t xml:space="preserve"> </w:t>
      </w:r>
      <m:oMath>
        <m:r>
          <m:t>n</m:t>
        </m:r>
      </m:oMath>
      <w:r>
        <w:t xml:space="preserve">, tad arī visu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kubu summa dalās ar</w:t>
      </w:r>
      <w:r>
        <w:t xml:space="preserve"> </w:t>
      </w:r>
      <m:oMath>
        <m:r>
          <m:t>n</m:t>
        </m:r>
      </m:oMath>
      <w:r>
        <w:t xml:space="preserve">, līdz ar to nav pirmskaitlis.</w:t>
      </w:r>
    </w:p>
    <w:p>
      <w:pPr>
        <w:pStyle w:val="BodyText"/>
      </w:pPr>
      <w:r>
        <w:t xml:space="preserve"> </w:t>
      </w:r>
      <w:r>
        <w:t xml:space="preserve">Uzdevumu var atrisināt arī ar matemātiskās indukcijas metodi.</w:t>
      </w:r>
    </w:p>
    <w:bookmarkEnd w:id="80"/>
    <w:bookmarkEnd w:id="81"/>
    <w:bookmarkStart w:id="83" w:name="lv.vol.2022.12.4"/>
    <w:p>
      <w:pPr>
        <w:pStyle w:val="Heading1"/>
      </w:pPr>
      <w:r>
        <w:t xml:space="preserve"> </w:t>
      </w:r>
      <w:r>
        <w:t xml:space="preserve">LV.VOL.2022.12.4</w:t>
      </w:r>
    </w:p>
    <w:p>
      <w:pPr>
        <w:pStyle w:val="FirstParagraph"/>
      </w:pPr>
      <w:r>
        <w:t xml:space="preserve">Vienādojuma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63</m:t>
        </m:r>
        <m:r>
          <m:t>x</m:t>
        </m:r>
        <m:r>
          <m:rPr>
            <m:sty m:val="p"/>
          </m:rPr>
          <m:t>−</m:t>
        </m:r>
        <m:r>
          <m:t>91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saknes ir trijstūra malu garumi, kas</w:t>
      </w:r>
      <w:r>
        <w:t xml:space="preserve"> </w:t>
      </w:r>
      <w:r>
        <w:t xml:space="preserve">izteikti centimetros. Aprēķināt šī trijstūra laukumu!</w:t>
      </w:r>
    </w:p>
    <w:p>
      <w:pPr>
        <w:pStyle w:val="BodyText"/>
      </w:pPr>
    </w:p>
    <w:p>
      <w:pPr>
        <w:pStyle w:val="Compact"/>
        <w:numPr>
          <w:ilvl w:val="0"/>
          <w:numId w:val="1030"/>
        </w:numPr>
      </w:pPr>
      <w:r>
        <w:t xml:space="preserve">questionType:</w:t>
      </w:r>
    </w:p>
    <w:p>
      <w:pPr>
        <w:pStyle w:val="Compact"/>
        <w:numPr>
          <w:ilvl w:val="0"/>
          <w:numId w:val="1030"/>
        </w:numPr>
      </w:pPr>
      <w:r>
        <w:t xml:space="preserve">domain:</w:t>
      </w:r>
    </w:p>
    <w:p>
      <w:pPr>
        <w:pStyle w:val="FirstParagraph"/>
      </w:pPr>
    </w:p>
    <w:bookmarkStart w:id="82" w:name="atrisinājums-2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Dotā vienādojuma saknes apzīmējam ar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un vienādojumu pārrakstām formā: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Atverot iekavas, iegūstam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x</m:t>
          </m:r>
          <m:r>
            <m:rPr>
              <m:sty m:val="p"/>
            </m:rPr>
            <m:t>−</m:t>
          </m:r>
          <m:r>
            <m:t>a</m:t>
          </m:r>
          <m:r>
            <m:t>b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Dotajā vienādojumā un vienādojumā (2), pielīdzinot koeficientus pie vienādām</w:t>
      </w:r>
      <w:r>
        <w:t xml:space="preserve"> </w:t>
      </w:r>
      <w:r>
        <w:t xml:space="preserve">pakāpēm, 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14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a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63</m:t>
                </m:r>
                <m:r>
                  <m:rPr>
                    <m:sty m:val="p"/>
                  </m:rPr>
                  <m:t>;</m:t>
                </m:r>
              </m:e>
            </m:mr>
            <m:mr>
              <m:e>
                <m:r>
                  <m:t>a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91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Pēc Hērona formulas trijstūra laukums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e>
            </m:d>
          </m:e>
        </m:rad>
      </m:oMath>
      <w:r>
        <w:t xml:space="preserve">, kur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trijstūra malu garumi, bet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pusperimetrs. Tā kā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trijstūra malu garumi un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14</m:t>
        </m:r>
      </m:oMath>
      <w:r>
        <w:t xml:space="preserve">, tad pusperimetrs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Analoǵiski kā no (1) tika iegūts (2), iegūstam, ka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p</m:t>
          </m:r>
          <m:r>
            <m:rPr>
              <m:sty m:val="p"/>
            </m:rPr>
            <m:t>−</m:t>
          </m:r>
          <m:r>
            <m:t>a</m:t>
          </m:r>
          <m:r>
            <m:t>b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Tātad trijstūra laukums ir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c</m:t>
                            </m:r>
                          </m:e>
                        </m:d>
                        <m:sSup>
                          <m:e>
                            <m:r>
                              <m:t>p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a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r>
                              <m:t>c</m:t>
                            </m:r>
                          </m:e>
                        </m:d>
                        <m:r>
                          <m:t>p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b</m:t>
                        </m:r>
                        <m:r>
                          <m:t>c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7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7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14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7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63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91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7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7</m:t>
                    </m:r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49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98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63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13</m:t>
                        </m:r>
                      </m:e>
                    </m:d>
                  </m:e>
                </m:rad>
                <m:r>
                  <m:rPr>
                    <m:sty m:val="p"/>
                  </m:rPr>
                  <m:t>=</m:t>
                </m:r>
                <m:r>
                  <m:t>7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rPr>
                            <m:sty m:val="p"/>
                          </m:rPr>
                          <m:t> </m:t>
                        </m:r>
                        <m:r>
                          <m:rPr>
                            <m:sty m:val="p"/>
                          </m:rPr>
                          <m:t>c</m:t>
                        </m:r>
                        <m:r>
                          <m:rPr>
                            <m:sty m:val="p"/>
                          </m:rPr>
                          <m:t>m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bookmarkEnd w:id="82"/>
    <w:bookmarkEnd w:id="83"/>
    <w:bookmarkStart w:id="88" w:name="lv.vol.2022.12.5"/>
    <w:p>
      <w:pPr>
        <w:pStyle w:val="Heading1"/>
      </w:pPr>
      <w:r>
        <w:t xml:space="preserve"> </w:t>
      </w:r>
      <w:r>
        <w:t xml:space="preserve">LV.VOL.2022.12.5</w:t>
      </w:r>
    </w:p>
    <w:p>
      <w:pPr>
        <w:pStyle w:val="FirstParagraph"/>
      </w:pPr>
      <w:r>
        <w:t xml:space="preserve">Kvadrātu ar izmēriem</w:t>
      </w:r>
      <w:r>
        <w:t xml:space="preserve"> </w:t>
      </w:r>
      <m:oMath>
        <m:r>
          <m:t>9</m:t>
        </m:r>
        <m:r>
          <m:rPr>
            <m:sty m:val="p"/>
          </m:rPr>
          <m:t>×</m:t>
        </m:r>
        <m:r>
          <m:t>9</m:t>
        </m:r>
      </m:oMath>
      <w:r>
        <w:t xml:space="preserve"> </w:t>
      </w:r>
      <w:r>
        <w:t xml:space="preserve">rūtiņas pa rūtiņu līiijām sadalīia deviņos</w:t>
      </w:r>
      <w:r>
        <w:t xml:space="preserve"> </w:t>
      </w:r>
      <w:r>
        <w:t xml:space="preserve">daudzstūros, kas katrs satur tieši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rūtiņas, un katru no tiem nokrāsoja citā</w:t>
      </w:r>
      <w:r>
        <w:t xml:space="preserve"> </w:t>
      </w:r>
      <w:r>
        <w:t xml:space="preserve">krāsā. Katrā dotā kvadrāta rindā un katrā kolonnā atrodas tieši trīs dažādu</w:t>
      </w:r>
      <w:r>
        <w:t xml:space="preserve"> </w:t>
      </w:r>
      <w:r>
        <w:t xml:space="preserve">krāsu rūtiņas. Pierādīt, ka visi iegūtie daudzstūri ir kvadrāti ar izmēriem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rūtiņas!</w:t>
      </w:r>
    </w:p>
    <w:p>
      <w:pPr>
        <w:pStyle w:val="BodyText"/>
      </w:pPr>
    </w:p>
    <w:p>
      <w:pPr>
        <w:pStyle w:val="Compact"/>
        <w:numPr>
          <w:ilvl w:val="0"/>
          <w:numId w:val="1031"/>
        </w:numPr>
      </w:pPr>
      <w:r>
        <w:t xml:space="preserve">questionType:</w:t>
      </w:r>
    </w:p>
    <w:p>
      <w:pPr>
        <w:pStyle w:val="Compact"/>
        <w:numPr>
          <w:ilvl w:val="0"/>
          <w:numId w:val="1031"/>
        </w:numPr>
      </w:pPr>
      <w:r>
        <w:t xml:space="preserve">domain:</w:t>
      </w:r>
    </w:p>
    <w:p>
      <w:pPr>
        <w:pStyle w:val="FirstParagraph"/>
      </w:pPr>
    </w:p>
    <w:bookmarkStart w:id="87" w:name="atrisinājums-2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Aplūkosim, cik garas var būt katra daudzstūra projekcijas uz divām dotā kvadrāta</w:t>
      </w:r>
      <w:r>
        <w:t xml:space="preserve"> </w:t>
      </w:r>
      <w:r>
        <w:t xml:space="preserve">perpendikulārajām malām. Abas projekcijas ir nogriežṇi, tās apzīmēsim ar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(skat. 12.att.).</w:t>
      </w:r>
    </w:p>
    <w:p>
      <w:pPr>
        <w:pStyle w:val="BodyText"/>
      </w:pPr>
      <w:r>
        <w:drawing>
          <wp:inline>
            <wp:extent cx="1313969" cy="128323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LV.VOL.2022.12.5A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9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daudzstūris satur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rūtiņas, tad projekciju garumu reizinājums</w:t>
      </w:r>
      <w:r>
        <w:t xml:space="preserve"> </w:t>
      </w:r>
      <w:r>
        <w:t xml:space="preserve">būs vismaz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rūtiņas, tas ir,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≥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Noteiksim, kāda ir mazākā iespējamā projekciju garumu summa. No nevienādības</w:t>
      </w:r>
      <w:r>
        <w:t xml:space="preserve"> </w:t>
      </w:r>
      <w:r>
        <w:t xml:space="preserve">starp vidējo aritmētisko un vidējo ǵeometrisko iegūstam, ka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≥</m:t>
          </m:r>
          <m:rad>
            <m:radPr>
              <m:degHide m:val="on"/>
            </m:radPr>
            <m:deg/>
            <m:e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</m:e>
          </m:rad>
          <m:r>
            <m:rPr>
              <m:sty m:val="p"/>
            </m:rPr>
            <m:t>≥</m:t>
          </m:r>
          <m:rad>
            <m:radPr>
              <m:degHide m:val="on"/>
            </m:radPr>
            <m:deg/>
            <m:e>
              <m:r>
                <m:t>9</m:t>
              </m:r>
            </m:e>
          </m:rad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Tātad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≥</m:t>
        </m:r>
        <m:r>
          <m:t>6</m:t>
        </m:r>
      </m:oMath>
      <w:r>
        <w:t xml:space="preserve">, pie tam vienādība izpildās tikai tad, ja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Tā kā katrā rindā un katrā kolonnā ir tieši trīs dažādu krāsu rūtinas, tad</w:t>
      </w:r>
      <w:r>
        <w:t xml:space="preserve"> </w:t>
      </w:r>
      <w:r>
        <w:t xml:space="preserve">katrā rindā projekciju summa ir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un arī katrā kolonnā projekciju summa</w:t>
      </w:r>
      <w:r>
        <w:t xml:space="preserve"> </w:t>
      </w:r>
      <w:r>
        <w:t xml:space="preserve">ir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t xml:space="preserve">. Tātad visu projekciju garumu kopsumma ir</w:t>
      </w:r>
      <w:r>
        <w:t xml:space="preserve"> </w:t>
      </w:r>
      <m:oMath>
        <m:r>
          <m:t>3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(</m:t>
        </m:r>
      </m:oMath>
      <w:r>
        <w:t xml:space="preserve"> </w:t>
      </w:r>
      <w:r>
        <w:t xml:space="preserve">rindas</w:t>
      </w:r>
      <w:r>
        <w:t xml:space="preserve"> </w:t>
      </w:r>
      <m:oMath>
        <m:r>
          <m:rPr>
            <m:sty m:val="p"/>
          </m:rPr>
          <m:t>)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⋅</m:t>
        </m:r>
        <m:r>
          <m:t>9</m:t>
        </m:r>
      </m:oMath>
      <w:r>
        <w:t xml:space="preserve"> </w:t>
      </w:r>
      <w:r>
        <w:t xml:space="preserve">(kolonnas</w:t>
      </w:r>
      <w:r>
        <w:t xml:space="preserve"> </w:t>
      </w:r>
      <m:oMath>
        <m:r>
          <m:rPr>
            <m:sty m:val="p"/>
          </m:rPr>
          <m:t>)</m:t>
        </m:r>
        <m:r>
          <m:rPr>
            <m:sty m:val="p"/>
          </m:rPr>
          <m:t>=</m:t>
        </m:r>
        <m:r>
          <m:t>54</m:t>
        </m:r>
      </m:oMath>
      <w:r>
        <w:t xml:space="preserve">. Līdz ar to katrai no deviņu</w:t>
      </w:r>
      <w:r>
        <w:t xml:space="preserve"> </w:t>
      </w:r>
      <w:r>
        <w:t xml:space="preserve">daudzstūru projekciju garumu summām jābūt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(pretējā gadīumā, ja kaut viena</w:t>
      </w:r>
      <w:r>
        <w:t xml:space="preserve"> </w:t>
      </w:r>
      <w:r>
        <w:t xml:space="preserve">daudzstūra projekciju garumu summa pārsniegtu</w:t>
      </w:r>
      <w:r>
        <w:t xml:space="preserve"> </w:t>
      </w:r>
      <m:oMath>
        <m:r>
          <m:t>6</m:t>
        </m:r>
      </m:oMath>
      <w:r>
        <w:t xml:space="preserve">, tad visu projekciju garumu</w:t>
      </w:r>
      <w:r>
        <w:t xml:space="preserve"> </w:t>
      </w:r>
      <w:r>
        <w:t xml:space="preserve">summa pārsniegtu</w:t>
      </w:r>
      <w:r>
        <w:t xml:space="preserve"> </w:t>
      </w:r>
      <m:oMath>
        <m:r>
          <m:t>9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=</m:t>
        </m:r>
        <m:r>
          <m:t>54</m:t>
        </m:r>
      </m:oMath>
      <w:r>
        <w:t xml:space="preserve"> </w:t>
      </w:r>
      <w:r>
        <w:t xml:space="preserve">). Tātad visi daudzstūri ir kvadrāti ar</w:t>
      </w:r>
      <w:r>
        <w:t xml:space="preserve"> </w:t>
      </w:r>
      <w:r>
        <w:t xml:space="preserve">izmēriem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rūtiņas.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71" Target="media/rId71.png" /><Relationship Type="http://schemas.openxmlformats.org/officeDocument/2006/relationships/image" Id="rId84" Target="media/rId84.png" /><Relationship Type="http://schemas.openxmlformats.org/officeDocument/2006/relationships/image" Id="rId41" Target="media/rId41.png" /><Relationship Type="http://schemas.openxmlformats.org/officeDocument/2006/relationships/image" Id="rId22" Target="media/rId22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2024-06-29T16:21:23Z</dcterms:created>
  <dcterms:modified xsi:type="dcterms:W3CDTF">2024-06-29T16:21:23Z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