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skaitļu-teorija-un-virknes-5a-2025-10-09"/>
    <w:p>
      <w:pPr>
        <w:pStyle w:val="Heading1"/>
      </w:pPr>
      <w:r>
        <w:t xml:space="preserve">Skaitļu teorija un virknes (5A: 2025-10-09)</w:t>
      </w:r>
    </w:p>
    <w:p>
      <w:pPr>
        <w:pStyle w:val="Compact"/>
        <w:numPr>
          <w:ilvl w:val="0"/>
          <w:numId w:val="1001"/>
        </w:numPr>
      </w:pPr>
      <w:r>
        <w:t xml:space="preserve">Dalāmības pazīmes ar</w:t>
      </w:r>
      <w:r>
        <w:t xml:space="preserve"> </w:t>
      </w:r>
      <m:oMath>
        <m:r>
          <m:t>2</m:t>
        </m:r>
        <m:r>
          <m:rPr>
            <m:sty m:val="p"/>
          </m:rPr>
          <m:t>,</m:t>
        </m:r>
        <m:r>
          <m:t>4</m:t>
        </m:r>
        <m:r>
          <m:rPr>
            <m:sty m:val="p"/>
          </m:rPr>
          <m:t>,</m:t>
        </m:r>
        <m:r>
          <m:t>8</m:t>
        </m:r>
        <m:r>
          <m:rPr>
            <m:sty m:val="p"/>
          </m:rPr>
          <m:t>,</m:t>
        </m:r>
        <m:r>
          <m:rPr>
            <m:sty m:val="p"/>
          </m:rPr>
          <m:t>…</m:t>
        </m:r>
      </m:oMath>
      <w:r>
        <w:t xml:space="preserve">: Skaitlis dalās ar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w:r>
        <w:t xml:space="preserve">ja pēdējais cipars dalās ar</w:t>
      </w:r>
      <w:r>
        <w:t xml:space="preserve"> </w:t>
      </w:r>
      <m:oMath>
        <m:r>
          <m:t>2</m:t>
        </m:r>
      </m:oMath>
      <w:r>
        <w:t xml:space="preserve">. Skaitlis dalās ar</w:t>
      </w:r>
      <w:r>
        <w:t xml:space="preserve"> </w:t>
      </w:r>
      <m:oMath>
        <m:r>
          <m:t>4</m:t>
        </m:r>
      </m:oMath>
      <w:r>
        <w:t xml:space="preserve">,</w:t>
      </w:r>
      <w:r>
        <w:t xml:space="preserve"> </w:t>
      </w:r>
      <w:r>
        <w:t xml:space="preserve">ja pēdējo divu ciparu veidotais skaitlis dalās ar</w:t>
      </w:r>
      <w:r>
        <w:t xml:space="preserve"> </w:t>
      </w:r>
      <m:oMath>
        <m:r>
          <m:t>4</m:t>
        </m:r>
      </m:oMath>
      <w:r>
        <w:t xml:space="preserve">, utt.</w:t>
      </w:r>
    </w:p>
    <w:p>
      <w:pPr>
        <w:pStyle w:val="Compact"/>
        <w:numPr>
          <w:ilvl w:val="0"/>
          <w:numId w:val="1001"/>
        </w:numPr>
      </w:pPr>
      <w:r>
        <w:t xml:space="preserve">Dalāmības pazīmes ar</w:t>
      </w:r>
      <w:r>
        <w:t xml:space="preserve"> </w:t>
      </w:r>
      <m:oMath>
        <m:r>
          <m:t>5</m:t>
        </m:r>
        <m:r>
          <m:rPr>
            <m:sty m:val="p"/>
          </m:rPr>
          <m:t>,</m:t>
        </m:r>
        <m:r>
          <m:t>25</m:t>
        </m:r>
        <m:r>
          <m:rPr>
            <m:sty m:val="p"/>
          </m:rPr>
          <m:t>,</m:t>
        </m:r>
        <m:r>
          <m:t>125</m:t>
        </m:r>
        <m:r>
          <m:rPr>
            <m:sty m:val="p"/>
          </m:rPr>
          <m:t>,</m:t>
        </m:r>
        <m:r>
          <m:rPr>
            <m:sty m:val="p"/>
          </m:rPr>
          <m:t>…</m:t>
        </m:r>
      </m:oMath>
      <w:r>
        <w:t xml:space="preserve">:</w:t>
      </w:r>
      <w:r>
        <w:t xml:space="preserve"> </w:t>
      </w:r>
      <w:r>
        <w:t xml:space="preserve">Skaitlis dalās ar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w:r>
        <w:t xml:space="preserve">ja pēdējais cipars dalās ar</w:t>
      </w:r>
      <w:r>
        <w:t xml:space="preserve"> </w:t>
      </w:r>
      <m:oMath>
        <m:r>
          <m:t>5</m:t>
        </m:r>
      </m:oMath>
      <w:r>
        <w:t xml:space="preserve">. Skaitlis dalās ar</w:t>
      </w:r>
      <w:r>
        <w:t xml:space="preserve"> </w:t>
      </w:r>
      <m:oMath>
        <m:r>
          <m:t>25</m:t>
        </m:r>
      </m:oMath>
      <w:r>
        <w:t xml:space="preserve">,</w:t>
      </w:r>
      <w:r>
        <w:t xml:space="preserve"> </w:t>
      </w:r>
      <w:r>
        <w:t xml:space="preserve">ja pēdējo divu ciparu veidotais skaitlis dalās ar</w:t>
      </w:r>
      <w:r>
        <w:t xml:space="preserve"> </w:t>
      </w:r>
      <m:oMath>
        <m:r>
          <m:t>25</m:t>
        </m:r>
      </m:oMath>
      <w:r>
        <w:t xml:space="preserve">, utt.</w:t>
      </w:r>
    </w:p>
    <w:p>
      <w:pPr>
        <w:pStyle w:val="Compact"/>
        <w:numPr>
          <w:ilvl w:val="0"/>
          <w:numId w:val="1001"/>
        </w:numPr>
      </w:pPr>
      <w:r>
        <w:t xml:space="preserve">Dalāmības pazīmes ar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un</w:t>
      </w:r>
      <w:r>
        <w:t xml:space="preserve"> </w:t>
      </w:r>
      <m:oMath>
        <m:r>
          <m:t>9</m:t>
        </m:r>
      </m:oMath>
      <w:r>
        <w:t xml:space="preserve">: Skaitlis dalās ar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vai ar</w:t>
      </w:r>
      <w:r>
        <w:t xml:space="preserve"> </w:t>
      </w:r>
      <m:oMath>
        <m:r>
          <m:t>9</m:t>
        </m:r>
      </m:oMath>
      <w:r>
        <w:t xml:space="preserve">,</w:t>
      </w:r>
      <w:r>
        <w:t xml:space="preserve"> </w:t>
      </w:r>
      <w:r>
        <w:t xml:space="preserve">tad un tikai tad, ja tā ciparu summa dalās ar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vai ar</w:t>
      </w:r>
      <w:r>
        <w:t xml:space="preserve"> </w:t>
      </w:r>
      <m:oMath>
        <m:r>
          <m:t>9</m:t>
        </m:r>
      </m:oMath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Dalāmības pazīme ar</w:t>
      </w:r>
      <w:r>
        <w:t xml:space="preserve"> </w:t>
      </w:r>
      <m:oMath>
        <m:r>
          <m:t>11</m:t>
        </m:r>
      </m:oMath>
      <w:r>
        <w:t xml:space="preserve">:</w:t>
      </w:r>
      <w:r>
        <w:t xml:space="preserve"> </w:t>
      </w:r>
      <w:r>
        <w:t xml:space="preserve">Skaitlis dalās ar</w:t>
      </w:r>
      <w:r>
        <w:t xml:space="preserve"> </w:t>
      </w:r>
      <m:oMath>
        <m:r>
          <m:t>11</m:t>
        </m:r>
      </m:oMath>
      <w:r>
        <w:t xml:space="preserve"> </w:t>
      </w:r>
      <w:r>
        <w:t xml:space="preserve">tad un tikai tad, ja tā ciparu summas, kas atrodas</w:t>
      </w:r>
      <w:r>
        <w:t xml:space="preserve"> </w:t>
      </w:r>
      <w:r>
        <w:t xml:space="preserve">nepāra pozīcijās, un ciparu summas, kas atrodas pāra</w:t>
      </w:r>
      <w:r>
        <w:t xml:space="preserve"> </w:t>
      </w:r>
      <w:r>
        <w:t xml:space="preserve">pozīcijās, starpība dalās ar</w:t>
      </w:r>
      <w:r>
        <w:t xml:space="preserve"> </w:t>
      </w:r>
      <m:oMath>
        <m:r>
          <m:t>11</m:t>
        </m:r>
      </m:oMath>
      <w:r>
        <w:t xml:space="preserve">.</w:t>
      </w:r>
      <w:r>
        <w:t xml:space="preserve"> </w:t>
      </w:r>
      <w:r>
        <w:t xml:space="preserve">Piemēram,</w:t>
      </w:r>
      <w:r>
        <w:t xml:space="preserve"> </w:t>
      </w:r>
      <m:oMath>
        <m:r>
          <m:t>108647</m:t>
        </m:r>
      </m:oMath>
      <w:r>
        <w:t xml:space="preserve"> </w:t>
      </w:r>
      <w:r>
        <w:t xml:space="preserve">dalās ar</w:t>
      </w:r>
      <w:r>
        <w:t xml:space="preserve"> </w:t>
      </w:r>
      <m:oMath>
        <m:r>
          <m:t>11</m:t>
        </m:r>
      </m:oMath>
      <w:r>
        <w:t xml:space="preserve">, jo</w:t>
      </w:r>
      <w:r>
        <w:t xml:space="preserve"> </w:t>
      </w:r>
      <m:oMath>
        <m:r>
          <m:rPr>
            <m:sty m:val="p"/>
          </m:rPr>
          <m:t>(</m:t>
        </m:r>
        <m:r>
          <m:t>1</m:t>
        </m:r>
        <m:r>
          <m:rPr>
            <m:sty m:val="p"/>
          </m:rPr>
          <m:t>+</m:t>
        </m:r>
        <m:r>
          <m:t>8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)</m:t>
        </m:r>
        <m:r>
          <m:rPr>
            <m:sty m:val="p"/>
          </m:rPr>
          <m:t>−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+</m:t>
        </m:r>
        <m:r>
          <m:t>7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un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dalās ar</w:t>
      </w:r>
      <w:r>
        <w:t xml:space="preserve"> </w:t>
      </w:r>
      <m:oMath>
        <m:r>
          <m:t>11</m:t>
        </m:r>
      </m:oMath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Skaitlis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dalās ar divu savstarpēju pirmskaitļu reizinājumu</w:t>
      </w:r>
      <w:r>
        <w:t xml:space="preserve"> </w:t>
      </w:r>
      <m:oMath>
        <m:r>
          <m:t>a</m:t>
        </m:r>
        <m:r>
          <m:rPr>
            <m:sty m:val="p"/>
          </m:rPr>
          <m:t>⋅</m:t>
        </m:r>
        <m:r>
          <m:t>b</m:t>
        </m:r>
      </m:oMath>
      <w:r>
        <w:t xml:space="preserve"> </w:t>
      </w:r>
      <w:r>
        <w:t xml:space="preserve">tad un tikai tad, ja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dalās ar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un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dalās ar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i/>
          <w:iCs/>
        </w:rPr>
        <w:t xml:space="preserve">Rekurentas virknes</w:t>
      </w:r>
      <w:r>
        <w:t xml:space="preserve"> </w:t>
      </w:r>
      <w:r>
        <w:t xml:space="preserve">ir virknes, kurās kārtējo locekli</w:t>
      </w:r>
      <w:r>
        <w:t xml:space="preserve"> </w:t>
      </w:r>
      <m:oMath>
        <m:sSub>
          <m:e>
            <m:r>
              <m:t>a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var</w:t>
      </w:r>
      <w:r>
        <w:t xml:space="preserve"> </w:t>
      </w:r>
      <w:r>
        <w:t xml:space="preserve">izrēķināt no iepriekšējiem locekļiem</w:t>
      </w:r>
      <w:r>
        <w:t xml:space="preserve"> </w:t>
      </w:r>
      <m:oMath>
        <m:sSub>
          <m:e>
            <m:r>
              <m:t>a</m:t>
            </m:r>
          </m:e>
          <m:sub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a</m:t>
            </m:r>
          </m:e>
          <m:sub>
            <m:sSub>
              <m:e>
                <m:r>
                  <m:t>n</m:t>
                </m:r>
              </m:e>
              <m:sub>
                <m:r>
                  <m:t>2</m:t>
                </m:r>
              </m:sub>
            </m:sSub>
          </m:sub>
        </m:sSub>
      </m:oMath>
      <w:r>
        <w:t xml:space="preserve"> </w:t>
      </w:r>
      <w:r>
        <w:t xml:space="preserve">utt.</w:t>
      </w:r>
    </w:p>
    <w:p>
      <w:pPr>
        <w:pStyle w:val="FirstParagraph"/>
      </w:pPr>
      <w:r>
        <w:rPr>
          <w:b/>
          <w:bCs/>
        </w:rPr>
        <w:t xml:space="preserve">1.uzdevums:</w:t>
      </w:r>
      <w:r>
        <w:t xml:space="preserve"> </w:t>
      </w:r>
      <w:r>
        <w:t xml:space="preserve">Zināms, ka skaitlis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dalās ar</w:t>
      </w:r>
      <w:r>
        <w:t xml:space="preserve"> </w:t>
      </w:r>
      <m:oMath>
        <m:r>
          <m:t>50</m:t>
        </m:r>
      </m:oMath>
      <w:r>
        <w:t xml:space="preserve">,</w:t>
      </w:r>
      <w:r>
        <w:t xml:space="preserve"> </w:t>
      </w:r>
      <m:oMath>
        <m:r>
          <m:t>60</m:t>
        </m:r>
      </m:oMath>
      <w:r>
        <w:t xml:space="preserve"> </w:t>
      </w:r>
      <w:r>
        <w:t xml:space="preserve">un</w:t>
      </w:r>
      <w:r>
        <w:t xml:space="preserve"> </w:t>
      </w:r>
      <m:oMath>
        <m:r>
          <m:t>135</m:t>
        </m:r>
      </m:oMath>
      <w:r>
        <w:t xml:space="preserve">.</w:t>
      </w:r>
      <w:r>
        <w:t xml:space="preserve"> </w:t>
      </w:r>
      <w:r>
        <w:t xml:space="preserve">Cik ir šādu skaitļu intervālā</w:t>
      </w:r>
      <w:r>
        <w:t xml:space="preserve"> </w:t>
      </w:r>
      <m:oMath>
        <m:r>
          <m:rPr>
            <m:sty m:val="p"/>
          </m:rPr>
          <m:t>[</m:t>
        </m:r>
        <m:r>
          <m:t>1</m:t>
        </m:r>
        <m:r>
          <m:rPr>
            <m:sty m:val="p"/>
          </m:rPr>
          <m:t>;</m:t>
        </m:r>
        <m:r>
          <m:t>10000</m:t>
        </m:r>
        <m:r>
          <m:rPr>
            <m:sty m:val="p"/>
          </m:rPr>
          <m:t>]</m:t>
        </m:r>
      </m:oMath>
      <w:r>
        <w:t xml:space="preserve">?</w:t>
      </w:r>
    </w:p>
    <w:p>
      <w:pPr>
        <w:pStyle w:val="BodyText"/>
      </w:pPr>
      <w:r>
        <w:rPr>
          <w:b/>
          <w:bCs/>
        </w:rPr>
        <w:t xml:space="preserve">2.uzdevums (LV.AMO.2016.8.3):</w:t>
      </w:r>
      <w:r>
        <w:t xml:space="preserve"> </w:t>
      </w:r>
      <w:r>
        <w:t xml:space="preserve">Zināms, ka skaitlis dalās ar</w:t>
      </w:r>
      <w:r>
        <w:t xml:space="preserve"> </w:t>
      </w:r>
      <m:oMath>
        <m:r>
          <m:t>2016</m:t>
        </m:r>
      </m:oMath>
      <w:r>
        <w:t xml:space="preserve"> </w:t>
      </w:r>
      <w:r>
        <w:t xml:space="preserve">un ka visi tā cipari ir dažādi.</w:t>
      </w:r>
      <w:r>
        <w:t xml:space="preserve"> </w:t>
      </w:r>
      <w:r>
        <w:t xml:space="preserve">Kāds ir lielākais ciparu skaits, kas var būt šajā skaitlī?</w:t>
      </w:r>
    </w:p>
    <w:p>
      <w:pPr>
        <w:pStyle w:val="BodyText"/>
      </w:pPr>
      <w:r>
        <w:rPr>
          <w:b/>
          <w:bCs/>
        </w:rPr>
        <w:t xml:space="preserve">3.uzdevums (LV.AMO.2019.8.5):</w:t>
      </w:r>
      <w:r>
        <w:t xml:space="preserve"> </w:t>
      </w:r>
      <w:r>
        <w:t xml:space="preserve">Kādai mazākajai naturālai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vērtībai skaitli</w:t>
      </w:r>
      <w:r>
        <w:t xml:space="preserve"> </w:t>
      </w:r>
      <m:oMath>
        <m:sSup>
          <m:e>
            <m:r>
              <m:t>10</m:t>
            </m:r>
          </m:e>
          <m:sup>
            <m:r>
              <m:t>n</m:t>
            </m:r>
          </m:sup>
        </m:sSup>
      </m:oMath>
      <w:r>
        <w:t xml:space="preserve"> </w:t>
      </w:r>
      <w:r>
        <w:t xml:space="preserve">iespējams izteikt kā sešu naturālu skaitļu reizinājumu tā, ka neviens no tiem</w:t>
      </w:r>
      <w:r>
        <w:t xml:space="preserve"> </w:t>
      </w:r>
      <w:r>
        <w:t xml:space="preserve">nav mazāks kā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un to visu pēdējie cipari ir dažādi</w:t>
      </w:r>
      <w:r>
        <w:t xml:space="preserve"> </w:t>
      </w:r>
      <w:r>
        <w:t xml:space="preserve">(tas ir, nevienam no tiem pēdējais cipars nesakrīt ar kāda cita skaitļa pēdējo ciparu)?</w:t>
      </w:r>
    </w:p>
    <w:p>
      <w:pPr>
        <w:pStyle w:val="BodyText"/>
      </w:pPr>
      <w:r>
        <w:rPr>
          <w:b/>
          <w:bCs/>
        </w:rPr>
        <w:t xml:space="preserve">4.uzdevums (no gatavošanās materiāla):</w:t>
      </w:r>
      <w:r>
        <w:t xml:space="preserve"> </w:t>
      </w:r>
      <w:r>
        <w:t xml:space="preserve">Kādi cipari var būt burtu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un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vietā, lai piecciparu skaitlis</w:t>
      </w:r>
      <w:r>
        <w:t xml:space="preserve"> </w:t>
      </w:r>
      <m:oMath>
        <m:bar>
          <m:barPr>
            <m:pos m:val="top"/>
          </m:barPr>
          <m:e>
            <m:r>
              <m:t>a</m:t>
            </m:r>
            <m:r>
              <m:t>543</m:t>
            </m:r>
            <m:r>
              <m:t>b</m:t>
            </m:r>
          </m:e>
        </m:bar>
      </m:oMath>
      <w:r>
        <w:t xml:space="preserve"> </w:t>
      </w:r>
      <w:r>
        <w:t xml:space="preserve">dalītos ar</w:t>
      </w:r>
      <w:r>
        <w:t xml:space="preserve"> </w:t>
      </w:r>
      <m:oMath>
        <m:r>
          <m:t>36</m:t>
        </m:r>
      </m:oMath>
      <w:r>
        <w:t xml:space="preserve">?</w:t>
      </w:r>
    </w:p>
    <w:p>
      <w:pPr>
        <w:pStyle w:val="BodyText"/>
      </w:pPr>
      <w:r>
        <w:rPr>
          <w:b/>
          <w:bCs/>
        </w:rPr>
        <w:t xml:space="preserve">5.uzdevums (LV.NOL.2012.8.3):</w:t>
      </w:r>
      <w:r>
        <w:t xml:space="preserve"> </w:t>
      </w:r>
      <w:r>
        <w:t xml:space="preserve">Vai naturāla skaitļa ciparu reizinājums var būt skaitlis</w:t>
      </w:r>
      <w:r>
        <w:t xml:space="preserve"> </w:t>
      </w:r>
      <m:oMath>
        <m:bar>
          <m:barPr>
            <m:pos m:val="top"/>
          </m:barPr>
          <m:e>
            <m:r>
              <m:t>a</m:t>
            </m:r>
            <m:r>
              <m:t>a</m:t>
            </m:r>
            <m:r>
              <m:t>b</m:t>
            </m:r>
            <m:r>
              <m:t>b</m:t>
            </m:r>
            <m:r>
              <m:t>c</m:t>
            </m:r>
            <m:r>
              <m:t>c</m:t>
            </m:r>
          </m:e>
        </m:bar>
      </m:oMath>
      <w:r>
        <w:t xml:space="preserve">?</w:t>
      </w:r>
      <w:r>
        <w:t xml:space="preserve"> </w:t>
      </w:r>
      <w:r>
        <w:t xml:space="preserve">(Pieraksts</w:t>
      </w:r>
      <w:r>
        <w:t xml:space="preserve"> </w:t>
      </w:r>
      <m:oMath>
        <m:bar>
          <m:barPr>
            <m:pos m:val="top"/>
          </m:barPr>
          <m:e>
            <m:r>
              <m:t>k</m:t>
            </m:r>
            <m:r>
              <m:t>m</m:t>
            </m:r>
            <m:r>
              <m:t>n</m:t>
            </m:r>
          </m:e>
        </m:bar>
      </m:oMath>
      <w:r>
        <w:t xml:space="preserve"> </w:t>
      </w:r>
      <w:r>
        <w:t xml:space="preserve">nozīmē, ka skaitļa</w:t>
      </w:r>
      <w:r>
        <w:t xml:space="preserve"> </w:t>
      </w:r>
      <w:r>
        <w:t xml:space="preserve">simtu cipars ir</w:t>
      </w:r>
      <w:r>
        <w:t xml:space="preserve"> </w:t>
      </w:r>
      <m:oMath>
        <m:r>
          <m:t>k</m:t>
        </m:r>
      </m:oMath>
      <w:r>
        <w:t xml:space="preserve">, desmitu cipars ir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un vienu cipars ir</w:t>
      </w:r>
      <w:r>
        <w:t xml:space="preserve"> </w:t>
      </w:r>
      <m:oMath>
        <m:r>
          <m:t>n</m:t>
        </m:r>
      </m:oMath>
      <w:r>
        <w:t xml:space="preserve">.)</w:t>
      </w:r>
    </w:p>
    <w:p>
      <w:pPr>
        <w:pStyle w:val="BodyText"/>
      </w:pPr>
      <w:r>
        <w:rPr>
          <w:b/>
          <w:bCs/>
        </w:rPr>
        <w:t xml:space="preserve">6.uzdevums (No gatavošanās materiāla):</w:t>
      </w:r>
      <w:r>
        <w:t xml:space="preserve"> </w:t>
      </w:r>
      <w:r>
        <w:t xml:space="preserve">Rindā salikti 10 krēsli, uz katra no tiem sēž pa skolēnam.</w:t>
      </w:r>
      <w:r>
        <w:t xml:space="preserve"> </w:t>
      </w:r>
      <w:r>
        <w:t xml:space="preserve">Skolēni vienu reizi pieceļas un tad apsēžas,</w:t>
      </w:r>
      <w:r>
        <w:t xml:space="preserve"> </w:t>
      </w:r>
      <w:r>
        <w:t xml:space="preserve">pie tam katrs drīkst apsēsties vai nu uz sava agrākā krēsla,</w:t>
      </w:r>
      <w:r>
        <w:t xml:space="preserve"> </w:t>
      </w:r>
      <w:r>
        <w:t xml:space="preserve">vai uz cita krēsla, kurš ir tieši blakus agrākajam krēslam. Cik</w:t>
      </w:r>
      <w:r>
        <w:t xml:space="preserve"> </w:t>
      </w:r>
      <w:r>
        <w:t xml:space="preserve">dažādi skolēnu izvietojumi iespējami pēc pārsēšanās?</w:t>
      </w:r>
    </w:p>
    <w:p>
      <w:pPr>
        <w:pStyle w:val="BodyText"/>
      </w:pPr>
      <w:r>
        <w:rPr>
          <w:b/>
          <w:bCs/>
        </w:rPr>
        <w:t xml:space="preserve">7.uzdevums:</w:t>
      </w:r>
      <w:r>
        <w:t xml:space="preserve"> </w:t>
      </w:r>
      <w:r>
        <w:t xml:space="preserve">Ciparu virknīti sauksim par</w:t>
      </w:r>
      <w:r>
        <w:t xml:space="preserve"> </w:t>
      </w:r>
      <w:r>
        <w:t xml:space="preserve">“labu”</w:t>
      </w:r>
      <w:r>
        <w:t xml:space="preserve">, ja tajā ir</w:t>
      </w:r>
      <w:r>
        <w:t xml:space="preserve"> </w:t>
      </w:r>
      <w:r>
        <w:t xml:space="preserve">pāra skaits nuļļu. Piemēram,</w:t>
      </w:r>
      <w:r>
        <w:t xml:space="preserve"> </w:t>
      </w:r>
      <w:r>
        <w:t xml:space="preserve">“11”</w:t>
      </w:r>
      <w:r>
        <w:t xml:space="preserve"> </w:t>
      </w:r>
      <w:r>
        <w:t xml:space="preserve">vai</w:t>
      </w:r>
      <w:r>
        <w:t xml:space="preserve"> </w:t>
      </w:r>
      <w:r>
        <w:t xml:space="preserve">“0407869”</w:t>
      </w:r>
      <w:r>
        <w:t xml:space="preserve"> </w:t>
      </w:r>
      <w:r>
        <w:t xml:space="preserve">ir labas virknītes,</w:t>
      </w:r>
      <w:r>
        <w:t xml:space="preserve"> </w:t>
      </w:r>
      <w:r>
        <w:t xml:space="preserve">bet</w:t>
      </w:r>
      <w:r>
        <w:t xml:space="preserve"> </w:t>
      </w:r>
      <w:r>
        <w:t xml:space="preserve">“0”</w:t>
      </w:r>
      <w:r>
        <w:t xml:space="preserve"> </w:t>
      </w:r>
      <w:r>
        <w:t xml:space="preserve">vai</w:t>
      </w:r>
      <w:r>
        <w:t xml:space="preserve"> </w:t>
      </w:r>
      <w:r>
        <w:t xml:space="preserve">“120987045608”</w:t>
      </w:r>
      <w:r>
        <w:t xml:space="preserve"> </w:t>
      </w:r>
      <w:r>
        <w:t xml:space="preserve">nav labas.</w:t>
      </w:r>
      <w:r>
        <w:br/>
      </w:r>
      <w:r>
        <w:t xml:space="preserve">Ar</w:t>
      </w:r>
      <w:r>
        <w:t xml:space="preserve"> </w:t>
      </w:r>
      <m:oMath>
        <m:sSub>
          <m:e>
            <m:r>
              <m:t>a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apzīmējam, cik ir</w:t>
      </w:r>
      <w:r>
        <w:t xml:space="preserve"> </w:t>
      </w:r>
      <w:r>
        <w:t xml:space="preserve">“labu”</w:t>
      </w:r>
      <w:r>
        <w:t xml:space="preserve"> </w:t>
      </w:r>
      <w:r>
        <w:t xml:space="preserve">virkņu ar tieši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cipariem.</w:t>
      </w:r>
      <w:r>
        <w:br/>
      </w:r>
      <w:r>
        <w:rPr>
          <w:b/>
          <w:bCs/>
        </w:rPr>
        <w:t xml:space="preserve">(A)</w:t>
      </w:r>
      <w:r>
        <w:t xml:space="preserve"> </w:t>
      </w:r>
      <w:r>
        <w:t xml:space="preserve">Atrast rekurentu sakarību virknei</w:t>
      </w:r>
      <w:r>
        <w:t xml:space="preserve"> </w:t>
      </w:r>
      <m:oMath>
        <m:sSub>
          <m:e>
            <m:r>
              <m:t>a</m:t>
            </m:r>
          </m:e>
          <m:sub>
            <m:r>
              <m:t>n</m:t>
            </m:r>
          </m:sub>
        </m:sSub>
      </m:oMath>
      <w:r>
        <w:t xml:space="preserve">.</w:t>
      </w:r>
      <w:r>
        <w:br/>
      </w:r>
      <w:r>
        <w:rPr>
          <w:b/>
          <w:bCs/>
        </w:rPr>
        <w:t xml:space="preserve">(B)</w:t>
      </w:r>
      <w:r>
        <w:t xml:space="preserve"> </w:t>
      </w:r>
      <w:r>
        <w:t xml:space="preserve">Izveidot tabulu ar virknes vērtībām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3</m:t>
            </m:r>
          </m:sub>
        </m:sSub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4</m:t>
            </m:r>
          </m:sub>
        </m:sSub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5</m:t>
            </m:r>
          </m:sub>
        </m:sSub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6</m:t>
            </m:r>
          </m:sub>
        </m:sSub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8.uzdevums:</w:t>
      </w:r>
      <w:r>
        <w:t xml:space="preserve"> </w:t>
      </w:r>
      <w:r>
        <w:t xml:space="preserve">Dota josla, kuras izmērs ir</w:t>
      </w:r>
      <w:r>
        <w:t xml:space="preserve"> </w:t>
      </w:r>
      <m:oMath>
        <m:r>
          <m:t>2</m:t>
        </m:r>
        <m:r>
          <m:rPr>
            <m:sty m:val="p"/>
          </m:rPr>
          <m:t>×</m:t>
        </m:r>
        <m:r>
          <m:t>n</m:t>
        </m:r>
      </m:oMath>
      <w:r>
        <w:t xml:space="preserve"> </w:t>
      </w:r>
      <w:r>
        <w:t xml:space="preserve">rūtiņas.</w:t>
      </w:r>
      <w:r>
        <w:t xml:space="preserve"> </w:t>
      </w:r>
      <w:r>
        <w:t xml:space="preserve">Ar</w:t>
      </w:r>
      <w:r>
        <w:t xml:space="preserve"> </w:t>
      </w:r>
      <m:oMath>
        <m:sSub>
          <m:e>
            <m:r>
              <m:t>a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apzīmē, cik veidos to var pārklāt ar flīzēm, kuru</w:t>
      </w:r>
      <w:r>
        <w:t xml:space="preserve"> </w:t>
      </w:r>
      <w:r>
        <w:t xml:space="preserve">izmēri ir vai nu</w:t>
      </w:r>
      <w:r>
        <w:t xml:space="preserve"> </w:t>
      </w:r>
      <m:oMath>
        <m:r>
          <m:t>2</m:t>
        </m:r>
        <m:r>
          <m:rPr>
            <m:sty m:val="p"/>
          </m:rPr>
          <m:t>×</m:t>
        </m:r>
        <m:r>
          <m:t>1</m:t>
        </m:r>
      </m:oMath>
      <w:r>
        <w:t xml:space="preserve"> </w:t>
      </w:r>
      <w:r>
        <w:t xml:space="preserve">(domino figūras)</w:t>
      </w:r>
      <w:r>
        <w:t xml:space="preserve"> </w:t>
      </w:r>
      <w:r>
        <w:t xml:space="preserve">vai arī</w:t>
      </w:r>
      <w:r>
        <w:t xml:space="preserve"> </w:t>
      </w:r>
      <m:oMath>
        <m:r>
          <m:t>2</m:t>
        </m:r>
        <m:r>
          <m:rPr>
            <m:sty m:val="p"/>
          </m:rPr>
          <m:t>×</m:t>
        </m:r>
        <m:r>
          <m:t>2</m:t>
        </m:r>
      </m:oMath>
      <w:r>
        <w:t xml:space="preserve"> </w:t>
      </w:r>
      <w:r>
        <w:t xml:space="preserve">(kvadrāti).</w:t>
      </w:r>
      <w:r>
        <w:br/>
      </w:r>
      <w:r>
        <w:rPr>
          <w:b/>
          <w:bCs/>
        </w:rPr>
        <w:t xml:space="preserve">(A)</w:t>
      </w:r>
      <w:r>
        <w:t xml:space="preserve"> </w:t>
      </w:r>
      <w:r>
        <w:t xml:space="preserve">Izteikt</w:t>
      </w:r>
      <w:r>
        <w:t xml:space="preserve"> </w:t>
      </w:r>
      <m:oMath>
        <m:sSub>
          <m:e>
            <m:r>
              <m:t>a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ar</w:t>
      </w:r>
      <w:r>
        <w:t xml:space="preserve"> </w:t>
      </w:r>
      <w:r>
        <w:rPr>
          <w:i/>
          <w:iCs/>
        </w:rPr>
        <w:t xml:space="preserve">rekurentu sakarību</w:t>
      </w:r>
      <w:r>
        <w:t xml:space="preserve">.</w:t>
      </w:r>
      <w:r>
        <w:br/>
      </w:r>
      <w:r>
        <w:rPr>
          <w:b/>
          <w:bCs/>
        </w:rPr>
        <w:t xml:space="preserve">(B)</w:t>
      </w:r>
      <w:r>
        <w:t xml:space="preserve"> </w:t>
      </w:r>
      <w:r>
        <w:t xml:space="preserve">Atrast</w:t>
      </w:r>
      <w:r>
        <w:t xml:space="preserve"> </w:t>
      </w:r>
      <m:oMath>
        <m:sSub>
          <m:e>
            <m:r>
              <m:t>a</m:t>
            </m:r>
          </m:e>
          <m:sub>
            <m:r>
              <m:t>8</m:t>
            </m:r>
          </m:sub>
        </m:sSub>
      </m:oMath>
      <w:r>
        <w:t xml:space="preserve"> </w:t>
      </w:r>
      <w:r>
        <w:t xml:space="preserve">- cik veidos taisnstūri</w:t>
      </w:r>
      <w:r>
        <w:t xml:space="preserve"> </w:t>
      </w:r>
      <m:oMath>
        <m:r>
          <m:t>2</m:t>
        </m:r>
        <m:r>
          <m:rPr>
            <m:sty m:val="p"/>
          </m:rPr>
          <m:t>×</m:t>
        </m:r>
        <m:r>
          <m:t>8</m:t>
        </m:r>
      </m:oMath>
      <w:r>
        <w:t xml:space="preserve"> </w:t>
      </w:r>
      <w:r>
        <w:t xml:space="preserve">var pārklāt ar šīm flīzēm.</w:t>
      </w:r>
      <w:r>
        <w:br/>
      </w:r>
      <w:r>
        <w:rPr>
          <w:b/>
          <w:bCs/>
        </w:rPr>
        <w:t xml:space="preserve">(C)</w:t>
      </w:r>
      <w:r>
        <w:t xml:space="preserve"> </w:t>
      </w:r>
      <w:r>
        <w:t xml:space="preserve">Pārbaudīt, ka ir spēkā formula</w:t>
      </w:r>
      <w:r>
        <w:t xml:space="preserve"> </w:t>
      </w:r>
      <m:oMath>
        <m:sSub>
          <m:e>
            <m:r>
              <m:t>a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2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−</m:t>
            </m:r>
            <m:r>
              <m:rPr>
                <m:sty m:val="p"/>
              </m:rPr>
              <m:t>(</m:t>
            </m:r>
            <m:r>
              <m:rPr>
                <m:sty m:val="p"/>
              </m:rPr>
              <m:t>−</m:t>
            </m:r>
            <m:r>
              <m:t>1</m:t>
            </m:r>
            <m:sSup>
              <m:e>
                <m:r>
                  <m:rPr>
                    <m:sty m:val="p"/>
                  </m:rPr>
                  <m:t>)</m:t>
                </m:r>
              </m:e>
              <m:sup>
                <m:r>
                  <m:t>n</m:t>
                </m:r>
              </m:sup>
            </m:sSup>
          </m:num>
          <m:den>
            <m:r>
              <m:t>3</m:t>
            </m:r>
          </m:den>
        </m:f>
      </m:oMath>
      <w:r>
        <w:t xml:space="preserve">.</w:t>
      </w:r>
      <w:r>
        <w:t xml:space="preserve"> </w:t>
      </w:r>
      <w:r>
        <w:t xml:space="preserve">(Parasti izmantot formulu ir ērtāk, jo katru</w:t>
      </w:r>
      <w:r>
        <w:t xml:space="preserve"> </w:t>
      </w:r>
      <m:oMath>
        <m:sSub>
          <m:e>
            <m:r>
              <m:t>a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var izrēķināt tieši,</w:t>
      </w:r>
      <w:r>
        <w:t xml:space="preserve"> </w:t>
      </w:r>
      <w:r>
        <w:t xml:space="preserve">neveidojot tabulu.)</w:t>
      </w:r>
    </w:p>
    <w:p>
      <w:pPr>
        <w:pStyle w:val="BodyText"/>
      </w:pPr>
      <w:r>
        <w:rPr>
          <w:b/>
          <w:bCs/>
        </w:rPr>
        <w:t xml:space="preserve">9.uzdevums:</w:t>
      </w:r>
      <w:r>
        <w:t xml:space="preserve"> </w:t>
      </w:r>
      <w:r>
        <w:t xml:space="preserve">Ir uzrakstīta izteiksme ar</w:t>
      </w:r>
      <w:r>
        <w:t xml:space="preserve"> </w:t>
      </w:r>
      <m:oMath>
        <m:r>
          <m:t>n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skaitļiem vai burtiem un</w:t>
      </w:r>
      <w:r>
        <w:t xml:space="preserve"> </w:t>
      </w:r>
      <w:r>
        <w:t xml:space="preserve">operāciju</w:t>
      </w:r>
      <w:r>
        <w:t xml:space="preserve"> </w:t>
      </w:r>
      <m:oMath>
        <m:r>
          <m:rPr>
            <m:sty m:val="p"/>
          </m:rPr>
          <m:t>∘</m:t>
        </m:r>
      </m:oMath>
      <w:r>
        <w:t xml:space="preserve"> </w:t>
      </w:r>
      <w:r>
        <w:t xml:space="preserve">(aplītis), kuru raksta starp diviem skaitļiem</w:t>
      </w:r>
      <w:r>
        <w:t xml:space="preserve"> </w:t>
      </w:r>
      <w:r>
        <w:t xml:space="preserve">vai divām izteiksmēm, kas liktas iekavās.</w:t>
      </w:r>
      <w:r>
        <w:t xml:space="preserve"> </w:t>
      </w:r>
      <w:r>
        <w:t xml:space="preserve">Ar</w:t>
      </w:r>
      <w:r>
        <w:t xml:space="preserve"> </w:t>
      </w:r>
      <m:oMath>
        <m:sSub>
          <m:e>
            <m:r>
              <m:t>C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apzīmē atšķirīgo veidu skaitu, kuros var salikt iekavas.</w:t>
      </w:r>
      <w:r>
        <w:t xml:space="preserve"> </w:t>
      </w:r>
      <w:r>
        <w:t xml:space="preserve">(Iekavu salikšanas veidus uzskata par atšķirīgiem, ja tie</w:t>
      </w:r>
      <w:r>
        <w:t xml:space="preserve"> </w:t>
      </w:r>
      <w:r>
        <w:t xml:space="preserve">izraisa citādu darbību secību.)</w:t>
      </w:r>
      <w:r>
        <w:t xml:space="preserve"> </w:t>
      </w:r>
      <w:r>
        <w:t xml:space="preserve">Ievērojam, ka</w:t>
      </w:r>
      <w:r>
        <w:t xml:space="preserve"> </w:t>
      </w:r>
      <m:oMath>
        <m:sSub>
          <m:e>
            <m:r>
              <m:t>C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(ja ir tikai viens skaitlis vai arī ir divi skaitļi,</w:t>
      </w:r>
      <w:r>
        <w:t xml:space="preserve"> </w:t>
      </w:r>
      <w:r>
        <w:t xml:space="preserve">tad iekavas var salikt tikai vienā veidā).</w:t>
      </w:r>
      <w:r>
        <w:t xml:space="preserve"> </w:t>
      </w:r>
      <w:r>
        <w:t xml:space="preserve">Bet, piemēram,</w:t>
      </w:r>
      <w:r>
        <w:t xml:space="preserve"> </w:t>
      </w:r>
      <m:oMath>
        <m:sSub>
          <m:e>
            <m:r>
              <m:t>C</m:t>
            </m:r>
          </m:e>
          <m:sub>
            <m:r>
              <m:t>3</m:t>
            </m:r>
          </m:sub>
        </m:sSub>
        <m:r>
          <m:rPr>
            <m:sty m:val="p"/>
          </m:rPr>
          <m:t>=</m:t>
        </m:r>
        <m:r>
          <m:t>5</m:t>
        </m:r>
      </m:oMath>
      <w:r>
        <w:t xml:space="preserve">, jo ir</w:t>
      </w:r>
      <w:r>
        <w:t xml:space="preserve"> </w:t>
      </w:r>
      <w:r>
        <w:t xml:space="preserve">pavisam pieci veidi, kā salikt iekavas, ja izteiksmē ir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aplīši: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(</m:t>
          </m:r>
          <m:r>
            <m:rPr>
              <m:sty m:val="p"/>
            </m:rPr>
            <m:t>(</m:t>
          </m:r>
          <m:r>
            <m:t>a</m:t>
          </m:r>
          <m:r>
            <m:rPr>
              <m:sty m:val="p"/>
            </m:rPr>
            <m:t>∘</m:t>
          </m:r>
          <m:r>
            <m:t>b</m:t>
          </m:r>
          <m:r>
            <m:rPr>
              <m:sty m:val="p"/>
            </m:rPr>
            <m:t>)</m:t>
          </m:r>
          <m:r>
            <m:rPr>
              <m:sty m:val="p"/>
            </m:rPr>
            <m:t>∘</m:t>
          </m:r>
          <m:r>
            <m:t>c</m:t>
          </m:r>
          <m:r>
            <m:rPr>
              <m:sty m:val="p"/>
            </m:rPr>
            <m:t>)</m:t>
          </m:r>
          <m:r>
            <m:rPr>
              <m:sty m:val="p"/>
            </m:rPr>
            <m:t>∘</m:t>
          </m:r>
          <m:r>
            <m:t>d</m:t>
          </m:r>
          <m:r>
            <m:rPr>
              <m:sty m:val="p"/>
            </m:rPr>
            <m:t>,</m:t>
          </m:r>
          <m:r>
            <m:t> </m:t>
          </m:r>
          <m:r>
            <m:t> </m:t>
          </m:r>
          <m:r>
            <m:rPr>
              <m:sty m:val="p"/>
            </m:rPr>
            <m:t>(</m:t>
          </m:r>
          <m:r>
            <m:t>a</m:t>
          </m:r>
          <m:r>
            <m:rPr>
              <m:sty m:val="p"/>
            </m:rPr>
            <m:t>∘</m:t>
          </m:r>
          <m:r>
            <m:rPr>
              <m:sty m:val="p"/>
            </m:rPr>
            <m:t>(</m:t>
          </m:r>
          <m:r>
            <m:t>b</m:t>
          </m:r>
          <m:r>
            <m:rPr>
              <m:sty m:val="p"/>
            </m:rPr>
            <m:t>∘</m:t>
          </m:r>
          <m:r>
            <m:t>c</m:t>
          </m:r>
          <m:r>
            <m:rPr>
              <m:sty m:val="p"/>
            </m:rPr>
            <m:t>)</m:t>
          </m:r>
          <m:r>
            <m:rPr>
              <m:sty m:val="p"/>
            </m:rPr>
            <m:t>)</m:t>
          </m:r>
          <m:r>
            <m:rPr>
              <m:sty m:val="p"/>
            </m:rPr>
            <m:t>∘</m:t>
          </m:r>
          <m:r>
            <m:t>d</m:t>
          </m:r>
          <m:r>
            <m:rPr>
              <m:sty m:val="p"/>
            </m:rPr>
            <m:t>,</m:t>
          </m:r>
          <m:r>
            <m:t> </m:t>
          </m:r>
          <m:r>
            <m:t> </m:t>
          </m:r>
          <m:r>
            <m:rPr>
              <m:sty m:val="p"/>
            </m:rPr>
            <m:t>(</m:t>
          </m:r>
          <m:r>
            <m:t>a</m:t>
          </m:r>
          <m:r>
            <m:rPr>
              <m:sty m:val="p"/>
            </m:rPr>
            <m:t>∘</m:t>
          </m:r>
          <m:r>
            <m:t>b</m:t>
          </m:r>
          <m:r>
            <m:rPr>
              <m:sty m:val="p"/>
            </m:rPr>
            <m:t>)</m:t>
          </m:r>
          <m:r>
            <m:rPr>
              <m:sty m:val="p"/>
            </m:rPr>
            <m:t>∘</m:t>
          </m:r>
          <m:r>
            <m:rPr>
              <m:sty m:val="p"/>
            </m:rPr>
            <m:t>(</m:t>
          </m:r>
          <m:r>
            <m:t>c</m:t>
          </m:r>
          <m:r>
            <m:rPr>
              <m:sty m:val="p"/>
            </m:rPr>
            <m:t>∘</m:t>
          </m:r>
          <m:r>
            <m:t>d</m:t>
          </m:r>
          <m:r>
            <m:rPr>
              <m:sty m:val="p"/>
            </m:rPr>
            <m:t>)</m:t>
          </m:r>
          <m:r>
            <m:rPr>
              <m:sty m:val="p"/>
            </m:rPr>
            <m:t>,</m:t>
          </m:r>
          <m:r>
            <m:t> </m:t>
          </m:r>
          <m:r>
            <m:t> </m:t>
          </m:r>
          <m:r>
            <m:t>a</m:t>
          </m:r>
          <m:r>
            <m:rPr>
              <m:sty m:val="p"/>
            </m:rPr>
            <m:t>∘</m:t>
          </m:r>
          <m:r>
            <m:rPr>
              <m:sty m:val="p"/>
            </m:rPr>
            <m:t>(</m:t>
          </m:r>
          <m:r>
            <m:rPr>
              <m:sty m:val="p"/>
            </m:rPr>
            <m:t>(</m:t>
          </m:r>
          <m:r>
            <m:t>b</m:t>
          </m:r>
          <m:r>
            <m:rPr>
              <m:sty m:val="p"/>
            </m:rPr>
            <m:t>∘</m:t>
          </m:r>
          <m:r>
            <m:t>c</m:t>
          </m:r>
          <m:r>
            <m:rPr>
              <m:sty m:val="p"/>
            </m:rPr>
            <m:t>)</m:t>
          </m:r>
          <m:r>
            <m:rPr>
              <m:sty m:val="p"/>
            </m:rPr>
            <m:t>∘</m:t>
          </m:r>
          <m:r>
            <m:t>d</m:t>
          </m:r>
          <m:r>
            <m:rPr>
              <m:sty m:val="p"/>
            </m:rPr>
            <m:t>)</m:t>
          </m:r>
          <m:r>
            <m:rPr>
              <m:sty m:val="p"/>
            </m:rPr>
            <m:t>,</m:t>
          </m:r>
          <m:r>
            <m:t> </m:t>
          </m:r>
          <m:r>
            <m:t> </m:t>
          </m:r>
          <m:r>
            <m:t>a</m:t>
          </m:r>
          <m:r>
            <m:rPr>
              <m:sty m:val="p"/>
            </m:rPr>
            <m:t>∘</m:t>
          </m:r>
          <m:r>
            <m:rPr>
              <m:sty m:val="p"/>
            </m:rPr>
            <m:t>(</m:t>
          </m:r>
          <m:r>
            <m:t>b</m:t>
          </m:r>
          <m:r>
            <m:rPr>
              <m:sty m:val="p"/>
            </m:rPr>
            <m:t>∘</m:t>
          </m:r>
          <m:r>
            <m:rPr>
              <m:sty m:val="p"/>
            </m:rPr>
            <m:t>(</m:t>
          </m:r>
          <m:r>
            <m:t>c</m:t>
          </m:r>
          <m:r>
            <m:rPr>
              <m:sty m:val="p"/>
            </m:rPr>
            <m:t>∘</m:t>
          </m:r>
          <m:r>
            <m:t>d</m:t>
          </m:r>
          <m:r>
            <m:rPr>
              <m:sty m:val="p"/>
            </m:rPr>
            <m:t>)</m:t>
          </m:r>
          <m:r>
            <m:rPr>
              <m:sty m:val="p"/>
            </m:rPr>
            <m:t>)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b/>
          <w:bCs/>
        </w:rPr>
        <w:t xml:space="preserve">(A)</w:t>
      </w:r>
      <w:r>
        <w:t xml:space="preserve"> </w:t>
      </w:r>
      <w:r>
        <w:t xml:space="preserve">Atrast rekurentu sakarību, kā izteikt</w:t>
      </w:r>
      <w:r>
        <w:t xml:space="preserve"> </w:t>
      </w:r>
      <m:oMath>
        <m:sSub>
          <m:e>
            <m:r>
              <m:t>C</m:t>
            </m:r>
          </m:e>
          <m:sub>
            <m:r>
              <m:t>n</m:t>
            </m:r>
          </m:sub>
        </m:sSub>
      </m:oMath>
      <w:r>
        <w:t xml:space="preserve">, izmantojot</w:t>
      </w:r>
      <w:r>
        <w:t xml:space="preserve"> </w:t>
      </w:r>
      <m:oMath>
        <m:sSub>
          <m:e>
            <m:r>
              <m:t>C</m:t>
            </m:r>
          </m:e>
          <m:sub>
            <m:r>
              <m:t>0</m:t>
            </m:r>
          </m:sub>
        </m:sSub>
        <m:r>
          <m:rPr>
            <m:sty m:val="p"/>
          </m:rPr>
          <m:t>,</m:t>
        </m:r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C</m:t>
            </m:r>
          </m:e>
          <m:sub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sub>
        </m:sSub>
      </m:oMath>
      <w:r>
        <w:t xml:space="preserve">.</w:t>
      </w:r>
      <w:r>
        <w:br/>
      </w:r>
      <w:r>
        <w:rPr>
          <w:b/>
          <w:bCs/>
        </w:rPr>
        <w:t xml:space="preserve">(B)</w:t>
      </w:r>
      <w:r>
        <w:t xml:space="preserve"> </w:t>
      </w:r>
      <w:r>
        <w:t xml:space="preserve">Izveidot tabulu ar vērtībām</w:t>
      </w:r>
      <w:r>
        <w:t xml:space="preserve"> </w:t>
      </w:r>
      <m:oMath>
        <m:sSub>
          <m:e>
            <m:r>
              <m:t>C</m:t>
            </m:r>
          </m:e>
          <m:sub>
            <m:r>
              <m:t>0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⋯</m:t>
        </m:r>
        <m:r>
          <m:rPr>
            <m:sty m:val="p"/>
          </m:rPr>
          <m:t>,</m:t>
        </m:r>
        <m:sSub>
          <m:e>
            <m:r>
              <m:t>C</m:t>
            </m:r>
          </m:e>
          <m:sub>
            <m:r>
              <m:t>6</m:t>
            </m:r>
          </m:sub>
        </m:sSub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10.uzdevums:</w:t>
      </w:r>
      <w:r>
        <w:t xml:space="preserve"> </w:t>
      </w:r>
      <w:r>
        <w:t xml:space="preserve">Monētu met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reizes un katrreiz pieraksta</w:t>
      </w:r>
      <w:r>
        <w:t xml:space="preserve"> </w:t>
      </w:r>
      <w:r>
        <w:t xml:space="preserve">rezultātu</w:t>
      </w:r>
      <w:r>
        <w:t xml:space="preserve"> </w:t>
      </w:r>
      <w:r>
        <w:t xml:space="preserve">“C”</w:t>
      </w:r>
      <w:r>
        <w:t xml:space="preserve"> </w:t>
      </w:r>
      <w:r>
        <w:t xml:space="preserve">(cipars) vai</w:t>
      </w:r>
      <w:r>
        <w:t xml:space="preserve"> </w:t>
      </w:r>
      <w:r>
        <w:t xml:space="preserve">“Ģ”</w:t>
      </w:r>
      <w:r>
        <w:t xml:space="preserve"> </w:t>
      </w:r>
      <w:r>
        <w:t xml:space="preserve">(ģerbonis).</w:t>
      </w:r>
      <w:r>
        <w:t xml:space="preserve"> </w:t>
      </w:r>
      <w:r>
        <w:t xml:space="preserve">Pirmais spēlētājs uzvar, ja visu metienu virknītē nekad nav</w:t>
      </w:r>
      <w:r>
        <w:t xml:space="preserve"> </w:t>
      </w:r>
      <w:r>
        <w:t xml:space="preserve">divi ģerboņi pēc kārtas (virknīte nesatur</w:t>
      </w:r>
      <w:r>
        <w:t xml:space="preserve"> </w:t>
      </w:r>
      <w:r>
        <w:t xml:space="preserve">“ĢĢ”</w:t>
      </w:r>
      <w:r>
        <w:t xml:space="preserve">).</w:t>
      </w:r>
      <w:r>
        <w:t xml:space="preserve"> </w:t>
      </w:r>
      <w:r>
        <w:t xml:space="preserve">Apzīmējam ar</w:t>
      </w:r>
      <w:r>
        <w:t xml:space="preserve"> </w:t>
      </w:r>
      <m:oMath>
        <m:sSub>
          <m:e>
            <m:r>
              <m:t>a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to, cik ir virknīšu garumā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bez</w:t>
      </w:r>
      <w:r>
        <w:t xml:space="preserve"> </w:t>
      </w:r>
      <w:r>
        <w:t xml:space="preserve">“ĢĢ”</w:t>
      </w:r>
      <w:r>
        <w:t xml:space="preserve"> </w:t>
      </w:r>
      <w:r>
        <w:t xml:space="preserve">(jeb cik dažādos veidos 1.spēlētājs var uzvarēt).</w:t>
      </w:r>
      <w:r>
        <w:br/>
      </w:r>
      <w:r>
        <w:rPr>
          <w:b/>
          <w:bCs/>
        </w:rPr>
        <w:t xml:space="preserve">(A)</w:t>
      </w:r>
      <w:r>
        <w:t xml:space="preserve"> </w:t>
      </w:r>
      <w:r>
        <w:t xml:space="preserve">Atrast rekurentu sakarību, kas</w:t>
      </w:r>
      <w:r>
        <w:t xml:space="preserve"> </w:t>
      </w:r>
      <m:oMath>
        <m:sSub>
          <m:e>
            <m:r>
              <m:t>a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izsaka</w:t>
      </w:r>
      <w:r>
        <w:t xml:space="preserve"> </w:t>
      </w:r>
      <w:r>
        <w:t xml:space="preserve">ar iepriekšējiem virknes locekļiem.</w:t>
      </w:r>
      <w:r>
        <w:br/>
      </w:r>
      <w:r>
        <w:rPr>
          <w:b/>
          <w:bCs/>
        </w:rPr>
        <w:t xml:space="preserve">(B)</w:t>
      </w:r>
      <w:r>
        <w:t xml:space="preserve"> </w:t>
      </w:r>
      <w:r>
        <w:t xml:space="preserve">Atrast varbūtību, ar kuru pirmais spēlētājs uzvar, ja</w:t>
      </w:r>
      <w:r>
        <w:t xml:space="preserve"> </w:t>
      </w:r>
      <w:r>
        <w:t xml:space="preserve">monētu met tieši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reizes (par varbūtību saucam</w:t>
      </w:r>
      <w:r>
        <w:t xml:space="preserve"> </w:t>
      </w:r>
      <w:r>
        <w:t xml:space="preserve">dalījumu starp to monētas uzmešanas veidu skaitu, kuros uzvar 1.spēlētājs,</w:t>
      </w:r>
      <w:r>
        <w:t xml:space="preserve"> </w:t>
      </w:r>
      <w:r>
        <w:t xml:space="preserve">pret visu iespējamo monētu uzmešanas veidu skaitu).</w:t>
      </w:r>
    </w:p>
    <w:bookmarkEnd w:id="2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2025-10-09T00:24:49Z</dcterms:created>
  <dcterms:modified xsi:type="dcterms:W3CDTF">2025-10-09T00:24:49Z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