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bookmarkStart w:id="0" w:name="X7b728dbcb63e9184bc050ca8682f1de3e0c652b"/>
      <w:r>
        <w:rPr/>
        <w:t>7.1.A. Atrisinājumu struktūras: Uzdotajam jautājumam atbilstoša atbilde</w:t>
      </w:r>
    </w:p>
    <w:p>
      <w:pPr>
        <w:pStyle w:val="FirstParagraph"/>
        <w:rPr/>
      </w:pPr>
      <w:r>
        <w:rPr/>
        <w:t>No jautājuma atkarīgs, kas jāraksta, lai atrisinājums būtu pilnīgs.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3330"/>
        <w:gridCol w:w="5696"/>
      </w:tblGrid>
      <w:tr>
        <w:trPr>
          <w:tblHeader w:val="true"/>
        </w:trPr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  <w:lang w:val="en-US" w:eastAsia="zh-CN" w:bidi="ar-SA"/>
              </w:rPr>
              <w:t>Kā skan jautājums</w:t>
            </w:r>
          </w:p>
        </w:tc>
        <w:tc>
          <w:tcPr>
            <w:tcW w:w="5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  <w:lang w:val="en-US" w:eastAsia="zh-CN" w:bidi="ar-SA"/>
              </w:rPr>
              <w:t>Ko satur pilns atrisinājums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Atrast visus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“Kāds var būt…?”</w:t>
              <w:br/>
              <w:t>“Kādi skaitļi…?”</w:t>
              <w:br/>
              <w:t>“Cik…?”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1.</w:t>
            </w:r>
            <w:r>
              <w:rPr>
                <w:kern w:val="0"/>
                <w:szCs w:val="20"/>
                <w:lang w:val="en-US" w:eastAsia="zh-CN" w:bidi="ar-SA"/>
              </w:rPr>
              <w:t xml:space="preserve"> Uzrādīti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visi</w:t>
            </w:r>
            <w:r>
              <w:rPr>
                <w:kern w:val="0"/>
                <w:szCs w:val="20"/>
                <w:lang w:val="en-US" w:eastAsia="zh-CN" w:bidi="ar-SA"/>
              </w:rPr>
              <w:t xml:space="preserve"> gadījumi, kuros prasības izpildās.</w:t>
              <w:br/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2.</w:t>
            </w:r>
            <w:r>
              <w:rPr>
                <w:kern w:val="0"/>
                <w:szCs w:val="20"/>
                <w:lang w:val="en-US" w:eastAsia="zh-CN" w:bidi="ar-SA"/>
              </w:rPr>
              <w:t xml:space="preserve"> Pierādīts, ka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citu iespēju nav</w:t>
            </w:r>
            <w:r>
              <w:rPr>
                <w:kern w:val="0"/>
                <w:szCs w:val="20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Atrast lielāko vai mazāko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“Kāda ir lielākā (mazākā)…?”</w:t>
              <w:br/>
              <w:t>“Kāds ir mazākais skaits…?”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1.</w:t>
            </w:r>
            <w:r>
              <w:rPr>
                <w:kern w:val="0"/>
                <w:szCs w:val="20"/>
                <w:lang w:val="en-US" w:eastAsia="zh-CN" w:bidi="ar-SA"/>
              </w:rPr>
              <w:t xml:space="preserve"> Nosaukta vērtība un parādīts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piemērs</w:t>
            </w:r>
            <w:r>
              <w:rPr>
                <w:kern w:val="0"/>
                <w:szCs w:val="20"/>
                <w:lang w:val="en-US" w:eastAsia="zh-CN" w:bidi="ar-SA"/>
              </w:rPr>
              <w:t>, kurā tā tiek sasniegta un visas prasības izpildās.</w:t>
              <w:br/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2.</w:t>
            </w:r>
            <w:r>
              <w:rPr>
                <w:kern w:val="0"/>
                <w:szCs w:val="20"/>
                <w:lang w:val="en-US" w:eastAsia="zh-CN" w:bidi="ar-SA"/>
              </w:rPr>
              <w:t xml:space="preserve"> Pierādīts, ka vēl lielāka (mazāka) vērtība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nav iespējama</w:t>
            </w:r>
            <w:r>
              <w:rPr>
                <w:kern w:val="0"/>
                <w:szCs w:val="20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Vai eksistē?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“Vai var…?”</w:t>
              <w:br/>
              <w:t>“Vai iespējams…?”</w:t>
              <w:br/>
              <w:t>“Vai eksistē…?”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  <w:lang w:val="en-US" w:eastAsia="zh-CN" w:bidi="ar-SA"/>
              </w:rPr>
              <w:t>Vispirms pats izlem atbildi.</w:t>
              <w:br/>
              <w:t xml:space="preserve">Ja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“jā”</w:t>
            </w:r>
            <w:r>
              <w:rPr>
                <w:kern w:val="0"/>
                <w:szCs w:val="20"/>
                <w:lang w:val="en-US" w:eastAsia="zh-CN" w:bidi="ar-SA"/>
              </w:rPr>
              <w:t xml:space="preserve"> — pietiek uzrādīt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vienu piemēru</w:t>
            </w:r>
            <w:r>
              <w:rPr>
                <w:kern w:val="0"/>
                <w:szCs w:val="20"/>
                <w:lang w:val="en-US" w:eastAsia="zh-CN" w:bidi="ar-SA"/>
              </w:rPr>
              <w:t>, kurā izpildās visas prasības.</w:t>
              <w:br/>
              <w:t xml:space="preserve">Ja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“nē”</w:t>
            </w:r>
            <w:r>
              <w:rPr>
                <w:kern w:val="0"/>
                <w:szCs w:val="20"/>
                <w:lang w:val="en-US" w:eastAsia="zh-CN" w:bidi="ar-SA"/>
              </w:rPr>
              <w:t xml:space="preserve"> — vajadzīgs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vispārīgs pierādījums</w:t>
            </w:r>
            <w:r>
              <w:rPr>
                <w:kern w:val="0"/>
                <w:szCs w:val="20"/>
                <w:lang w:val="en-US" w:eastAsia="zh-CN" w:bidi="ar-SA"/>
              </w:rPr>
              <w:t>, kas aptver visus gadījumus uzreiz.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Vai vienmēr?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“Vai visiem…?”, “Vai vienmēr…?”</w:t>
              <w:br/>
              <w:t>“Vai katram…?”, “Vai noteikti…?”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  <w:lang w:val="en-US" w:eastAsia="zh-CN" w:bidi="ar-SA"/>
              </w:rPr>
              <w:t>Vispirms pats izlem atbildi.</w:t>
              <w:br/>
              <w:t xml:space="preserve">Ja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“jā”</w:t>
            </w:r>
            <w:r>
              <w:rPr>
                <w:kern w:val="0"/>
                <w:szCs w:val="20"/>
                <w:lang w:val="en-US" w:eastAsia="zh-CN" w:bidi="ar-SA"/>
              </w:rPr>
              <w:t xml:space="preserve"> — vajadzīgs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vispārīgs pierādījums</w:t>
            </w:r>
            <w:r>
              <w:rPr>
                <w:kern w:val="0"/>
                <w:szCs w:val="20"/>
                <w:lang w:val="en-US" w:eastAsia="zh-CN" w:bidi="ar-SA"/>
              </w:rPr>
              <w:t>.</w:t>
              <w:br/>
              <w:t xml:space="preserve">Ja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“nē”</w:t>
            </w:r>
            <w:r>
              <w:rPr>
                <w:kern w:val="0"/>
                <w:szCs w:val="20"/>
                <w:lang w:val="en-US" w:eastAsia="zh-CN" w:bidi="ar-SA"/>
              </w:rPr>
              <w:t xml:space="preserve"> — pietiek uzrādīt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vienu pretpiemēru</w:t>
            </w:r>
            <w:r>
              <w:rPr>
                <w:kern w:val="0"/>
                <w:szCs w:val="20"/>
                <w:lang w:val="en-US" w:eastAsia="zh-CN" w:bidi="ar-SA"/>
              </w:rPr>
              <w:t>, kurā apgalvojums nav spēkā.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Pierādīt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“Pierādi, ka…”</w:t>
              <w:br/>
              <w:t>“Pamato, ka…”</w:t>
              <w:br/>
              <w:t>“Parādi, ka…”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  <w:lang w:val="en-US" w:eastAsia="zh-CN" w:bidi="ar-SA"/>
              </w:rPr>
              <w:t xml:space="preserve">Atbilde jau ir dota — apgalvojums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ir</w:t>
            </w:r>
            <w:r>
              <w:rPr>
                <w:kern w:val="0"/>
                <w:szCs w:val="20"/>
                <w:lang w:val="en-US" w:eastAsia="zh-CN" w:bidi="ar-SA"/>
              </w:rPr>
              <w:t xml:space="preserve"> patiess un tikai jāpamato.</w:t>
              <w:br/>
              <w:t xml:space="preserve">Ja apgalvojumā ir “visiem”, “vienmēr”, “nevar”, “neeksistē” — vajadzīgs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vispārīgs spriedums</w:t>
            </w:r>
            <w:r>
              <w:rPr>
                <w:kern w:val="0"/>
                <w:szCs w:val="20"/>
                <w:lang w:val="en-US" w:eastAsia="zh-CN" w:bidi="ar-SA"/>
              </w:rPr>
              <w:t>.</w:t>
              <w:br/>
              <w:t xml:space="preserve">Ja apgalvojumā ir “eksistē” vai “var” — pietiek ar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vienu piemēru</w:t>
            </w:r>
            <w:r>
              <w:rPr>
                <w:kern w:val="0"/>
                <w:szCs w:val="20"/>
                <w:lang w:val="en-US" w:eastAsia="zh-CN" w:bidi="ar-SA"/>
              </w:rPr>
              <w:t xml:space="preserve"> un pārbaudi, ka tas der.</w:t>
            </w:r>
          </w:p>
        </w:tc>
      </w:tr>
      <w:tr>
        <w:trPr/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Parādīt, kā</w:t>
            </w:r>
            <w:r>
              <w:rPr>
                <w:kern w:val="0"/>
                <w:szCs w:val="20"/>
                <w:lang w:val="en-US" w:eastAsia="zh-CN" w:bidi="ar-SA"/>
              </w:rPr>
              <w:br/>
            </w:r>
            <w:r>
              <w:rPr>
                <w:i/>
                <w:iCs/>
                <w:kern w:val="0"/>
                <w:szCs w:val="20"/>
                <w:lang w:val="en-US" w:eastAsia="zh-CN" w:bidi="ar-SA"/>
              </w:rPr>
              <w:t>(algoritms, stratēģija)</w:t>
            </w:r>
            <w:r>
              <w:rPr>
                <w:kern w:val="0"/>
                <w:szCs w:val="20"/>
                <w:lang w:val="en-US" w:eastAsia="zh-CN" w:bidi="ar-SA"/>
              </w:rPr>
              <w:br/>
              <w:t>“Parādi, kā…”</w:t>
              <w:br/>
              <w:t>“Kā sadalīt (konstruēt, nosvērt)…?”</w:t>
              <w:br/>
              <w:t>“Apraksti stratēģiju, kā uzvarēt.”</w:t>
            </w:r>
          </w:p>
        </w:tc>
        <w:tc>
          <w:tcPr>
            <w:tcW w:w="569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0"/>
                <w:lang w:val="en-US" w:eastAsia="zh-CN" w:bidi="ar-SA"/>
              </w:rPr>
            </w:pP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1.</w:t>
            </w:r>
            <w:r>
              <w:rPr>
                <w:kern w:val="0"/>
                <w:szCs w:val="20"/>
                <w:lang w:val="en-US" w:eastAsia="zh-CN" w:bidi="ar-SA"/>
              </w:rPr>
              <w:t xml:space="preserve"> Aprakstīti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soļi</w:t>
            </w:r>
            <w:r>
              <w:rPr>
                <w:kern w:val="0"/>
                <w:szCs w:val="20"/>
                <w:lang w:val="en-US" w:eastAsia="zh-CN" w:bidi="ar-SA"/>
              </w:rPr>
              <w:t xml:space="preserve"> — tik skaidri, ka pēc apraksta darbību var atkārtot jebkurš.</w:t>
              <w:br/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2.</w:t>
            </w:r>
            <w:r>
              <w:rPr>
                <w:kern w:val="0"/>
                <w:szCs w:val="20"/>
                <w:lang w:val="en-US" w:eastAsia="zh-CN" w:bidi="ar-SA"/>
              </w:rPr>
              <w:t xml:space="preserve"> Pamatots, </w:t>
            </w:r>
            <w:r>
              <w:rPr>
                <w:b/>
                <w:bCs/>
                <w:kern w:val="0"/>
                <w:szCs w:val="20"/>
                <w:lang w:val="en-US" w:eastAsia="zh-CN" w:bidi="ar-SA"/>
              </w:rPr>
              <w:t>kāpēc tas vienmēr noved</w:t>
            </w:r>
            <w:r>
              <w:rPr>
                <w:kern w:val="0"/>
                <w:szCs w:val="20"/>
                <w:lang w:val="en-US" w:eastAsia="zh-CN" w:bidi="ar-SA"/>
              </w:rPr>
              <w:t xml:space="preserve"> pie prasītā rezultāta.</w:t>
            </w:r>
          </w:p>
        </w:tc>
      </w:tr>
    </w:tbl>
    <w:p>
      <w:pPr>
        <w:pStyle w:val="Compact"/>
        <w:numPr>
          <w:ilvl w:val="0"/>
          <w:numId w:val="1"/>
        </w:numPr>
        <w:rPr/>
      </w:pPr>
      <w:r>
        <w:rPr/>
        <w:t>Vai atrisinājums atbild uz to, kas ir prasīts? Vai aplūkoti visi iespējamie gadījumi?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Vai vispārīga pamatojuma vietā nav tikai piemēri? Spēlēs jāapskata </w:t>
      </w:r>
      <w:r>
        <w:rPr>
          <w:b/>
          <w:bCs/>
        </w:rPr>
        <w:t>visi</w:t>
      </w:r>
      <w:r>
        <w:rPr/>
        <w:t xml:space="preserve"> pretinieka gājieni.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Vai tur kur vajag (“Atrast lielāko vai mazāko”, “Atrast visus”) ir </w:t>
      </w:r>
      <w:r>
        <w:rPr>
          <w:b/>
          <w:bCs/>
        </w:rPr>
        <w:t>abas</w:t>
      </w:r>
      <w:r>
        <w:rPr/>
        <w:t xml:space="preserve"> risinājuma daļas?</w:t>
      </w:r>
    </w:p>
    <w:p>
      <w:pPr>
        <w:pStyle w:val="Normal"/>
        <w:pBdr>
          <w:bottom w:val="single" w:sz="8" w:space="1" w:color="000000"/>
        </w:pBdr>
        <w:rPr/>
      </w:pPr>
      <w:r>
        <w:rPr/>
      </w:r>
    </w:p>
    <w:p>
      <w:pPr>
        <w:pStyle w:val="Heading2"/>
        <w:rPr/>
      </w:pPr>
      <w:bookmarkStart w:id="1" w:name="uzdevums"/>
      <w:r>
        <w:rPr/>
        <w:t>1.uzdevums</w:t>
      </w:r>
    </w:p>
    <w:p>
      <w:pPr>
        <w:pStyle w:val="FirstParagraph"/>
        <w:rPr/>
      </w:pPr>
      <w:r>
        <w:rPr/>
        <w:t>Vai var uzzīmēt 5 taisnes, kurām ir tieši 11 krustpunkti?</w:t>
      </w:r>
      <w:bookmarkEnd w:id="1"/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2" w:name="uzdevums-1"/>
      <w:r>
        <w:rPr/>
        <w:t>2.uzdevums</w:t>
      </w:r>
    </w:p>
    <w:p>
      <w:pPr>
        <w:pStyle w:val="FirstParagraph"/>
        <w:rPr/>
      </w:pPr>
      <w:r>
        <w:rPr/>
        <w:t>Kāds mazākais skaits punktu jānodzēš, lai nekādi 3 no atlikušajiem punktiem neatrastos uz vienas taisnes?</w:t>
      </w:r>
    </w:p>
    <w:p>
      <w:pPr>
        <w:pStyle w:val="BodyText"/>
        <w:spacing w:before="0" w:after="160"/>
        <w:rPr/>
      </w:pPr>
      <w:r>
        <w:rPr/>
        <w:drawing>
          <wp:inline distT="0" distB="0" distL="0" distR="0">
            <wp:extent cx="914400" cy="75057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2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nsola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ĀVĢ 7.-8.klašu matemātikas fakultatīvs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ĀVĢ 7.-8.klašu matemātikas fakultatīvs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7.1.A. Atrisinājumu struktūras: Uzdotajam jautājumam atbilstoša atbilde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7.1.A. Atrisinājumu struktūras: Uzdotajam jautājumam atbilstoša atbilde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240" w:after="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40" w:after="0"/>
      <w:outlineLvl w:val="4"/>
    </w:pPr>
    <w:rPr>
      <w:rFonts w:ascii="Calibri Light" w:hAnsi="Calibri Light" w:eastAsia="Calibri Light" w:cs="Calibri Light"/>
      <w:color w:val="2F549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Calibri Light" w:hAnsi="Calibri Light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16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olution" w:customStyle="1">
    <w:name w:val="Solution"/>
    <w:qFormat/>
    <w:pPr>
      <w:widowControl/>
      <w:shd w:val="clear" w:color="auto" w:fill="DCE6F1"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LibreOffice/26.2.5.2$Windows_X86_64 LibreOffice_project/cd7284b4cbbfeb507e630c1aac019f4157393acb</Application>
  <AppVersion>15.0000</AppVersion>
  <Pages>1</Pages>
  <Words>297</Words>
  <Characters>1850</Characters>
  <CharactersWithSpaces>2127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2026-09-17T22:48:32Z</dcterms:created>
  <dc:creator/>
  <dc:description/>
  <dc:language>en-US</dc:language>
  <cp:lastModifiedBy/>
  <cp:lastPrinted>2026-09-18T02:14:58Z</cp:lastPrinted>
  <dcterms:modified xsi:type="dcterms:W3CDTF">2026-09-18T02:15:13Z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7.1.A. Atrisinājumu struktūras: Uzdotajam jautājumam atbilstoša atbilde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/matf78/26_27/78STRUCT_solution_structure/class1/</vt:lpwstr>
  </property>
</Properties>
</file>