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6395105a47b5d7a3b6dc9905932150b0df085d3"/>
    <w:p>
      <w:pPr>
        <w:pStyle w:val="Heading1"/>
      </w:pPr>
      <w:r>
        <w:t xml:space="preserve">1.temats: Atrisinājumu struktūras: Uzdotajam jautājumam atbilstoša atbilde</w:t>
      </w:r>
    </w:p>
    <w:bookmarkStart w:id="9" w:name="daļa"/>
    <w:p>
      <w:pPr>
        <w:pStyle w:val="Heading2"/>
      </w:pPr>
      <w:r>
        <w:t xml:space="preserve">1.daļa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Kāpnes</w:t>
            </w:r>
          </w:p>
        </w:tc>
        <w:tc>
          <w:tcPr/>
          <w:p>
            <w:pPr>
              <w:pStyle w:val="Compact"/>
            </w:pPr>
            <w:r>
              <w:t xml:space="preserve">Uzdevumi</w:t>
            </w:r>
          </w:p>
        </w:tc>
      </w:tr>
      <w:tr>
        <w:tc>
          <w:tcPr/>
          <w:p>
            <w:pPr>
              <w:pStyle w:val="Compact"/>
            </w:pPr>
            <w:r>
              <w:t xml:space="preserve">Iesildīšanās</w:t>
            </w:r>
          </w:p>
        </w:tc>
        <w:tc>
          <w:tcPr/>
          <w:p>
            <w:pPr>
              <w:pStyle w:val="Compact"/>
            </w:pPr>
            <w:r>
              <w:t xml:space="preserve">LV.NOL.2013.5.1 (jā – piemērs), LV.AMO.2016.5.2 (nē – paritāte)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Viennozīmīga metode</w:t>
            </w:r>
          </w:p>
        </w:tc>
        <w:tc>
          <w:tcPr/>
          <w:p>
            <w:pPr>
              <w:pStyle w:val="Compact"/>
            </w:pPr>
            <w:r>
              <w:t xml:space="preserve">LV.NOL.2011.6.3 (A: nē, B: jā), LV.AMO.2014.5.2 (pēdējā cipara pārlase), LV.NOL.2011.5.1 (jā – sadalīšana reizinātājos), LV.AMO.2011.6.1 (paritātes gadījumi)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Neviennozīmīga metode</w:t>
            </w:r>
          </w:p>
        </w:tc>
        <w:tc>
          <w:tcPr/>
          <w:p>
            <w:pPr>
              <w:pStyle w:val="Compact"/>
            </w:pPr>
            <w:r>
              <w:t xml:space="preserve">LV.NOL.2023.6.4 (piemērs + summas dalāmība), LV.NOL.2012.6.4 (pirmskaitļi → paritāte → nepāra cikls)</w:t>
            </w:r>
          </w:p>
        </w:tc>
      </w:tr>
    </w:tbl>
    <w:bookmarkEnd w:id="9"/>
    <w:bookmarkStart w:id="10" w:name="lv.nol.2013.5.1"/>
    <w:p>
      <w:pPr>
        <w:pStyle w:val="Heading2"/>
      </w:pPr>
      <w:r>
        <w:t xml:space="preserve">LV.NOL.2013.5.1</w:t>
      </w:r>
    </w:p>
    <w:p>
      <w:pPr>
        <w:pStyle w:val="FirstParagraph"/>
      </w:pPr>
      <w:r>
        <w:t xml:space="preserve">Vai var atrast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naturālus skaitļus (ne obligāti dažādus), kuru summa vienāda</w:t>
      </w:r>
      <w:r>
        <w:t xml:space="preserve"> </w:t>
      </w:r>
      <w:r>
        <w:t xml:space="preserve">ar to reizinājumu?</w:t>
      </w:r>
    </w:p>
    <w:p>
      <w:pPr>
        <w:pStyle w:val="BodyText"/>
      </w:pPr>
      <w:r>
        <w:t xml:space="preserve">(</w:t>
      </w:r>
      <w:r>
        <w:rPr>
          <w:i/>
          <w:iCs/>
        </w:rPr>
        <w:t xml:space="preserve">Izpēte</w:t>
      </w:r>
      <w:r>
        <w:t xml:space="preserve">): Ja atbilde ir</w:t>
      </w:r>
      <w:r>
        <w:t xml:space="preserve"> </w:t>
      </w:r>
      <w:r>
        <w:t xml:space="preserve">“jā”</w:t>
      </w:r>
      <w:r>
        <w:t xml:space="preserve">, pietiek ar vienu piemēru. Vieninieki summu palielina, bet reizinājumu nemaina. #SmallCases</w:t>
      </w:r>
    </w:p>
    <w:bookmarkEnd w:id="10"/>
    <w:bookmarkStart w:id="11" w:name="lv.amo.2016.5.2"/>
    <w:p>
      <w:pPr>
        <w:pStyle w:val="Heading2"/>
      </w:pPr>
      <w:r>
        <w:t xml:space="preserve">LV.AMO.2016.5.2</w:t>
      </w:r>
    </w:p>
    <w:p>
      <w:pPr>
        <w:pStyle w:val="FirstParagraph"/>
      </w:pPr>
      <w:r>
        <w:t xml:space="preserve">Vai var atrast tādus naturālus skaitļus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</w:t>
      </w:r>
      <w:r>
        <w:t xml:space="preserve"> </w:t>
      </w:r>
      <m:oMath>
        <m:r>
          <m:t>b</m:t>
        </m:r>
      </m:oMath>
      <w:r>
        <w:t xml:space="preserve">, ka</w:t>
      </w:r>
      <w:r>
        <w:t xml:space="preserve"> </w:t>
      </w:r>
      <m:oMath>
        <m:r>
          <m:t>14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2016</m:t>
        </m:r>
      </m:oMath>
      <w:r>
        <w:t xml:space="preserve"> </w:t>
      </w:r>
      <w:r>
        <w:t xml:space="preserve">?</w:t>
      </w:r>
    </w:p>
    <w:p>
      <w:pPr>
        <w:pStyle w:val="BodyText"/>
      </w:pPr>
      <w:r>
        <w:t xml:space="preserve">(</w:t>
      </w:r>
      <w:r>
        <w:rPr>
          <w:i/>
          <w:iCs/>
        </w:rPr>
        <w:t xml:space="preserve">Izpēte</w:t>
      </w:r>
      <w:r>
        <w:t xml:space="preserve">): Izmēģini dažus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</w:t>
      </w:r>
      <w:r>
        <w:t xml:space="preserve"> </w:t>
      </w:r>
      <m:oMath>
        <m:r>
          <m:t>b</m:t>
        </m:r>
      </m:oMath>
      <w:r>
        <w:t xml:space="preserve">: vai kreisā puse kādreiz ir pāra skaitlis? Ja nekad, tas jāpamato visiem a un b. #ParityAndRemainders</w:t>
      </w:r>
    </w:p>
    <w:bookmarkEnd w:id="11"/>
    <w:bookmarkStart w:id="12" w:name="lv.nol.2011.6.3"/>
    <w:p>
      <w:pPr>
        <w:pStyle w:val="Heading2"/>
      </w:pPr>
      <w:r>
        <w:t xml:space="preserve">LV.NOL.2011.6.3</w:t>
      </w:r>
    </w:p>
    <w:p>
      <w:pPr>
        <w:pStyle w:val="FirstParagraph"/>
      </w:pPr>
      <w:r>
        <w:t xml:space="preserve">Vai var atrast tādus veselus skaitļus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un</w:t>
      </w:r>
      <w:r>
        <w:t xml:space="preserve"> </w:t>
      </w:r>
      <m:oMath>
        <m:r>
          <m:t>y</m:t>
        </m:r>
      </m:oMath>
      <w:r>
        <w:t xml:space="preserve">, ka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m:oMath>
        <m:r>
          <m:t>12</m:t>
        </m:r>
        <m:r>
          <m:t>x</m:t>
        </m:r>
        <m:r>
          <m:rPr>
            <m:sty m:val="p"/>
          </m:rPr>
          <m:t>−</m:t>
        </m:r>
        <m:r>
          <m:t>8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m:oMath>
        <m:r>
          <m:t>11</m:t>
        </m:r>
        <m:r>
          <m:t>x</m:t>
        </m:r>
        <m:r>
          <m:rPr>
            <m:sty m:val="p"/>
          </m:rPr>
          <m:t>−</m:t>
        </m:r>
        <m:r>
          <m:t>7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?</w:t>
      </w:r>
    </w:p>
    <w:p>
      <w:pPr>
        <w:pStyle w:val="BodyText"/>
      </w:pPr>
      <w:r>
        <w:t xml:space="preserve">(</w:t>
      </w:r>
      <w:r>
        <w:rPr>
          <w:i/>
          <w:iCs/>
        </w:rPr>
        <w:t xml:space="preserve">Izpēte</w:t>
      </w:r>
      <w:r>
        <w:t xml:space="preserve">): (A) Paritāte nepalīdz – abas puses ir pāra. Ar kādu lielāku skaitli dalās 12x−8y? (B) Izmēģini mazus x. #SmallCases</w:t>
      </w:r>
    </w:p>
    <w:bookmarkEnd w:id="12"/>
    <w:bookmarkStart w:id="13" w:name="lv.amo.2014.5.2"/>
    <w:p>
      <w:pPr>
        <w:pStyle w:val="Heading2"/>
      </w:pPr>
      <w:r>
        <w:t xml:space="preserve">LV.AMO.2014.5.2</w:t>
      </w:r>
    </w:p>
    <w:p>
      <w:pPr>
        <w:pStyle w:val="FirstParagraph"/>
      </w:pPr>
      <w:r>
        <w:t xml:space="preserve">Divu naturālu skaitļu pierakstā izmantoti tikai cipari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7</m:t>
        </m:r>
      </m:oMath>
      <w:r>
        <w:t xml:space="preserve"> </w:t>
      </w:r>
      <w:r>
        <w:t xml:space="preserve">un</w:t>
      </w:r>
      <w:r>
        <w:t xml:space="preserve"> </w:t>
      </w:r>
      <m:oMath>
        <m:r>
          <m:t>8</m:t>
        </m:r>
      </m:oMath>
      <w:r>
        <w:t xml:space="preserve">. Vai var</w:t>
      </w:r>
      <w:r>
        <w:t xml:space="preserve"> </w:t>
      </w:r>
      <w:r>
        <w:t xml:space="preserve">gadīties, ka viens skaitlis ir tieši trīs reizes lielāks nekā otrs skaitlis?</w:t>
      </w:r>
    </w:p>
    <w:p>
      <w:pPr>
        <w:pStyle w:val="BodyText"/>
      </w:pPr>
      <w:r>
        <w:t xml:space="preserve">(</w:t>
      </w:r>
      <w:r>
        <w:rPr>
          <w:i/>
          <w:iCs/>
        </w:rPr>
        <w:t xml:space="preserve">Izpēte</w:t>
      </w:r>
      <w:r>
        <w:t xml:space="preserve">): Reizinājuma pēdējais cipars atkarīgs tikai no reizinātāju pēdējiem cipariem. Kā beidzas 3·2, 3·3, 3·7, 3·8? #SmallCases</w:t>
      </w:r>
    </w:p>
    <w:bookmarkEnd w:id="13"/>
    <w:bookmarkStart w:id="14" w:name="lv.nol.2011.5.1"/>
    <w:p>
      <w:pPr>
        <w:pStyle w:val="Heading2"/>
      </w:pPr>
      <w:r>
        <w:t xml:space="preserve">LV.NOL.2011.5.1</w:t>
      </w:r>
    </w:p>
    <w:p>
      <w:pPr>
        <w:pStyle w:val="FirstParagraph"/>
      </w:pPr>
      <w:r>
        <w:t xml:space="preserve">Vai skaitli</w:t>
      </w:r>
      <w:r>
        <w:t xml:space="preserve"> </w:t>
      </w:r>
      <m:oMath>
        <m:r>
          <m:t>119</m:t>
        </m:r>
      </m:oMath>
      <w:r>
        <w:t xml:space="preserve"> </w:t>
      </w:r>
      <w:r>
        <w:t xml:space="preserve">var izteikt kā vairāku naturālu skaitļu summu tā, lai arī šo skaitļu</w:t>
      </w:r>
      <w:r>
        <w:t xml:space="preserve"> </w:t>
      </w:r>
      <w:r>
        <w:t xml:space="preserve">reizinājums būtu</w:t>
      </w:r>
      <w:r>
        <w:t xml:space="preserve"> </w:t>
      </w:r>
      <m:oMath>
        <m:r>
          <m:t>119</m:t>
        </m:r>
      </m:oMath>
      <w:r>
        <w:t xml:space="preserve">?</w:t>
      </w:r>
    </w:p>
    <w:p>
      <w:pPr>
        <w:pStyle w:val="BodyText"/>
      </w:pPr>
      <w:r>
        <w:t xml:space="preserve">(</w:t>
      </w:r>
      <w:r>
        <w:rPr>
          <w:i/>
          <w:iCs/>
        </w:rPr>
        <w:t xml:space="preserve">Saprašana</w:t>
      </w:r>
      <w:r>
        <w:t xml:space="preserve">): Ar kādiem naturāliem skaitļiem dalās 119? Tikai tie un vieninieki</w:t>
      </w:r>
      <w:r>
        <w:t xml:space="preserve"> </w:t>
      </w:r>
      <w:r>
        <w:t xml:space="preserve">var būt starp saskaitāmajiem.</w:t>
      </w:r>
      <w:r>
        <w:t xml:space="preserve"> </w:t>
      </w:r>
      <w:r>
        <w:rPr>
          <w:rStyle w:val="VerbatimChar"/>
        </w:rPr>
        <w:t xml:space="preserve">#ClarifyGoal</w:t>
      </w:r>
    </w:p>
    <w:bookmarkEnd w:id="14"/>
    <w:bookmarkStart w:id="15" w:name="lv.amo.2011.6.1"/>
    <w:p>
      <w:pPr>
        <w:pStyle w:val="Heading2"/>
      </w:pPr>
      <w:r>
        <w:t xml:space="preserve">LV.AMO.2011.6.1</w:t>
      </w:r>
    </w:p>
    <w:p>
      <w:pPr>
        <w:pStyle w:val="FirstParagraph"/>
      </w:pPr>
      <w:r>
        <w:t xml:space="preserve">Vai eksistē tādi naturāli skaitļi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</w:t>
      </w:r>
      <w:r>
        <w:t xml:space="preserve"> </w:t>
      </w:r>
      <m:oMath>
        <m:r>
          <m:t>b</m:t>
        </m:r>
      </m:oMath>
      <w:r>
        <w:t xml:space="preserve">, kuriem izpildās vienādība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20102011</m:t>
          </m:r>
          <m:r>
            <m:rPr>
              <m:sty m:val="p"/>
            </m:rPr>
            <m:t>?</m:t>
          </m:r>
        </m:oMath>
      </m:oMathPara>
    </w:p>
    <w:p>
      <w:pPr>
        <w:pStyle w:val="FirstParagraph"/>
      </w:pPr>
      <w:r>
        <w:t xml:space="preserve">(</w:t>
      </w:r>
      <w:r>
        <w:rPr>
          <w:i/>
          <w:iCs/>
        </w:rPr>
        <w:t xml:space="preserve">Izpēte</w:t>
      </w:r>
      <w:r>
        <w:t xml:space="preserve">): Pārbaudi visas paritāšu kombinācijas (kurš ir pāra, kurš nepāra).</w:t>
      </w:r>
      <w:r>
        <w:t xml:space="preserve"> </w:t>
      </w:r>
      <w:r>
        <w:t xml:space="preserve">Cik paritāšu kombināciju ir? Kāda paritāte ir $a</w:t>
      </w:r>
      <w:r>
        <w:t xml:space="preserve"> </w:t>
      </w:r>
      <w:r>
        <w:t xml:space="preserve">b</w:t>
      </w:r>
      <w:r>
        <w:t xml:space="preserve"> </w:t>
      </w:r>
      <w:r>
        <w:t xml:space="preserve">(a+b)?</w:t>
      </w:r>
      <w:r>
        <w:t xml:space="preserve"> </w:t>
      </w:r>
      <w:r>
        <w:rPr>
          <w:rStyle w:val="VerbatimChar"/>
        </w:rPr>
        <w:t xml:space="preserve">#ParityAndRemainders</w:t>
      </w:r>
    </w:p>
    <w:bookmarkEnd w:id="15"/>
    <w:bookmarkStart w:id="16" w:name="lv.nol.2023.6.4"/>
    <w:p>
      <w:pPr>
        <w:pStyle w:val="Heading2"/>
      </w:pPr>
      <w:r>
        <w:t xml:space="preserve">LV.NOL.2023.6.4</w:t>
      </w:r>
    </w:p>
    <w:p>
      <w:pPr>
        <w:pStyle w:val="FirstParagraph"/>
      </w:pPr>
      <w:r>
        <w:t xml:space="preserve">Vai skaitli: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m:oMath>
        <m:r>
          <m:t>72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m:oMath>
        <m:r>
          <m:t>73</m:t>
        </m:r>
      </m:oMath>
      <w:r>
        <w:t xml:space="preserve"> </w:t>
      </w:r>
      <w:r>
        <w:t xml:space="preserve">var izteikt kā trīs dažādu</w:t>
      </w:r>
      <w:r>
        <w:t xml:space="preserve"> </w:t>
      </w:r>
      <w:r>
        <w:t xml:space="preserve">naturālu skaitļu summu tā, lai katru divu šo skaitļu summa dalītos</w:t>
      </w:r>
      <w:r>
        <w:t xml:space="preserve"> </w:t>
      </w:r>
      <w:r>
        <w:t xml:space="preserve">ar atlikušo skaitli?</w:t>
      </w:r>
    </w:p>
    <w:p>
      <w:pPr>
        <w:pStyle w:val="BodyText"/>
      </w:pPr>
      <w:r>
        <w:t xml:space="preserve">(</w:t>
      </w:r>
      <w:r>
        <w:rPr>
          <w:i/>
          <w:iCs/>
        </w:rPr>
        <w:t xml:space="preserve">Izpēte</w:t>
      </w:r>
      <w:r>
        <w:t xml:space="preserve">): Sāc ar mazu skaitli, piemēram,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. Ar kuriem saskaitāmajiem</w:t>
      </w:r>
      <w:r>
        <w:t xml:space="preserve"> </w:t>
      </w:r>
      <w:r>
        <w:t xml:space="preserve">dalās divu (visu triju?) skaitļu summa?</w:t>
      </w:r>
      <w:r>
        <w:t xml:space="preserve"> </w:t>
      </w:r>
      <w:r>
        <w:rPr>
          <w:rStyle w:val="VerbatimChar"/>
        </w:rPr>
        <w:t xml:space="preserve">#SmallCases</w:t>
      </w:r>
    </w:p>
    <w:bookmarkEnd w:id="16"/>
    <w:bookmarkStart w:id="17" w:name="lv.nol.2012.6.4"/>
    <w:p>
      <w:pPr>
        <w:pStyle w:val="Heading2"/>
      </w:pPr>
      <w:r>
        <w:t xml:space="preserve">LV.NOL.2012.6.4</w:t>
      </w:r>
    </w:p>
    <w:p>
      <w:pPr>
        <w:pStyle w:val="FirstParagraph"/>
      </w:pPr>
      <w:r>
        <w:t xml:space="preserve">Vai piecstūra virsotnēs var ierakstīt piecus dažādus naturālus skaitļus, lai</w:t>
      </w:r>
      <w:r>
        <w:t xml:space="preserve"> </w:t>
      </w:r>
      <w:r>
        <w:t xml:space="preserve">jebkuru divu blakus stāvošu skaitļu summa būtu pirmskaitlis?</w:t>
      </w:r>
    </w:p>
    <w:p>
      <w:pPr>
        <w:pStyle w:val="BodyText"/>
      </w:pPr>
      <w:r>
        <w:t xml:space="preserve">(</w:t>
      </w:r>
      <w:r>
        <w:rPr>
          <w:i/>
          <w:iCs/>
        </w:rPr>
        <w:t xml:space="preserve">Saprašana</w:t>
      </w:r>
      <w:r>
        <w:t xml:space="preserve">): Divu dažādu naturālu skaitļu summa ir vismaz 3. Kāda paritāte</w:t>
      </w:r>
      <w:r>
        <w:t xml:space="preserve"> </w:t>
      </w:r>
      <w:r>
        <w:t xml:space="preserve">ir pirmskaitļiem, kas lielāki par 2? #ClarifyGoal</w:t>
      </w:r>
    </w:p>
    <w:bookmarkEnd w:id="17"/>
    <w:bookmarkEnd w:id="18"/>
    <w:bookmarkStart w:id="27" w:name="daļa-1"/>
    <w:p>
      <w:pPr>
        <w:pStyle w:val="Heading1"/>
      </w:pPr>
      <w:r>
        <w:t xml:space="preserve">2. daļa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Kāpnes</w:t>
            </w:r>
          </w:p>
        </w:tc>
        <w:tc>
          <w:tcPr/>
          <w:p>
            <w:pPr>
              <w:pStyle w:val="Compact"/>
            </w:pPr>
            <w:r>
              <w:t xml:space="preserve">Uzdevumi</w:t>
            </w:r>
          </w:p>
        </w:tc>
      </w:tr>
      <w:tr>
        <w:tc>
          <w:tcPr/>
          <w:p>
            <w:pPr>
              <w:pStyle w:val="Compact"/>
            </w:pPr>
            <w:r>
              <w:t xml:space="preserve">Iesildīšanās</w:t>
            </w:r>
          </w:p>
        </w:tc>
        <w:tc>
          <w:tcPr/>
          <w:p>
            <w:pPr>
              <w:pStyle w:val="Compact"/>
            </w:pPr>
            <w:r>
              <w:t xml:space="preserve">LV.AMO.2022A.6.4 (lielākais/mazākais – pārbaude no malas), LV.AMO.2015.7.1 (vienīgā iespējamā cena)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Tiešs lietojums</w:t>
            </w:r>
          </w:p>
        </w:tc>
        <w:tc>
          <w:tcPr/>
          <w:p>
            <w:pPr>
              <w:pStyle w:val="Compact"/>
            </w:pPr>
            <w:r>
              <w:t xml:space="preserve">LV.NOL.2014.5.3 (novērtējums), LV.NOL.2015.6.5 (visi dalītāji), LV.AMO.2022B.7.1 (gadījumi pēc pēdējā cipara), LV.AMO.2022B.5.1 (piemērs + novērtējums)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Maskēta metode</w:t>
            </w:r>
          </w:p>
        </w:tc>
        <w:tc>
          <w:tcPr/>
          <w:p>
            <w:pPr>
              <w:pStyle w:val="Compact"/>
            </w:pPr>
            <w:r>
              <w:t xml:space="preserve">LV.NOL.2014.5.4 (skaitīšana ar papildinājumu), LV.AMO.2014.5.5 (piemērs un novērtējums no dažādām pusēm)</w:t>
            </w:r>
          </w:p>
        </w:tc>
      </w:tr>
    </w:tbl>
    <w:bookmarkStart w:id="19" w:name="lv.amo.2022a.6.4"/>
    <w:p>
      <w:pPr>
        <w:pStyle w:val="Heading2"/>
      </w:pPr>
      <w:r>
        <w:t xml:space="preserve">LV.AMO.2022A.6.4</w:t>
      </w:r>
    </w:p>
    <w:p>
      <w:pPr>
        <w:pStyle w:val="FirstParagraph"/>
      </w:pPr>
      <w:r>
        <w:t xml:space="preserve">Laine uz lapas uzrakstīja lielāko divciparu pirmskaitli, kuram abi cipari arī</w:t>
      </w:r>
      <w:r>
        <w:t xml:space="preserve"> </w:t>
      </w:r>
      <w:r>
        <w:t xml:space="preserve">ir pirmskaitļi. Raimonds uz lapas uzrakstīja mazāko trīsciparu pirmskaitli.</w:t>
      </w:r>
      <w:r>
        <w:t xml:space="preserve"> </w:t>
      </w:r>
      <w:r>
        <w:t xml:space="preserve">Kāda ir abu uzrakstīto skaitļu summa?</w:t>
      </w:r>
    </w:p>
    <w:p>
      <w:pPr>
        <w:pStyle w:val="BodyText"/>
      </w:pPr>
      <w:r>
        <w:t xml:space="preserve">(</w:t>
      </w:r>
      <w:r>
        <w:rPr>
          <w:i/>
          <w:iCs/>
        </w:rPr>
        <w:t xml:space="preserve">Saprašana</w:t>
      </w:r>
      <w:r>
        <w:t xml:space="preserve">): Kuri cipari ir pirmskaitļi? Lielāko skaitli meklē no augšas un pārbaudi pēc kārtas, līdz atrodi pirmo derīgo. #ClarifyGoal</w:t>
      </w:r>
    </w:p>
    <w:bookmarkEnd w:id="19"/>
    <w:bookmarkStart w:id="20" w:name="lv.amo.2015.7.1"/>
    <w:p>
      <w:pPr>
        <w:pStyle w:val="Heading2"/>
      </w:pPr>
      <w:r>
        <w:t xml:space="preserve">LV.AMO.2015.7.1</w:t>
      </w:r>
    </w:p>
    <w:p>
      <w:pPr>
        <w:pStyle w:val="FirstParagraph"/>
      </w:pPr>
      <w:r>
        <w:t xml:space="preserve">Deviņas vienādas cepures kopā maksā mazāk nekā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eiro, bet desmit tādas pašas</w:t>
      </w:r>
      <w:r>
        <w:t xml:space="preserve"> </w:t>
      </w:r>
      <w:r>
        <w:t xml:space="preserve">vienādas cepures maksā vairāk nekā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eiro. Cik maksā viena cepure?</w:t>
      </w:r>
    </w:p>
    <w:p>
      <w:pPr>
        <w:pStyle w:val="BodyText"/>
      </w:pPr>
      <w:r>
        <w:t xml:space="preserve">(</w:t>
      </w:r>
      <w:r>
        <w:rPr>
          <w:i/>
          <w:iCs/>
        </w:rPr>
        <w:t xml:space="preserve">Pārformulēšana</w:t>
      </w:r>
      <w:r>
        <w:t xml:space="preserve">): Pārej uz centiem: 9 cepures maksā mazāk nekā 1000 centu, 10 cepures – vairāk nekā 1100 centu. #Paraphrase</w:t>
      </w:r>
    </w:p>
    <w:bookmarkEnd w:id="20"/>
    <w:bookmarkStart w:id="21" w:name="lv.nol.2014.5.3"/>
    <w:p>
      <w:pPr>
        <w:pStyle w:val="Heading2"/>
      </w:pPr>
      <w:r>
        <w:t xml:space="preserve">LV.NOL.2014.5.3</w:t>
      </w:r>
    </w:p>
    <w:p>
      <w:pPr>
        <w:pStyle w:val="FirstParagraph"/>
      </w:pPr>
      <w:r>
        <w:t xml:space="preserve">No četrciparu skaitļa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atņemot trīsciparu skaitli</w:t>
      </w:r>
      <w:r>
        <w:t xml:space="preserve"> </w:t>
      </w:r>
      <m:oMath>
        <m:r>
          <m:t>B</m:t>
        </m:r>
      </m:oMath>
      <w:r>
        <w:t xml:space="preserve">, iegūst</w:t>
      </w:r>
      <w:r>
        <w:t xml:space="preserve"> </w:t>
      </w:r>
      <m:oMath>
        <m:r>
          <m:t>8002</m:t>
        </m:r>
      </m:oMath>
      <w:r>
        <w:t xml:space="preserve">. Šos</w:t>
      </w:r>
      <w:r>
        <w:t xml:space="preserve"> </w:t>
      </w:r>
      <w:r>
        <w:t xml:space="preserve">pašus skaitļus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saskaitot, iegūst piecciparu skaitli. Atrast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w:r>
        <w:rPr>
          <w:i/>
          <w:iCs/>
        </w:rPr>
        <w:t xml:space="preserve">Izpēte</w:t>
      </w:r>
      <w:r>
        <w:t xml:space="preserve">): A = B + 8002, tātad A + B = 2B + 8002. Cik lielam jābūt B, lai summa būtu vismaz 10000? #ExtremeCases</w:t>
      </w:r>
    </w:p>
    <w:bookmarkEnd w:id="21"/>
    <w:bookmarkStart w:id="22" w:name="lv.nol.2015.6.5"/>
    <w:p>
      <w:pPr>
        <w:pStyle w:val="Heading2"/>
      </w:pPr>
      <w:r>
        <w:t xml:space="preserve">LV.NOL.2015.6.5</w:t>
      </w:r>
    </w:p>
    <w:p>
      <w:pPr>
        <w:pStyle w:val="FirstParagraph"/>
      </w:pPr>
      <w:r>
        <w:t xml:space="preserve">Sivēntiņš</w:t>
      </w:r>
      <w:r>
        <w:t xml:space="preserve"> </w:t>
      </w:r>
      <m:oMath>
        <m:r>
          <m:t>229</m:t>
        </m:r>
      </m:oMath>
      <w:r>
        <w:t xml:space="preserve"> </w:t>
      </w:r>
      <w:r>
        <w:t xml:space="preserve">ābolus salika</w:t>
      </w:r>
      <w:r>
        <w:t xml:space="preserve"> </w:t>
      </w:r>
      <m:oMath>
        <m:r>
          <m:t>60</m:t>
        </m:r>
      </m:oMath>
      <w:r>
        <w:t xml:space="preserve"> </w:t>
      </w:r>
      <w:r>
        <w:t xml:space="preserve">grozos. Dažos grozos viņš ielika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ābolus,</w:t>
      </w:r>
      <w:r>
        <w:t xml:space="preserve"> </w:t>
      </w:r>
      <w:r>
        <w:t xml:space="preserve">bet pārējos - katrā pa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āboliem. Nosaki visas iespējamās naturālās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vērtības!</w:t>
      </w:r>
    </w:p>
    <w:p>
      <w:pPr>
        <w:pStyle w:val="BodyText"/>
      </w:pPr>
      <w:r>
        <w:t xml:space="preserve">(</w:t>
      </w:r>
      <w:r>
        <w:rPr>
          <w:i/>
          <w:iCs/>
        </w:rPr>
        <w:t xml:space="preserve">Saprašana</w:t>
      </w:r>
      <w:r>
        <w:t xml:space="preserve">): Vai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var būt 3 vai mazāks? Ja nē, vispirms ieliec katrā</w:t>
      </w:r>
      <w:r>
        <w:t xml:space="preserve"> </w:t>
      </w:r>
      <w:r>
        <w:t xml:space="preserve">grozā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ābolus. Cik paliek pāri?</w:t>
      </w:r>
      <w:r>
        <w:t xml:space="preserve"> </w:t>
      </w:r>
      <w:r>
        <w:rPr>
          <w:rStyle w:val="VerbatimChar"/>
        </w:rPr>
        <w:t xml:space="preserve">#ClarifyGoal</w:t>
      </w:r>
    </w:p>
    <w:bookmarkEnd w:id="22"/>
    <w:bookmarkStart w:id="23" w:name="lv.amo.2022b.7.1"/>
    <w:p>
      <w:pPr>
        <w:pStyle w:val="Heading2"/>
      </w:pPr>
      <w:r>
        <w:t xml:space="preserve">LV.AMO.2022B.7.1</w:t>
      </w:r>
    </w:p>
    <w:p>
      <w:pPr>
        <w:pStyle w:val="FirstParagraph"/>
      </w:pPr>
      <w:r>
        <w:t xml:space="preserve">Uz tāfeles bija uzrakstīts šāds teksts:</w:t>
      </w:r>
      <w:r>
        <w:t xml:space="preserve"> </w:t>
      </w:r>
      <m:oMath>
        <m:r>
          <m:t>A</m:t>
        </m:r>
        <m:r>
          <m:t>869</m:t>
        </m:r>
        <m:r>
          <m:t>B</m:t>
        </m:r>
      </m:oMath>
      <w:r>
        <w:t xml:space="preserve">.</w:t>
      </w:r>
      <w:r>
        <w:t xml:space="preserve"> </w:t>
      </w:r>
      <w:r>
        <w:t xml:space="preserve">Katrs no burtiem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jāaizstāj ar vienu ciparu (tie var būt arī</w:t>
      </w:r>
      <w:r>
        <w:t xml:space="preserve"> </w:t>
      </w:r>
      <w:r>
        <w:t xml:space="preserve">vienādi) tā, lai iegūtais piecciparu skaitlis dalītos ar</w:t>
      </w:r>
      <w:r>
        <w:t xml:space="preserve"> </w:t>
      </w:r>
      <m:oMath>
        <m:r>
          <m:t>15</m:t>
        </m:r>
      </m:oMath>
      <w:r>
        <w:t xml:space="preserve">.</w:t>
      </w:r>
      <w:r>
        <w:t xml:space="preserve"> </w:t>
      </w:r>
      <w:r>
        <w:t xml:space="preserve">Cik dažādos veidos to var izdarīt?</w:t>
      </w:r>
    </w:p>
    <w:p>
      <w:pPr>
        <w:pStyle w:val="BodyText"/>
      </w:pPr>
      <w:r>
        <w:t xml:space="preserve">(</w:t>
      </w:r>
      <w:r>
        <w:rPr>
          <w:i/>
          <w:iCs/>
        </w:rPr>
        <w:t xml:space="preserve">Saprašana</w:t>
      </w:r>
      <w:r>
        <w:t xml:space="preserve">): Piecciparu skaitlis – tātad A ≠ 0. Ar kuriem diviem skaitļiem jādalās? Kuru dalāmību nosaka tikai B? #ClarifyGoal</w:t>
      </w:r>
    </w:p>
    <w:bookmarkEnd w:id="23"/>
    <w:bookmarkStart w:id="24" w:name="lv.amo.2022b.5.1"/>
    <w:p>
      <w:pPr>
        <w:pStyle w:val="Heading2"/>
      </w:pPr>
      <w:r>
        <w:t xml:space="preserve">LV.AMO.2022B.5.1</w:t>
      </w:r>
    </w:p>
    <w:p>
      <w:pPr>
        <w:pStyle w:val="FirstParagraph"/>
      </w:pPr>
      <w:r>
        <w:t xml:space="preserve">Kāds ir mazākais naturālais skaitlis, kura pierakstā izmantoti tikai</w:t>
      </w:r>
      <w:r>
        <w:t xml:space="preserve"> </w:t>
      </w:r>
      <w:r>
        <w:t xml:space="preserve">cipari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un kurš dalās ar</w:t>
      </w:r>
      <w:r>
        <w:t xml:space="preserve"> </w:t>
      </w:r>
      <m:oMath>
        <m:r>
          <m:t>15</m:t>
        </m:r>
      </m:oMath>
      <w:r>
        <w:t xml:space="preserve">?</w:t>
      </w:r>
    </w:p>
    <w:p>
      <w:pPr>
        <w:pStyle w:val="BodyText"/>
      </w:pPr>
      <w:r>
        <w:t xml:space="preserve">(</w:t>
      </w:r>
      <w:r>
        <w:rPr>
          <w:i/>
          <w:iCs/>
        </w:rPr>
        <w:t xml:space="preserve">Saprašana</w:t>
      </w:r>
      <w:r>
        <w:t xml:space="preserve">):</w:t>
      </w:r>
      <w:r>
        <w:t xml:space="preserve"> </w:t>
      </w:r>
      <w:r>
        <w:t xml:space="preserve">“Mazākais”</w:t>
      </w:r>
      <w:r>
        <w:t xml:space="preserve"> </w:t>
      </w:r>
      <w:r>
        <w:t xml:space="preserve">= piemērs + pamatojums, ka mazāka nav. Ko no cipariem prasa dalāmība ar 3 un ar 5? #ExampleAndBound</w:t>
      </w:r>
    </w:p>
    <w:bookmarkEnd w:id="24"/>
    <w:bookmarkStart w:id="25" w:name="lv.nol.2014.5.4"/>
    <w:p>
      <w:pPr>
        <w:pStyle w:val="Heading2"/>
      </w:pPr>
      <w:r>
        <w:t xml:space="preserve">LV.NOL.2014.5.4</w:t>
      </w:r>
    </w:p>
    <w:p>
      <w:pPr>
        <w:pStyle w:val="FirstParagraph"/>
      </w:pPr>
      <w:r>
        <w:t xml:space="preserve">Grāmatas lappuses ir sanumurētas ar naturāliem skaitļiem no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līdz</w:t>
      </w:r>
      <w:r>
        <w:t xml:space="preserve"> </w:t>
      </w:r>
      <m:oMath>
        <m:r>
          <m:t>2014</m:t>
        </m:r>
      </m:oMath>
      <w:r>
        <w:t xml:space="preserve"> </w:t>
      </w:r>
      <w:r>
        <w:t xml:space="preserve">pēc</w:t>
      </w:r>
      <w:r>
        <w:t xml:space="preserve"> </w:t>
      </w:r>
      <w:r>
        <w:t xml:space="preserve">kārtas. Cik lappušu numuros ir sastopams cipars</w:t>
      </w:r>
      <w:r>
        <w:t xml:space="preserve"> </w:t>
      </w:r>
      <m:oMath>
        <m:r>
          <m:t>7</m:t>
        </m:r>
      </m:oMath>
      <w:r>
        <w:t xml:space="preserve">?</w:t>
      </w:r>
    </w:p>
    <w:p>
      <w:pPr>
        <w:pStyle w:val="BodyText"/>
      </w:pPr>
      <w:r>
        <w:t xml:space="preserve">(</w:t>
      </w:r>
      <w:r>
        <w:rPr>
          <w:i/>
          <w:iCs/>
        </w:rPr>
        <w:t xml:space="preserve">Izpēte</w:t>
      </w:r>
      <w:r>
        <w:t xml:space="preserve">): Sāc ar lappusēm 1–100: cik numuros ir 7? Vai vieglāk saskaitīt tos numurus, kuros 7 nav? #SmallCases</w:t>
      </w:r>
    </w:p>
    <w:bookmarkEnd w:id="25"/>
    <w:bookmarkStart w:id="26" w:name="lv.amo.2014.5.5"/>
    <w:p>
      <w:pPr>
        <w:pStyle w:val="Heading2"/>
      </w:pPr>
      <w:r>
        <w:t xml:space="preserve">LV.AMO.2014.5.5</w:t>
      </w:r>
    </w:p>
    <w:p>
      <w:pPr>
        <w:pStyle w:val="FirstParagraph"/>
      </w:pPr>
      <w:r>
        <w:t xml:space="preserve">Kāds ir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w:r>
        <w:t xml:space="preserve">mazākais,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lielākais skaitlis, kuru var izteikt gan kā</w:t>
      </w:r>
      <w:r>
        <w:t xml:space="preserve"> </w:t>
      </w:r>
      <w:r>
        <w:t xml:space="preserve">trīs, gan kā divu dažādu divciparu naturālu skaitļu reizinājumu?</w:t>
      </w:r>
    </w:p>
    <w:p>
      <w:pPr>
        <w:pStyle w:val="BodyText"/>
      </w:pPr>
      <w:r>
        <w:t xml:space="preserve">(</w:t>
      </w:r>
      <w:r>
        <w:rPr>
          <w:i/>
          <w:iCs/>
        </w:rPr>
        <w:t xml:space="preserve">Izpēte</w:t>
      </w:r>
      <w:r>
        <w:t xml:space="preserve">): Sāc ar galējo: (A) mazākais triju, (B) lielākais divu dažādu divciparu skaitļu reizinājums. Vai tas der? #ExtremeCases</w:t>
      </w:r>
    </w:p>
    <w:bookmarkEnd w:id="26"/>
    <w:bookmarkEnd w:id="27"/>
    <w:sectPr>
      <w:headerReference w:type="default" r:id="rId9"/>
      <w:footerReference w:type="default" r:id="rId10"/>
      <w:footnotePr>
        <w:numRestart w:val="eachSect"/>
      </w:footnotePr>
      <w:pgSz w:w="11906" w:h="16838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6666"/>
        <w:sz w:val="18"/>
      </w:rPr>
      <w:t>ĀVĢ 7.-8.klašu matemātikas fakultatīvs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666666"/>
        <w:sz w:val="18"/>
      </w:rPr>
      <w:t>7.1.temats: Atrisinājumu struktūras: Uzdevumi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sz w:val="20"/>
        <w:szCs w:val="20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259" w:lineRule="auto"/>
    </w:pPr>
    <w:rPr>
      <w:rFonts w:ascii="Calibri" w:hAnsi="Calibri" w:eastAsia="Calibri" w:cs="Calibri"/>
      <w:sz w:val="20"/>
    </w:rPr>
  </w:style>
  <w:style w:styleId="BodyText" w:type="paragraph">
    <w:name w:val="Body Text"/>
    <w:basedOn w:val="Normal"/>
    <w:link w:val="BodyTextChar"/>
    <w:qFormat/>
    <w:pPr>
      <w:spacing w:after="16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0" w:line="240" w:lineRule="auto" w:before="0"/>
      <w:contextualSpacing/>
      <w:jc w:val="center"/>
    </w:pPr>
    <w:rPr>
      <w:rFonts w:ascii="Calibri Light" w:hAnsi="Calibri Light" w:eastAsia="Calibri Light" w:cs="Calibri Light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0" w:before="240"/>
      <w:outlineLvl w:val="0"/>
    </w:pPr>
    <w:rPr>
      <w:rFonts w:ascii="Calibri Light" w:hAnsi="Calibri Light" w:eastAsia="Calibri Light" w:cs="Calibri Light"/>
      <w:color w:val="2F5496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0" w:before="40"/>
      <w:outlineLvl w:val="1"/>
    </w:pPr>
    <w:rPr>
      <w:rFonts w:ascii="Calibri Light" w:hAnsi="Calibri Light" w:eastAsia="Calibri Light" w:cs="Calibri Light"/>
      <w:color w:val="2F5496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0" w:before="40"/>
      <w:outlineLvl w:val="2"/>
    </w:pPr>
    <w:rPr>
      <w:rFonts w:ascii="Calibri Light" w:hAnsi="Calibri Light" w:eastAsia="Calibri Light" w:cs="Calibri Light"/>
      <w:color w:val="2F5496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0" w:before="40"/>
      <w:outlineLvl w:val="3"/>
    </w:pPr>
    <w:rPr>
      <w:rFonts w:ascii="Calibri Light" w:hAnsi="Calibri Light" w:eastAsia="Calibri Light" w:cs="Calibri Light"/>
      <w:i/>
      <w:iCs/>
      <w:color w:val="2F5496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0" w:before="40"/>
      <w:outlineLvl w:val="4"/>
    </w:pPr>
    <w:rPr>
      <w:rFonts w:ascii="Calibri Light" w:hAnsi="Calibri Light" w:eastAsia="Calibri Light" w:cs="Calibri Light"/>
      <w:color w:val="2F5496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Calibri Light" w:hAnsi="Calibri Light" w:eastAsia="Calibri Light" w:cs="Calibri Light"/>
      <w:i/>
      <w:iCs/>
      <w:color w:val="2F5496"/>
      <w:sz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Solution">
    <w:name w:val="Solution"/>
    <w:pPr>
      <w:shd w:val="clear" w:color="auto" w:fill="DCE6F1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2026-09-17T22:48:39Z</dcterms:created>
  <dcterms:modified xsi:type="dcterms:W3CDTF">2026-09-17T22:48:39Z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x_font">
    <vt:lpwstr>Calibri</vt:lpwstr>
  </property>
  <property fmtid="{D5CDD505-2E9C-101B-9397-08002B2CF9AE}" pid="3" name="docx_fontsize">
    <vt:lpwstr>10</vt:lpwstr>
  </property>
  <property fmtid="{D5CDD505-2E9C-101B-9397-08002B2CF9AE}" pid="4" name="docx_footer">
    <vt:lpwstr>ĀVĢ 7.-8.klašu matemātikas fakultatīvs</vt:lpwstr>
  </property>
  <property fmtid="{D5CDD505-2E9C-101B-9397-08002B2CF9AE}" pid="5" name="docx_header">
    <vt:lpwstr>7.1.temats: Atrisinājumu struktūras: Uzdevumi</vt:lpwstr>
  </property>
  <property fmtid="{D5CDD505-2E9C-101B-9397-08002B2CF9AE}" pid="6" name="docx_heading1_size">
    <vt:lpwstr>14</vt:lpwstr>
  </property>
  <property fmtid="{D5CDD505-2E9C-101B-9397-08002B2CF9AE}" pid="7" name="docx_heading_color">
    <vt:lpwstr>2F5496</vt:lpwstr>
  </property>
  <property fmtid="{D5CDD505-2E9C-101B-9397-08002B2CF9AE}" pid="8" name="docx_heading_font">
    <vt:lpwstr>Calibri Light</vt:lpwstr>
  </property>
  <property fmtid="{D5CDD505-2E9C-101B-9397-08002B2CF9AE}" pid="9" name="geometry">
    <vt:lpwstr>a4paper, top=2.54cm, bottom=2.54cm, left=2.54cm, right=2.54cm</vt:lpwstr>
  </property>
  <property fmtid="{D5CDD505-2E9C-101B-9397-08002B2CF9AE}" pid="10" name="layout">
    <vt:lpwstr>default</vt:lpwstr>
  </property>
  <property fmtid="{D5CDD505-2E9C-101B-9397-08002B2CF9AE}" pid="11" name="permalink">
    <vt:lpwstr>/matf78/26_27/78STRUCT_solution_structure/problems/</vt:lpwstr>
  </property>
</Properties>
</file>