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B5AC99" w14:textId="117D5DE9" w:rsidR="00D86766" w:rsidRPr="000A1293" w:rsidRDefault="00D86766" w:rsidP="000A1293">
      <w:pPr>
        <w:pStyle w:val="Parasts2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</w:pPr>
      <w:r w:rsidRPr="000A1293">
        <w:rPr>
          <w:rStyle w:val="Noklusjumarindkopasfonts2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>FV</w:t>
      </w:r>
      <w:r w:rsidR="00132988" w:rsidRPr="000A1293">
        <w:rPr>
          <w:rStyle w:val="Noklusjumarindkopasfonts2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>D 1</w:t>
      </w:r>
      <w:r w:rsidRPr="000A1293">
        <w:rPr>
          <w:rStyle w:val="Noklusjumarindkopasfonts2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 xml:space="preserve"> </w:t>
      </w:r>
      <w:r w:rsidR="00132988" w:rsidRPr="000A1293">
        <w:rPr>
          <w:rStyle w:val="Noklusjumarindkopasfonts2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 xml:space="preserve">– </w:t>
      </w:r>
      <w:r w:rsidR="009058FA" w:rsidRPr="000A1293">
        <w:rPr>
          <w:rStyle w:val="Noklusjumarindkopasfonts2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>trigonometriskās sakarības</w:t>
      </w:r>
    </w:p>
    <w:p w14:paraId="07AB54F5" w14:textId="77777777" w:rsidR="00D86766" w:rsidRPr="000A1293" w:rsidRDefault="00D86766" w:rsidP="000A1293">
      <w:pPr>
        <w:pStyle w:val="Parasts2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44ED3A1" w14:textId="1F311581" w:rsidR="009058FA" w:rsidRPr="009830D4" w:rsidRDefault="009830D4" w:rsidP="009830D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830D4">
        <w:rPr>
          <w:rFonts w:ascii="Times New Roman" w:eastAsia="Times New Roman" w:hAnsi="Times New Roman" w:cs="Times New Roman"/>
          <w:b/>
          <w:bCs/>
          <w:sz w:val="24"/>
          <w:szCs w:val="24"/>
        </w:rPr>
        <w:t>1.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F67A2" w:rsidRPr="009830D4">
        <w:rPr>
          <w:rFonts w:ascii="Times New Roman" w:eastAsia="Times New Roman" w:hAnsi="Times New Roman" w:cs="Times New Roman"/>
          <w:sz w:val="24"/>
          <w:szCs w:val="24"/>
        </w:rPr>
        <w:t>(</w:t>
      </w:r>
      <w:r w:rsidR="009058FA" w:rsidRPr="009830D4">
        <w:rPr>
          <w:rFonts w:ascii="Times New Roman" w:eastAsia="Times New Roman" w:hAnsi="Times New Roman" w:cs="Times New Roman"/>
          <w:sz w:val="24"/>
          <w:szCs w:val="24"/>
        </w:rPr>
        <w:t>1 p.) Pārveido radiānos!</w:t>
      </w:r>
    </w:p>
    <w:p w14:paraId="7DF68DBF" w14:textId="0D1E69CE" w:rsidR="00EF67A2" w:rsidRPr="000A1293" w:rsidRDefault="009E636F" w:rsidP="000A1293">
      <w:pPr>
        <w:pStyle w:val="Sarakstarindkopa"/>
        <w:spacing w:after="0" w:line="240" w:lineRule="auto"/>
        <w:ind w:left="142"/>
        <w:contextualSpacing w:val="0"/>
        <w:jc w:val="both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72°=</m:t>
          </m:r>
        </m:oMath>
      </m:oMathPara>
    </w:p>
    <w:p w14:paraId="76A8CE9F" w14:textId="77777777" w:rsidR="00EF67A2" w:rsidRPr="000A1293" w:rsidRDefault="00EF67A2" w:rsidP="000A12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50B9BE1" w14:textId="77777777" w:rsidR="00EF67A2" w:rsidRPr="000A1293" w:rsidRDefault="00EF67A2" w:rsidP="000A12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63B32F5" w14:textId="35A9CC61" w:rsidR="009058FA" w:rsidRPr="009830D4" w:rsidRDefault="009830D4" w:rsidP="009830D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0D4">
        <w:rPr>
          <w:rFonts w:ascii="Times New Roman" w:eastAsia="Times New Roman" w:hAnsi="Times New Roman" w:cs="Times New Roman"/>
          <w:b/>
          <w:bCs/>
          <w:sz w:val="24"/>
          <w:szCs w:val="24"/>
        </w:rPr>
        <w:t>2.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F67A2" w:rsidRPr="009830D4">
        <w:rPr>
          <w:rFonts w:ascii="Times New Roman" w:eastAsia="Times New Roman" w:hAnsi="Times New Roman" w:cs="Times New Roman"/>
          <w:sz w:val="24"/>
          <w:szCs w:val="24"/>
        </w:rPr>
        <w:t xml:space="preserve">(1 p.) </w:t>
      </w:r>
      <w:r w:rsidR="009058FA" w:rsidRPr="009830D4">
        <w:rPr>
          <w:rFonts w:ascii="Times New Roman" w:eastAsia="Times New Roman" w:hAnsi="Times New Roman" w:cs="Times New Roman"/>
          <w:sz w:val="24"/>
          <w:szCs w:val="24"/>
        </w:rPr>
        <w:t>Pārveido grādos!</w:t>
      </w:r>
    </w:p>
    <w:p w14:paraId="79010931" w14:textId="4628476E" w:rsidR="00EF67A2" w:rsidRPr="000A1293" w:rsidRDefault="00681D30" w:rsidP="000A1293">
      <w:pPr>
        <w:spacing w:after="0" w:line="240" w:lineRule="auto"/>
        <w:rPr>
          <w:rStyle w:val="Noklusjumarindkopasfonts1"/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2π</m:t>
              </m:r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3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 xml:space="preserve"> 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rad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</m:oMath>
      </m:oMathPara>
    </w:p>
    <w:p w14:paraId="37CA992F" w14:textId="77777777" w:rsidR="00EF67A2" w:rsidRPr="000A1293" w:rsidRDefault="00EF67A2" w:rsidP="000A1293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26367A1" w14:textId="2A355996" w:rsidR="00EF67A2" w:rsidRPr="000A1293" w:rsidRDefault="00EF67A2" w:rsidP="009830D4">
      <w:pPr>
        <w:pStyle w:val="Parasts1"/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1293">
        <w:rPr>
          <w:rFonts w:ascii="Times New Roman" w:hAnsi="Times New Roman" w:cs="Times New Roman"/>
          <w:b/>
          <w:bCs/>
          <w:sz w:val="24"/>
          <w:szCs w:val="24"/>
        </w:rPr>
        <w:t xml:space="preserve">3. </w:t>
      </w:r>
      <w:r w:rsidR="009058FA" w:rsidRPr="000A1293">
        <w:rPr>
          <w:rFonts w:ascii="Times New Roman" w:hAnsi="Times New Roman" w:cs="Times New Roman"/>
          <w:sz w:val="24"/>
          <w:szCs w:val="24"/>
        </w:rPr>
        <w:t>(4</w:t>
      </w:r>
      <w:r w:rsidRPr="000A1293">
        <w:rPr>
          <w:rFonts w:ascii="Times New Roman" w:hAnsi="Times New Roman" w:cs="Times New Roman"/>
          <w:sz w:val="24"/>
          <w:szCs w:val="24"/>
        </w:rPr>
        <w:t xml:space="preserve"> p.)</w:t>
      </w:r>
      <w:r w:rsidRPr="000A129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9058FA" w:rsidRPr="000A1293">
        <w:rPr>
          <w:rFonts w:ascii="Times New Roman" w:eastAsia="Times New Roman" w:hAnsi="Times New Roman" w:cs="Times New Roman"/>
          <w:sz w:val="24"/>
          <w:szCs w:val="24"/>
        </w:rPr>
        <w:t>Salīdzini!</w:t>
      </w:r>
    </w:p>
    <w:tbl>
      <w:tblPr>
        <w:tblStyle w:val="Reatab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85"/>
        <w:gridCol w:w="6072"/>
      </w:tblGrid>
      <w:tr w:rsidR="00EF67A2" w:rsidRPr="000A1293" w14:paraId="1884BB71" w14:textId="77777777" w:rsidTr="00E22617">
        <w:trPr>
          <w:trHeight w:val="737"/>
        </w:trPr>
        <w:tc>
          <w:tcPr>
            <w:tcW w:w="1185" w:type="dxa"/>
          </w:tcPr>
          <w:p w14:paraId="6A8B773C" w14:textId="1ED48388" w:rsidR="00EF67A2" w:rsidRPr="000A1293" w:rsidRDefault="00EF67A2" w:rsidP="000A1293">
            <w:pPr>
              <w:pStyle w:val="Parasts1"/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A129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3.1. (</w:t>
            </w:r>
            <w:r w:rsidR="009058FA" w:rsidRPr="000A129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</w:t>
            </w:r>
            <w:r w:rsidRPr="000A129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p.)</w:t>
            </w:r>
          </w:p>
        </w:tc>
        <w:tc>
          <w:tcPr>
            <w:tcW w:w="6072" w:type="dxa"/>
          </w:tcPr>
          <w:p w14:paraId="62EF1CBA" w14:textId="3AE2DCB5" w:rsidR="00EF67A2" w:rsidRPr="000A1293" w:rsidRDefault="00681D30" w:rsidP="000A1293">
            <w:pPr>
              <w:pStyle w:val="Parasts1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sin</m:t>
                    </m:r>
                  </m:fNam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62°</m:t>
                    </m:r>
                  </m:e>
                </m:func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 xml:space="preserve">            </m:t>
                </m:r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0</m:t>
                </m:r>
              </m:oMath>
            </m:oMathPara>
          </w:p>
          <w:p w14:paraId="036A1A6F" w14:textId="77777777" w:rsidR="00EF67A2" w:rsidRPr="000A1293" w:rsidRDefault="00EF67A2" w:rsidP="000A1293">
            <w:pPr>
              <w:pStyle w:val="Parasts1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F67A2" w:rsidRPr="000A1293" w14:paraId="6394182D" w14:textId="77777777" w:rsidTr="00E22617">
        <w:trPr>
          <w:trHeight w:val="737"/>
        </w:trPr>
        <w:tc>
          <w:tcPr>
            <w:tcW w:w="1185" w:type="dxa"/>
          </w:tcPr>
          <w:p w14:paraId="1D2885E0" w14:textId="48C637A6" w:rsidR="00EF67A2" w:rsidRPr="000A1293" w:rsidRDefault="00E22617" w:rsidP="006D66A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A129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3.2. (1</w:t>
            </w:r>
            <w:r w:rsidR="00EF67A2" w:rsidRPr="000A129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p.)</w:t>
            </w:r>
          </w:p>
        </w:tc>
        <w:tc>
          <w:tcPr>
            <w:tcW w:w="6072" w:type="dxa"/>
          </w:tcPr>
          <w:p w14:paraId="36A49926" w14:textId="7A872873" w:rsidR="00EF67A2" w:rsidRPr="000A1293" w:rsidRDefault="00681D30" w:rsidP="000A1293">
            <w:pPr>
              <w:pStyle w:val="Parasts1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310°</m:t>
                    </m:r>
                  </m:e>
                </m:func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 xml:space="preserve">         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</m:t>
                </m:r>
              </m:oMath>
            </m:oMathPara>
          </w:p>
        </w:tc>
      </w:tr>
      <w:tr w:rsidR="00E22617" w:rsidRPr="000A1293" w14:paraId="6678C2C9" w14:textId="77777777" w:rsidTr="00E2261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737"/>
        </w:trPr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</w:tcPr>
          <w:p w14:paraId="2479057F" w14:textId="43771EF3" w:rsidR="00E22617" w:rsidRPr="000A1293" w:rsidRDefault="00E22617" w:rsidP="006D66A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A129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3.3. (1 p.)</w:t>
            </w:r>
          </w:p>
        </w:tc>
        <w:tc>
          <w:tcPr>
            <w:tcW w:w="6072" w:type="dxa"/>
            <w:tcBorders>
              <w:top w:val="nil"/>
              <w:left w:val="nil"/>
              <w:bottom w:val="nil"/>
              <w:right w:val="nil"/>
            </w:tcBorders>
          </w:tcPr>
          <w:p w14:paraId="51D4A989" w14:textId="77AEF921" w:rsidR="00E22617" w:rsidRPr="000A1293" w:rsidRDefault="009801CF" w:rsidP="000A1293">
            <w:pPr>
              <w:pStyle w:val="Parasts1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tg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189°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 xml:space="preserve">            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 xml:space="preserve"> 0</m:t>
                </m:r>
              </m:oMath>
            </m:oMathPara>
          </w:p>
        </w:tc>
      </w:tr>
      <w:tr w:rsidR="00E22617" w:rsidRPr="000A1293" w14:paraId="504C503D" w14:textId="77777777" w:rsidTr="00E22617">
        <w:trPr>
          <w:trHeight w:val="737"/>
        </w:trPr>
        <w:tc>
          <w:tcPr>
            <w:tcW w:w="1185" w:type="dxa"/>
          </w:tcPr>
          <w:p w14:paraId="37A690EF" w14:textId="23AC5A8A" w:rsidR="00E22617" w:rsidRPr="000A1293" w:rsidRDefault="00E22617" w:rsidP="006D66A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A129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3.4. (1 p.)</w:t>
            </w:r>
          </w:p>
        </w:tc>
        <w:tc>
          <w:tcPr>
            <w:tcW w:w="6072" w:type="dxa"/>
          </w:tcPr>
          <w:p w14:paraId="0C13024F" w14:textId="21E4B828" w:rsidR="00E22617" w:rsidRPr="000A1293" w:rsidRDefault="00681D30" w:rsidP="000A1293">
            <w:pPr>
              <w:pStyle w:val="Parasts1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sin</m:t>
                    </m:r>
                  </m:fName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6π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5</m:t>
                        </m:r>
                      </m:den>
                    </m:f>
                  </m:e>
                </m:func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 xml:space="preserve">            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 xml:space="preserve"> 0</m:t>
                </m:r>
              </m:oMath>
            </m:oMathPara>
          </w:p>
        </w:tc>
      </w:tr>
    </w:tbl>
    <w:p w14:paraId="45725B08" w14:textId="1792BA22" w:rsidR="00D86766" w:rsidRPr="000A1293" w:rsidRDefault="00D86766" w:rsidP="000A1293">
      <w:pPr>
        <w:pStyle w:val="Sarakstarindkopa"/>
        <w:spacing w:after="0" w:line="240" w:lineRule="auto"/>
        <w:contextualSpacing w:val="0"/>
        <w:rPr>
          <w:rFonts w:ascii="Times New Roman" w:eastAsia="Times New Roman" w:hAnsi="Times New Roman" w:cs="Times New Roman"/>
        </w:rPr>
      </w:pPr>
    </w:p>
    <w:p w14:paraId="49EA0C80" w14:textId="03F685CB" w:rsidR="00E22617" w:rsidRPr="000A1293" w:rsidRDefault="009830D4" w:rsidP="009801CF">
      <w:pPr>
        <w:pStyle w:val="Parasts1"/>
        <w:spacing w:after="12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9830D4">
        <w:rPr>
          <w:rFonts w:ascii="Times New Roman" w:hAnsi="Times New Roman" w:cs="Times New Roman"/>
          <w:b/>
          <w:bCs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E22617" w:rsidRPr="000A1293">
        <w:rPr>
          <w:rFonts w:ascii="Times New Roman" w:hAnsi="Times New Roman" w:cs="Times New Roman"/>
          <w:sz w:val="24"/>
          <w:szCs w:val="24"/>
        </w:rPr>
        <w:t>(4 p.)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E22617" w:rsidRPr="000A1293">
        <w:rPr>
          <w:rFonts w:ascii="Times New Roman" w:hAnsi="Times New Roman" w:cs="Times New Roman"/>
          <w:bCs/>
          <w:sz w:val="24"/>
          <w:szCs w:val="24"/>
        </w:rPr>
        <w:t>Aprēķini izteiksmes vērtību!</w:t>
      </w:r>
    </w:p>
    <w:p w14:paraId="4E9EFDCC" w14:textId="3D3B3793" w:rsidR="00E22617" w:rsidRPr="000A1293" w:rsidRDefault="00E22617" w:rsidP="000A1293">
      <w:pPr>
        <w:pStyle w:val="Parasts1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 xml:space="preserve">    4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tg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2π-2</m:t>
          </m:r>
          <m:func>
            <m:func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sin</m:t>
              </m:r>
            </m:fName>
            <m:e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π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2</m:t>
                  </m:r>
                </m:den>
              </m:f>
            </m:e>
          </m:func>
          <m:r>
            <w:rPr>
              <w:rFonts w:ascii="Cambria Math" w:eastAsia="Times New Roman" w:hAnsi="Cambria Math" w:cs="Times New Roman"/>
              <w:sz w:val="24"/>
              <w:szCs w:val="24"/>
            </w:rPr>
            <m:t>+3</m:t>
          </m:r>
          <m:func>
            <m:func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cos</m:t>
              </m:r>
            </m:fName>
            <m:e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3π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2</m:t>
                  </m:r>
                </m:den>
              </m:f>
            </m:e>
          </m:func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</m:oMath>
      </m:oMathPara>
    </w:p>
    <w:p w14:paraId="17324EE3" w14:textId="6B70899F" w:rsidR="00510266" w:rsidRDefault="0051026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1553F9B1" w14:textId="77777777" w:rsidR="00510266" w:rsidRPr="000A1293" w:rsidRDefault="00510266" w:rsidP="00510266">
      <w:pPr>
        <w:pStyle w:val="Parasts2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</w:pPr>
      <w:r w:rsidRPr="000A1293">
        <w:rPr>
          <w:rStyle w:val="Noklusjumarindkopasfonts2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lastRenderedPageBreak/>
        <w:t>FVD 1 – trigonometriskās sakarības</w:t>
      </w:r>
    </w:p>
    <w:p w14:paraId="519EB632" w14:textId="77777777" w:rsidR="00510266" w:rsidRPr="000A1293" w:rsidRDefault="00510266" w:rsidP="00510266">
      <w:pPr>
        <w:pStyle w:val="Parasts2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0C06D29" w14:textId="77777777" w:rsidR="00510266" w:rsidRPr="009830D4" w:rsidRDefault="00510266" w:rsidP="005102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830D4">
        <w:rPr>
          <w:rFonts w:ascii="Times New Roman" w:eastAsia="Times New Roman" w:hAnsi="Times New Roman" w:cs="Times New Roman"/>
          <w:b/>
          <w:bCs/>
          <w:sz w:val="24"/>
          <w:szCs w:val="24"/>
        </w:rPr>
        <w:t>1.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830D4">
        <w:rPr>
          <w:rFonts w:ascii="Times New Roman" w:eastAsia="Times New Roman" w:hAnsi="Times New Roman" w:cs="Times New Roman"/>
          <w:sz w:val="24"/>
          <w:szCs w:val="24"/>
        </w:rPr>
        <w:t>(1 p.) Pārveido radiānos!</w:t>
      </w:r>
    </w:p>
    <w:p w14:paraId="0128A54D" w14:textId="77777777" w:rsidR="00510266" w:rsidRPr="000A1293" w:rsidRDefault="00510266" w:rsidP="00510266">
      <w:pPr>
        <w:pStyle w:val="Sarakstarindkopa"/>
        <w:spacing w:after="0" w:line="240" w:lineRule="auto"/>
        <w:ind w:left="142"/>
        <w:contextualSpacing w:val="0"/>
        <w:jc w:val="both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72°=</m:t>
          </m:r>
        </m:oMath>
      </m:oMathPara>
    </w:p>
    <w:p w14:paraId="0F5A2190" w14:textId="77777777" w:rsidR="00510266" w:rsidRPr="000A1293" w:rsidRDefault="00510266" w:rsidP="005102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FC659B3" w14:textId="77777777" w:rsidR="00510266" w:rsidRPr="000A1293" w:rsidRDefault="00510266" w:rsidP="005102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76BD279" w14:textId="77777777" w:rsidR="00510266" w:rsidRPr="009830D4" w:rsidRDefault="00510266" w:rsidP="0051026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0D4">
        <w:rPr>
          <w:rFonts w:ascii="Times New Roman" w:eastAsia="Times New Roman" w:hAnsi="Times New Roman" w:cs="Times New Roman"/>
          <w:b/>
          <w:bCs/>
          <w:sz w:val="24"/>
          <w:szCs w:val="24"/>
        </w:rPr>
        <w:t>2.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830D4">
        <w:rPr>
          <w:rFonts w:ascii="Times New Roman" w:eastAsia="Times New Roman" w:hAnsi="Times New Roman" w:cs="Times New Roman"/>
          <w:sz w:val="24"/>
          <w:szCs w:val="24"/>
        </w:rPr>
        <w:t>(1 p.) Pārveido grādos!</w:t>
      </w:r>
    </w:p>
    <w:p w14:paraId="0E76551F" w14:textId="7218D6DA" w:rsidR="00510266" w:rsidRPr="000A1293" w:rsidRDefault="00681D30" w:rsidP="00510266">
      <w:pPr>
        <w:spacing w:after="0" w:line="240" w:lineRule="auto"/>
        <w:rPr>
          <w:rStyle w:val="Noklusjumarindkopasfonts1"/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2π</m:t>
              </m:r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3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rad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</m:oMath>
      </m:oMathPara>
    </w:p>
    <w:p w14:paraId="6CAC4A4B" w14:textId="77777777" w:rsidR="00510266" w:rsidRPr="000A1293" w:rsidRDefault="00510266" w:rsidP="0051026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8AB1CC1" w14:textId="77777777" w:rsidR="00510266" w:rsidRPr="000A1293" w:rsidRDefault="00510266" w:rsidP="00510266">
      <w:pPr>
        <w:pStyle w:val="Parasts1"/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1293">
        <w:rPr>
          <w:rFonts w:ascii="Times New Roman" w:hAnsi="Times New Roman" w:cs="Times New Roman"/>
          <w:b/>
          <w:bCs/>
          <w:sz w:val="24"/>
          <w:szCs w:val="24"/>
        </w:rPr>
        <w:t xml:space="preserve">3. </w:t>
      </w:r>
      <w:r w:rsidRPr="000A1293">
        <w:rPr>
          <w:rFonts w:ascii="Times New Roman" w:hAnsi="Times New Roman" w:cs="Times New Roman"/>
          <w:sz w:val="24"/>
          <w:szCs w:val="24"/>
        </w:rPr>
        <w:t>(4 p.)</w:t>
      </w:r>
      <w:r w:rsidRPr="000A129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0A1293">
        <w:rPr>
          <w:rFonts w:ascii="Times New Roman" w:eastAsia="Times New Roman" w:hAnsi="Times New Roman" w:cs="Times New Roman"/>
          <w:sz w:val="24"/>
          <w:szCs w:val="24"/>
        </w:rPr>
        <w:t>Salīdzini!</w:t>
      </w:r>
    </w:p>
    <w:tbl>
      <w:tblPr>
        <w:tblStyle w:val="Reatab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85"/>
        <w:gridCol w:w="6072"/>
      </w:tblGrid>
      <w:tr w:rsidR="00510266" w:rsidRPr="000A1293" w14:paraId="323E4781" w14:textId="77777777" w:rsidTr="00F91454">
        <w:trPr>
          <w:trHeight w:val="737"/>
        </w:trPr>
        <w:tc>
          <w:tcPr>
            <w:tcW w:w="1185" w:type="dxa"/>
          </w:tcPr>
          <w:p w14:paraId="477AD52E" w14:textId="77777777" w:rsidR="00510266" w:rsidRPr="000A1293" w:rsidRDefault="00510266" w:rsidP="00F91454">
            <w:pPr>
              <w:pStyle w:val="Parasts1"/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A129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3.1. (1 p.)</w:t>
            </w:r>
          </w:p>
        </w:tc>
        <w:tc>
          <w:tcPr>
            <w:tcW w:w="6072" w:type="dxa"/>
          </w:tcPr>
          <w:p w14:paraId="4E5120F9" w14:textId="1D67E7B0" w:rsidR="00510266" w:rsidRPr="000A1293" w:rsidRDefault="00681D30" w:rsidP="00F91454">
            <w:pPr>
              <w:pStyle w:val="Parasts1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sin</m:t>
                    </m:r>
                  </m:fNam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62°</m:t>
                    </m:r>
                  </m:e>
                </m:func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 xml:space="preserve">     </m:t>
                </m:r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 xml:space="preserve">  </m:t>
                </m:r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 xml:space="preserve">   </m:t>
                </m:r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 xml:space="preserve"> </m:t>
                </m:r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 xml:space="preserve"> 0</m:t>
                </m:r>
              </m:oMath>
            </m:oMathPara>
          </w:p>
          <w:p w14:paraId="196AD371" w14:textId="77777777" w:rsidR="00510266" w:rsidRPr="000A1293" w:rsidRDefault="00510266" w:rsidP="00F91454">
            <w:pPr>
              <w:pStyle w:val="Parasts1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10266" w:rsidRPr="000A1293" w14:paraId="100EADC4" w14:textId="77777777" w:rsidTr="00F91454">
        <w:trPr>
          <w:trHeight w:val="737"/>
        </w:trPr>
        <w:tc>
          <w:tcPr>
            <w:tcW w:w="1185" w:type="dxa"/>
          </w:tcPr>
          <w:p w14:paraId="1A49F536" w14:textId="77777777" w:rsidR="00510266" w:rsidRPr="000A1293" w:rsidRDefault="00510266" w:rsidP="00F91454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A129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3.2. (1 p.)</w:t>
            </w:r>
          </w:p>
        </w:tc>
        <w:tc>
          <w:tcPr>
            <w:tcW w:w="6072" w:type="dxa"/>
          </w:tcPr>
          <w:p w14:paraId="2250C7D3" w14:textId="17A9D4A3" w:rsidR="00510266" w:rsidRPr="000A1293" w:rsidRDefault="00681D30" w:rsidP="00F91454">
            <w:pPr>
              <w:pStyle w:val="Parasts1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310°</m:t>
                    </m:r>
                  </m:e>
                </m:func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 xml:space="preserve">        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 xml:space="preserve"> 0</m:t>
                </m:r>
              </m:oMath>
            </m:oMathPara>
          </w:p>
        </w:tc>
      </w:tr>
      <w:tr w:rsidR="00510266" w:rsidRPr="000A1293" w14:paraId="7B98A241" w14:textId="77777777" w:rsidTr="00F9145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737"/>
        </w:trPr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</w:tcPr>
          <w:p w14:paraId="1E2CEFF4" w14:textId="77777777" w:rsidR="00510266" w:rsidRPr="000A1293" w:rsidRDefault="00510266" w:rsidP="00F91454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A129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3.3. (1 p.)</w:t>
            </w:r>
          </w:p>
        </w:tc>
        <w:tc>
          <w:tcPr>
            <w:tcW w:w="6072" w:type="dxa"/>
            <w:tcBorders>
              <w:top w:val="nil"/>
              <w:left w:val="nil"/>
              <w:bottom w:val="nil"/>
              <w:right w:val="nil"/>
            </w:tcBorders>
          </w:tcPr>
          <w:p w14:paraId="3CFE1C83" w14:textId="3AA16107" w:rsidR="00510266" w:rsidRPr="000A1293" w:rsidRDefault="00510266" w:rsidP="00F91454">
            <w:pPr>
              <w:pStyle w:val="Parasts1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tg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189°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 xml:space="preserve">            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 xml:space="preserve"> 0</m:t>
                </m:r>
              </m:oMath>
            </m:oMathPara>
          </w:p>
        </w:tc>
      </w:tr>
      <w:tr w:rsidR="00510266" w:rsidRPr="000A1293" w14:paraId="4711B2A1" w14:textId="77777777" w:rsidTr="00F91454">
        <w:trPr>
          <w:trHeight w:val="737"/>
        </w:trPr>
        <w:tc>
          <w:tcPr>
            <w:tcW w:w="1185" w:type="dxa"/>
          </w:tcPr>
          <w:p w14:paraId="2995A18F" w14:textId="77777777" w:rsidR="00510266" w:rsidRPr="000A1293" w:rsidRDefault="00510266" w:rsidP="00F91454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A129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3.4. (1 p.)</w:t>
            </w:r>
          </w:p>
        </w:tc>
        <w:tc>
          <w:tcPr>
            <w:tcW w:w="6072" w:type="dxa"/>
          </w:tcPr>
          <w:p w14:paraId="6C63ADDC" w14:textId="4D18BCF2" w:rsidR="00510266" w:rsidRPr="000A1293" w:rsidRDefault="00681D30" w:rsidP="00F91454">
            <w:pPr>
              <w:pStyle w:val="Parasts1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sin</m:t>
                    </m:r>
                  </m:fName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6π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5</m:t>
                        </m:r>
                      </m:den>
                    </m:f>
                  </m:e>
                </m:func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 xml:space="preserve">              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</m:t>
                </m:r>
              </m:oMath>
            </m:oMathPara>
          </w:p>
        </w:tc>
      </w:tr>
    </w:tbl>
    <w:p w14:paraId="0CFE9EF0" w14:textId="77777777" w:rsidR="00510266" w:rsidRPr="000A1293" w:rsidRDefault="00510266" w:rsidP="00510266">
      <w:pPr>
        <w:pStyle w:val="Sarakstarindkopa"/>
        <w:spacing w:after="0" w:line="240" w:lineRule="auto"/>
        <w:contextualSpacing w:val="0"/>
        <w:rPr>
          <w:rFonts w:ascii="Times New Roman" w:eastAsia="Times New Roman" w:hAnsi="Times New Roman" w:cs="Times New Roman"/>
        </w:rPr>
      </w:pPr>
    </w:p>
    <w:p w14:paraId="1F240580" w14:textId="77777777" w:rsidR="00510266" w:rsidRPr="000A1293" w:rsidRDefault="00510266" w:rsidP="00510266">
      <w:pPr>
        <w:pStyle w:val="Parasts1"/>
        <w:spacing w:after="12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9830D4">
        <w:rPr>
          <w:rFonts w:ascii="Times New Roman" w:hAnsi="Times New Roman" w:cs="Times New Roman"/>
          <w:b/>
          <w:bCs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A1293">
        <w:rPr>
          <w:rFonts w:ascii="Times New Roman" w:hAnsi="Times New Roman" w:cs="Times New Roman"/>
          <w:sz w:val="24"/>
          <w:szCs w:val="24"/>
        </w:rPr>
        <w:t>(4 p.)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0A1293">
        <w:rPr>
          <w:rFonts w:ascii="Times New Roman" w:hAnsi="Times New Roman" w:cs="Times New Roman"/>
          <w:bCs/>
          <w:sz w:val="24"/>
          <w:szCs w:val="24"/>
        </w:rPr>
        <w:t>Aprēķini izteiksmes vērtību!</w:t>
      </w:r>
    </w:p>
    <w:p w14:paraId="43F3CEB3" w14:textId="77777777" w:rsidR="00510266" w:rsidRPr="000A1293" w:rsidRDefault="00510266" w:rsidP="00510266">
      <w:pPr>
        <w:pStyle w:val="Parasts1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 xml:space="preserve">    4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tg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2π-2</m:t>
          </m:r>
          <m:func>
            <m:func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sin</m:t>
              </m:r>
            </m:fName>
            <m:e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π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2</m:t>
                  </m:r>
                </m:den>
              </m:f>
            </m:e>
          </m:func>
          <m:r>
            <w:rPr>
              <w:rFonts w:ascii="Cambria Math" w:eastAsia="Times New Roman" w:hAnsi="Cambria Math" w:cs="Times New Roman"/>
              <w:sz w:val="24"/>
              <w:szCs w:val="24"/>
            </w:rPr>
            <m:t>+3</m:t>
          </m:r>
          <m:func>
            <m:func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cos</m:t>
              </m:r>
            </m:fName>
            <m:e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3π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2</m:t>
                  </m:r>
                </m:den>
              </m:f>
            </m:e>
          </m:func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</m:oMath>
      </m:oMathPara>
    </w:p>
    <w:p w14:paraId="575C91D8" w14:textId="77777777" w:rsidR="00F02F7D" w:rsidRPr="000A1293" w:rsidRDefault="00F02F7D" w:rsidP="000A1293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F02F7D" w:rsidRPr="000A1293" w:rsidSect="00BE2EC2">
      <w:headerReference w:type="default" r:id="rId12"/>
      <w:footerReference w:type="default" r:id="rId13"/>
      <w:pgSz w:w="8391" w:h="11906" w:code="11"/>
      <w:pgMar w:top="1134" w:right="567" w:bottom="1134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D3437E" w14:textId="77777777" w:rsidR="00681D30" w:rsidRDefault="00681D30" w:rsidP="00B60AE3">
      <w:pPr>
        <w:spacing w:after="0" w:line="240" w:lineRule="auto"/>
      </w:pPr>
      <w:r>
        <w:separator/>
      </w:r>
    </w:p>
  </w:endnote>
  <w:endnote w:type="continuationSeparator" w:id="0">
    <w:p w14:paraId="3C99C9B5" w14:textId="77777777" w:rsidR="00681D30" w:rsidRDefault="00681D30" w:rsidP="00B60A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BA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BA"/>
    <w:family w:val="roman"/>
    <w:pitch w:val="variable"/>
    <w:sig w:usb0="E00006FF" w:usb1="420024FF" w:usb2="02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E7559E" w14:textId="77777777" w:rsidR="00BE2EC2" w:rsidRDefault="00B60AE3" w:rsidP="00B60AE3">
    <w:pPr>
      <w:pStyle w:val="Kjene"/>
      <w:pBdr>
        <w:top w:val="single" w:sz="4" w:space="1" w:color="auto"/>
      </w:pBdr>
      <w:jc w:val="right"/>
      <w:rPr>
        <w:rFonts w:ascii="Times New Roman" w:hAnsi="Times New Roman" w:cs="Times New Roman"/>
        <w:sz w:val="20"/>
        <w:szCs w:val="20"/>
      </w:rPr>
    </w:pPr>
    <w:r w:rsidRPr="00B60AE3">
      <w:rPr>
        <w:rFonts w:ascii="Times New Roman" w:hAnsi="Times New Roman" w:cs="Times New Roman"/>
        <w:sz w:val="20"/>
        <w:szCs w:val="20"/>
      </w:rPr>
      <w:t>© Valsts izglītības attīstības aģentūra | ESF+ projekts Nr. 4.2.2.3/1/24/I/001</w:t>
    </w:r>
  </w:p>
  <w:p w14:paraId="140A7ADF" w14:textId="53A07CFA" w:rsidR="00B60AE3" w:rsidRPr="00B60AE3" w:rsidRDefault="00B60AE3" w:rsidP="00B60AE3">
    <w:pPr>
      <w:pStyle w:val="Kjene"/>
      <w:pBdr>
        <w:top w:val="single" w:sz="4" w:space="1" w:color="auto"/>
      </w:pBdr>
      <w:jc w:val="right"/>
      <w:rPr>
        <w:rFonts w:ascii="Times New Roman" w:hAnsi="Times New Roman" w:cs="Times New Roman"/>
        <w:sz w:val="20"/>
        <w:szCs w:val="20"/>
      </w:rPr>
    </w:pPr>
    <w:r w:rsidRPr="00B60AE3">
      <w:rPr>
        <w:rFonts w:ascii="Times New Roman" w:hAnsi="Times New Roman" w:cs="Times New Roman"/>
        <w:sz w:val="20"/>
        <w:szCs w:val="20"/>
      </w:rPr>
      <w:t>Pedagogu profesionālā atbalsta sistēmas izveide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8D785D" w14:textId="77777777" w:rsidR="00681D30" w:rsidRDefault="00681D30" w:rsidP="00B60AE3">
      <w:pPr>
        <w:spacing w:after="0" w:line="240" w:lineRule="auto"/>
      </w:pPr>
      <w:r>
        <w:separator/>
      </w:r>
    </w:p>
  </w:footnote>
  <w:footnote w:type="continuationSeparator" w:id="0">
    <w:p w14:paraId="6D3E5ED6" w14:textId="77777777" w:rsidR="00681D30" w:rsidRDefault="00681D30" w:rsidP="00B60A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0909A" w14:textId="0C1D5521" w:rsidR="00B60AE3" w:rsidRPr="00B60AE3" w:rsidRDefault="00A63CF3" w:rsidP="00B60AE3">
    <w:pPr>
      <w:pStyle w:val="Galvene"/>
      <w:pBdr>
        <w:bottom w:val="single" w:sz="4" w:space="1" w:color="auto"/>
      </w:pBdr>
      <w:tabs>
        <w:tab w:val="clear" w:pos="8306"/>
        <w:tab w:val="right" w:pos="10772"/>
      </w:tabs>
      <w:rPr>
        <w:rFonts w:ascii="Times New Roman" w:hAnsi="Times New Roman" w:cs="Times New Roman"/>
        <w:i/>
        <w:iCs/>
        <w:sz w:val="24"/>
        <w:szCs w:val="24"/>
      </w:rPr>
    </w:pPr>
    <w:r>
      <w:rPr>
        <w:rFonts w:ascii="Times New Roman" w:hAnsi="Times New Roman" w:cs="Times New Roman"/>
        <w:i/>
        <w:iCs/>
        <w:noProof/>
        <w:sz w:val="24"/>
        <w:szCs w:val="24"/>
        <w:lang w:val="en-GB" w:eastAsia="en-GB"/>
      </w:rPr>
      <w:drawing>
        <wp:anchor distT="0" distB="0" distL="114300" distR="114300" simplePos="0" relativeHeight="251658240" behindDoc="0" locked="0" layoutInCell="1" allowOverlap="1" wp14:anchorId="6F552D35" wp14:editId="28EEE887">
          <wp:simplePos x="0" y="0"/>
          <wp:positionH relativeFrom="column">
            <wp:posOffset>173</wp:posOffset>
          </wp:positionH>
          <wp:positionV relativeFrom="paragraph">
            <wp:posOffset>263293</wp:posOffset>
          </wp:positionV>
          <wp:extent cx="4613564" cy="6020327"/>
          <wp:effectExtent l="0" t="0" r="0" b="0"/>
          <wp:wrapNone/>
          <wp:docPr id="720868403" name="Attēls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615242" cy="602251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058FA">
      <w:rPr>
        <w:rFonts w:ascii="Times New Roman" w:hAnsi="Times New Roman" w:cs="Times New Roman"/>
        <w:i/>
        <w:iCs/>
        <w:sz w:val="24"/>
        <w:szCs w:val="24"/>
      </w:rPr>
      <w:t>8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 xml:space="preserve">. </w:t>
    </w:r>
    <w:r w:rsidR="00936BAD">
      <w:rPr>
        <w:rFonts w:ascii="Times New Roman" w:hAnsi="Times New Roman" w:cs="Times New Roman"/>
        <w:i/>
        <w:iCs/>
        <w:sz w:val="24"/>
        <w:szCs w:val="24"/>
      </w:rPr>
      <w:t>temats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ab/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ab/>
      <w:t>Matemātika 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9E4355"/>
    <w:multiLevelType w:val="hybridMultilevel"/>
    <w:tmpl w:val="354C0378"/>
    <w:lvl w:ilvl="0" w:tplc="4A6EEEAC">
      <w:start w:val="4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820951"/>
    <w:multiLevelType w:val="hybridMultilevel"/>
    <w:tmpl w:val="B1405EA0"/>
    <w:lvl w:ilvl="0" w:tplc="E128628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9779963">
    <w:abstractNumId w:val="1"/>
  </w:num>
  <w:num w:numId="2" w16cid:durableId="11155644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drawingGridHorizontalSpacing w:val="284"/>
  <w:drawingGridVerticalSpacing w:val="284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0AE3"/>
    <w:rsid w:val="00034848"/>
    <w:rsid w:val="00037A12"/>
    <w:rsid w:val="000A1293"/>
    <w:rsid w:val="000C6EFC"/>
    <w:rsid w:val="00132988"/>
    <w:rsid w:val="001514CA"/>
    <w:rsid w:val="00171D86"/>
    <w:rsid w:val="0018124C"/>
    <w:rsid w:val="0019670A"/>
    <w:rsid w:val="0019673D"/>
    <w:rsid w:val="001D02FB"/>
    <w:rsid w:val="001F650B"/>
    <w:rsid w:val="00200CDB"/>
    <w:rsid w:val="002616D7"/>
    <w:rsid w:val="002D1944"/>
    <w:rsid w:val="003131C5"/>
    <w:rsid w:val="00335298"/>
    <w:rsid w:val="00335E8F"/>
    <w:rsid w:val="0037359A"/>
    <w:rsid w:val="0039579F"/>
    <w:rsid w:val="003A7A89"/>
    <w:rsid w:val="003E796E"/>
    <w:rsid w:val="003F2F2B"/>
    <w:rsid w:val="00427385"/>
    <w:rsid w:val="004532C9"/>
    <w:rsid w:val="0045506D"/>
    <w:rsid w:val="00460F63"/>
    <w:rsid w:val="004D5E4A"/>
    <w:rsid w:val="004E7551"/>
    <w:rsid w:val="00510266"/>
    <w:rsid w:val="0051192D"/>
    <w:rsid w:val="005149C2"/>
    <w:rsid w:val="005167AD"/>
    <w:rsid w:val="00535D96"/>
    <w:rsid w:val="005D1518"/>
    <w:rsid w:val="0064188D"/>
    <w:rsid w:val="006537C4"/>
    <w:rsid w:val="00655761"/>
    <w:rsid w:val="00681651"/>
    <w:rsid w:val="00681D30"/>
    <w:rsid w:val="00693637"/>
    <w:rsid w:val="006D66AB"/>
    <w:rsid w:val="006E0B54"/>
    <w:rsid w:val="006E2186"/>
    <w:rsid w:val="007355C0"/>
    <w:rsid w:val="00747994"/>
    <w:rsid w:val="007562D0"/>
    <w:rsid w:val="007B14C0"/>
    <w:rsid w:val="007D3C90"/>
    <w:rsid w:val="008372E2"/>
    <w:rsid w:val="00854079"/>
    <w:rsid w:val="00855F8A"/>
    <w:rsid w:val="00871A87"/>
    <w:rsid w:val="00877175"/>
    <w:rsid w:val="00886778"/>
    <w:rsid w:val="008A57F6"/>
    <w:rsid w:val="008A7741"/>
    <w:rsid w:val="008F4E24"/>
    <w:rsid w:val="009058FA"/>
    <w:rsid w:val="00936BAD"/>
    <w:rsid w:val="00950E50"/>
    <w:rsid w:val="0095654A"/>
    <w:rsid w:val="0097214C"/>
    <w:rsid w:val="009801CF"/>
    <w:rsid w:val="009830D4"/>
    <w:rsid w:val="009871E5"/>
    <w:rsid w:val="009C48B0"/>
    <w:rsid w:val="009D09DA"/>
    <w:rsid w:val="009E636F"/>
    <w:rsid w:val="009F1E7B"/>
    <w:rsid w:val="00A33975"/>
    <w:rsid w:val="00A63CF3"/>
    <w:rsid w:val="00AD150F"/>
    <w:rsid w:val="00AD7E19"/>
    <w:rsid w:val="00B02F54"/>
    <w:rsid w:val="00B4286E"/>
    <w:rsid w:val="00B60AE3"/>
    <w:rsid w:val="00B6463A"/>
    <w:rsid w:val="00B93B10"/>
    <w:rsid w:val="00BC6B5B"/>
    <w:rsid w:val="00BC6F04"/>
    <w:rsid w:val="00BC6F4D"/>
    <w:rsid w:val="00BE2EC2"/>
    <w:rsid w:val="00BE3BC6"/>
    <w:rsid w:val="00BF34C8"/>
    <w:rsid w:val="00C05592"/>
    <w:rsid w:val="00C9763B"/>
    <w:rsid w:val="00CF559C"/>
    <w:rsid w:val="00D40647"/>
    <w:rsid w:val="00D86766"/>
    <w:rsid w:val="00D97265"/>
    <w:rsid w:val="00DA109D"/>
    <w:rsid w:val="00DF23F8"/>
    <w:rsid w:val="00E04539"/>
    <w:rsid w:val="00E22617"/>
    <w:rsid w:val="00E22A95"/>
    <w:rsid w:val="00E66E81"/>
    <w:rsid w:val="00EA12C0"/>
    <w:rsid w:val="00EF67A2"/>
    <w:rsid w:val="00F02F7D"/>
    <w:rsid w:val="00F22F48"/>
    <w:rsid w:val="00F40B9B"/>
    <w:rsid w:val="00F549FC"/>
    <w:rsid w:val="00F66E6B"/>
    <w:rsid w:val="00FB639B"/>
    <w:rsid w:val="00FD2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6BC6768"/>
  <w15:chartTrackingRefBased/>
  <w15:docId w15:val="{F1DBAF5A-FB1D-437F-9776-D24C2C67B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lv-L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Parasts">
    <w:name w:val="Normal"/>
    <w:qFormat/>
  </w:style>
  <w:style w:type="paragraph" w:styleId="Virsraksts1">
    <w:name w:val="heading 1"/>
    <w:basedOn w:val="Parasts"/>
    <w:next w:val="Parasts"/>
    <w:link w:val="Virsraksts1Rakstz"/>
    <w:uiPriority w:val="9"/>
    <w:qFormat/>
    <w:rsid w:val="00B60A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Virsraksts2">
    <w:name w:val="heading 2"/>
    <w:basedOn w:val="Parasts"/>
    <w:next w:val="Parasts"/>
    <w:link w:val="Virsraksts2Rakstz"/>
    <w:uiPriority w:val="9"/>
    <w:semiHidden/>
    <w:unhideWhenUsed/>
    <w:qFormat/>
    <w:rsid w:val="00B60A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Virsraksts3">
    <w:name w:val="heading 3"/>
    <w:basedOn w:val="Parasts"/>
    <w:next w:val="Parasts"/>
    <w:link w:val="Virsraksts3Rakstz"/>
    <w:uiPriority w:val="9"/>
    <w:semiHidden/>
    <w:unhideWhenUsed/>
    <w:qFormat/>
    <w:rsid w:val="00B60A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Virsraksts4">
    <w:name w:val="heading 4"/>
    <w:basedOn w:val="Parasts"/>
    <w:next w:val="Parasts"/>
    <w:link w:val="Virsraksts4Rakstz"/>
    <w:uiPriority w:val="9"/>
    <w:semiHidden/>
    <w:unhideWhenUsed/>
    <w:qFormat/>
    <w:rsid w:val="00B60A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Virsraksts5">
    <w:name w:val="heading 5"/>
    <w:basedOn w:val="Parasts"/>
    <w:next w:val="Parasts"/>
    <w:link w:val="Virsraksts5Rakstz"/>
    <w:uiPriority w:val="9"/>
    <w:semiHidden/>
    <w:unhideWhenUsed/>
    <w:qFormat/>
    <w:rsid w:val="00B60A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Virsraksts6">
    <w:name w:val="heading 6"/>
    <w:basedOn w:val="Parasts"/>
    <w:next w:val="Parasts"/>
    <w:link w:val="Virsraksts6Rakstz"/>
    <w:uiPriority w:val="9"/>
    <w:semiHidden/>
    <w:unhideWhenUsed/>
    <w:qFormat/>
    <w:rsid w:val="00B60A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Virsraksts7">
    <w:name w:val="heading 7"/>
    <w:basedOn w:val="Parasts"/>
    <w:next w:val="Parasts"/>
    <w:link w:val="Virsraksts7Rakstz"/>
    <w:uiPriority w:val="9"/>
    <w:semiHidden/>
    <w:unhideWhenUsed/>
    <w:qFormat/>
    <w:rsid w:val="00B60A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Virsraksts8">
    <w:name w:val="heading 8"/>
    <w:basedOn w:val="Parasts"/>
    <w:next w:val="Parasts"/>
    <w:link w:val="Virsraksts8Rakstz"/>
    <w:uiPriority w:val="9"/>
    <w:semiHidden/>
    <w:unhideWhenUsed/>
    <w:qFormat/>
    <w:rsid w:val="00B60A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Virsraksts9">
    <w:name w:val="heading 9"/>
    <w:basedOn w:val="Parasts"/>
    <w:next w:val="Parasts"/>
    <w:link w:val="Virsraksts9Rakstz"/>
    <w:uiPriority w:val="9"/>
    <w:semiHidden/>
    <w:unhideWhenUsed/>
    <w:qFormat/>
    <w:rsid w:val="00B60A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Noklusjumarindkopasfonts">
    <w:name w:val="Default Paragraph Font"/>
    <w:uiPriority w:val="1"/>
    <w:semiHidden/>
    <w:unhideWhenUsed/>
  </w:style>
  <w:style w:type="table" w:default="1" w:styleId="Parastatabu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araksta">
    <w:name w:val="No List"/>
    <w:uiPriority w:val="99"/>
    <w:semiHidden/>
    <w:unhideWhenUsed/>
  </w:style>
  <w:style w:type="character" w:customStyle="1" w:styleId="Virsraksts1Rakstz">
    <w:name w:val="Virsraksts 1 Rakstz."/>
    <w:basedOn w:val="Noklusjumarindkopasfonts"/>
    <w:link w:val="Virsraksts1"/>
    <w:uiPriority w:val="9"/>
    <w:rsid w:val="00B60A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Virsraksts2Rakstz">
    <w:name w:val="Virsraksts 2 Rakstz."/>
    <w:basedOn w:val="Noklusjumarindkopasfonts"/>
    <w:link w:val="Virsraksts2"/>
    <w:uiPriority w:val="9"/>
    <w:semiHidden/>
    <w:rsid w:val="00B60A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Virsraksts3Rakstz">
    <w:name w:val="Virsraksts 3 Rakstz."/>
    <w:basedOn w:val="Noklusjumarindkopasfonts"/>
    <w:link w:val="Virsraksts3"/>
    <w:uiPriority w:val="9"/>
    <w:semiHidden/>
    <w:rsid w:val="00B60A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Virsraksts4Rakstz">
    <w:name w:val="Virsraksts 4 Rakstz."/>
    <w:basedOn w:val="Noklusjumarindkopasfonts"/>
    <w:link w:val="Virsraksts4"/>
    <w:uiPriority w:val="9"/>
    <w:semiHidden/>
    <w:rsid w:val="00B60AE3"/>
    <w:rPr>
      <w:rFonts w:eastAsiaTheme="majorEastAsia" w:cstheme="majorBidi"/>
      <w:i/>
      <w:iCs/>
      <w:color w:val="0F4761" w:themeColor="accent1" w:themeShade="BF"/>
    </w:rPr>
  </w:style>
  <w:style w:type="character" w:customStyle="1" w:styleId="Virsraksts5Rakstz">
    <w:name w:val="Virsraksts 5 Rakstz."/>
    <w:basedOn w:val="Noklusjumarindkopasfonts"/>
    <w:link w:val="Virsraksts5"/>
    <w:uiPriority w:val="9"/>
    <w:semiHidden/>
    <w:rsid w:val="00B60AE3"/>
    <w:rPr>
      <w:rFonts w:eastAsiaTheme="majorEastAsia" w:cstheme="majorBidi"/>
      <w:color w:val="0F4761" w:themeColor="accent1" w:themeShade="BF"/>
    </w:rPr>
  </w:style>
  <w:style w:type="character" w:customStyle="1" w:styleId="Virsraksts6Rakstz">
    <w:name w:val="Virsraksts 6 Rakstz."/>
    <w:basedOn w:val="Noklusjumarindkopasfonts"/>
    <w:link w:val="Virsraksts6"/>
    <w:uiPriority w:val="9"/>
    <w:semiHidden/>
    <w:rsid w:val="00B60AE3"/>
    <w:rPr>
      <w:rFonts w:eastAsiaTheme="majorEastAsia" w:cstheme="majorBidi"/>
      <w:i/>
      <w:iCs/>
      <w:color w:val="595959" w:themeColor="text1" w:themeTint="A6"/>
    </w:rPr>
  </w:style>
  <w:style w:type="character" w:customStyle="1" w:styleId="Virsraksts7Rakstz">
    <w:name w:val="Virsraksts 7 Rakstz."/>
    <w:basedOn w:val="Noklusjumarindkopasfonts"/>
    <w:link w:val="Virsraksts7"/>
    <w:uiPriority w:val="9"/>
    <w:semiHidden/>
    <w:rsid w:val="00B60AE3"/>
    <w:rPr>
      <w:rFonts w:eastAsiaTheme="majorEastAsia" w:cstheme="majorBidi"/>
      <w:color w:val="595959" w:themeColor="text1" w:themeTint="A6"/>
    </w:rPr>
  </w:style>
  <w:style w:type="character" w:customStyle="1" w:styleId="Virsraksts8Rakstz">
    <w:name w:val="Virsraksts 8 Rakstz."/>
    <w:basedOn w:val="Noklusjumarindkopasfonts"/>
    <w:link w:val="Virsraksts8"/>
    <w:uiPriority w:val="9"/>
    <w:semiHidden/>
    <w:rsid w:val="00B60AE3"/>
    <w:rPr>
      <w:rFonts w:eastAsiaTheme="majorEastAsia" w:cstheme="majorBidi"/>
      <w:i/>
      <w:iCs/>
      <w:color w:val="272727" w:themeColor="text1" w:themeTint="D8"/>
    </w:rPr>
  </w:style>
  <w:style w:type="character" w:customStyle="1" w:styleId="Virsraksts9Rakstz">
    <w:name w:val="Virsraksts 9 Rakstz."/>
    <w:basedOn w:val="Noklusjumarindkopasfonts"/>
    <w:link w:val="Virsraksts9"/>
    <w:uiPriority w:val="9"/>
    <w:semiHidden/>
    <w:rsid w:val="00B60AE3"/>
    <w:rPr>
      <w:rFonts w:eastAsiaTheme="majorEastAsia" w:cstheme="majorBidi"/>
      <w:color w:val="272727" w:themeColor="text1" w:themeTint="D8"/>
    </w:rPr>
  </w:style>
  <w:style w:type="paragraph" w:styleId="Nosaukums">
    <w:name w:val="Title"/>
    <w:basedOn w:val="Parasts"/>
    <w:next w:val="Parasts"/>
    <w:link w:val="NosaukumsRakstz"/>
    <w:uiPriority w:val="10"/>
    <w:qFormat/>
    <w:rsid w:val="00B60A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osaukumsRakstz">
    <w:name w:val="Nosaukums Rakstz."/>
    <w:basedOn w:val="Noklusjumarindkopasfonts"/>
    <w:link w:val="Nosaukums"/>
    <w:uiPriority w:val="10"/>
    <w:rsid w:val="00B60A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pakvirsraksts">
    <w:name w:val="Subtitle"/>
    <w:basedOn w:val="Parasts"/>
    <w:next w:val="Parasts"/>
    <w:link w:val="ApakvirsrakstsRakstz"/>
    <w:uiPriority w:val="11"/>
    <w:qFormat/>
    <w:rsid w:val="00B60A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pakvirsrakstsRakstz">
    <w:name w:val="Apakšvirsraksts Rakstz."/>
    <w:basedOn w:val="Noklusjumarindkopasfonts"/>
    <w:link w:val="Apakvirsraksts"/>
    <w:uiPriority w:val="11"/>
    <w:rsid w:val="00B60A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s">
    <w:name w:val="Quote"/>
    <w:basedOn w:val="Parasts"/>
    <w:next w:val="Parasts"/>
    <w:link w:val="CittsRakstz"/>
    <w:uiPriority w:val="29"/>
    <w:qFormat/>
    <w:rsid w:val="00B60A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sRakstz">
    <w:name w:val="Citāts Rakstz."/>
    <w:basedOn w:val="Noklusjumarindkopasfonts"/>
    <w:link w:val="Citts"/>
    <w:uiPriority w:val="29"/>
    <w:rsid w:val="00B60AE3"/>
    <w:rPr>
      <w:i/>
      <w:iCs/>
      <w:color w:val="404040" w:themeColor="text1" w:themeTint="BF"/>
    </w:rPr>
  </w:style>
  <w:style w:type="paragraph" w:styleId="Sarakstarindkopa">
    <w:name w:val="List Paragraph"/>
    <w:basedOn w:val="Parasts"/>
    <w:uiPriority w:val="34"/>
    <w:qFormat/>
    <w:rsid w:val="00B60AE3"/>
    <w:pPr>
      <w:ind w:left="720"/>
      <w:contextualSpacing/>
    </w:pPr>
  </w:style>
  <w:style w:type="character" w:styleId="Intensvsizclums">
    <w:name w:val="Intense Emphasis"/>
    <w:basedOn w:val="Noklusjumarindkopasfonts"/>
    <w:uiPriority w:val="21"/>
    <w:qFormat/>
    <w:rsid w:val="00B60AE3"/>
    <w:rPr>
      <w:i/>
      <w:iCs/>
      <w:color w:val="0F4761" w:themeColor="accent1" w:themeShade="BF"/>
    </w:rPr>
  </w:style>
  <w:style w:type="paragraph" w:styleId="Intensvscitts">
    <w:name w:val="Intense Quote"/>
    <w:basedOn w:val="Parasts"/>
    <w:next w:val="Parasts"/>
    <w:link w:val="IntensvscittsRakstz"/>
    <w:uiPriority w:val="30"/>
    <w:qFormat/>
    <w:rsid w:val="00B60A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vscittsRakstz">
    <w:name w:val="Intensīvs citāts Rakstz."/>
    <w:basedOn w:val="Noklusjumarindkopasfonts"/>
    <w:link w:val="Intensvscitts"/>
    <w:uiPriority w:val="30"/>
    <w:rsid w:val="00B60AE3"/>
    <w:rPr>
      <w:i/>
      <w:iCs/>
      <w:color w:val="0F4761" w:themeColor="accent1" w:themeShade="BF"/>
    </w:rPr>
  </w:style>
  <w:style w:type="character" w:styleId="Intensvaatsauce">
    <w:name w:val="Intense Reference"/>
    <w:basedOn w:val="Noklusjumarindkopasfonts"/>
    <w:uiPriority w:val="32"/>
    <w:qFormat/>
    <w:rsid w:val="00B60AE3"/>
    <w:rPr>
      <w:b/>
      <w:bCs/>
      <w:smallCaps/>
      <w:color w:val="0F4761" w:themeColor="accent1" w:themeShade="BF"/>
      <w:spacing w:val="5"/>
    </w:rPr>
  </w:style>
  <w:style w:type="paragraph" w:styleId="Galvene">
    <w:name w:val="header"/>
    <w:basedOn w:val="Parasts"/>
    <w:link w:val="Galv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GalveneRakstz">
    <w:name w:val="Galvene Rakstz."/>
    <w:basedOn w:val="Noklusjumarindkopasfonts"/>
    <w:link w:val="Galvene"/>
    <w:uiPriority w:val="99"/>
    <w:rsid w:val="00B60AE3"/>
  </w:style>
  <w:style w:type="paragraph" w:styleId="Kjene">
    <w:name w:val="footer"/>
    <w:basedOn w:val="Parasts"/>
    <w:link w:val="Kj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KjeneRakstz">
    <w:name w:val="Kājene Rakstz."/>
    <w:basedOn w:val="Noklusjumarindkopasfonts"/>
    <w:link w:val="Kjene"/>
    <w:uiPriority w:val="99"/>
    <w:rsid w:val="00B60AE3"/>
  </w:style>
  <w:style w:type="paragraph" w:customStyle="1" w:styleId="Parasts1">
    <w:name w:val="Parasts1"/>
    <w:rsid w:val="00F02F7D"/>
    <w:pPr>
      <w:suppressAutoHyphens/>
      <w:autoSpaceDN w:val="0"/>
      <w:spacing w:line="256" w:lineRule="auto"/>
      <w:textAlignment w:val="baseline"/>
    </w:pPr>
    <w:rPr>
      <w:rFonts w:ascii="Calibri" w:eastAsia="Calibri" w:hAnsi="Calibri" w:cs="Arial"/>
      <w:kern w:val="0"/>
      <w14:ligatures w14:val="none"/>
    </w:rPr>
  </w:style>
  <w:style w:type="character" w:customStyle="1" w:styleId="Noklusjumarindkopasfonts1">
    <w:name w:val="Noklusējuma rindkopas fonts1"/>
    <w:rsid w:val="00F02F7D"/>
  </w:style>
  <w:style w:type="paragraph" w:customStyle="1" w:styleId="Parasts2">
    <w:name w:val="Parasts2"/>
    <w:rsid w:val="005D1518"/>
    <w:pPr>
      <w:suppressAutoHyphens/>
      <w:autoSpaceDN w:val="0"/>
      <w:spacing w:line="256" w:lineRule="auto"/>
      <w:textAlignment w:val="baseline"/>
    </w:pPr>
    <w:rPr>
      <w:rFonts w:ascii="Calibri" w:eastAsia="Calibri" w:hAnsi="Calibri" w:cs="Arial"/>
      <w:kern w:val="0"/>
      <w14:ligatures w14:val="none"/>
    </w:rPr>
  </w:style>
  <w:style w:type="character" w:customStyle="1" w:styleId="Noklusjumarindkopasfonts2">
    <w:name w:val="Noklusējuma rindkopas fonts2"/>
    <w:rsid w:val="005D1518"/>
  </w:style>
  <w:style w:type="table" w:styleId="Reatabula">
    <w:name w:val="Table Grid"/>
    <w:basedOn w:val="Parastatabula"/>
    <w:uiPriority w:val="39"/>
    <w:rsid w:val="005D15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Vietturateksts">
    <w:name w:val="Placeholder Text"/>
    <w:basedOn w:val="Noklusjumarindkopasfonts"/>
    <w:uiPriority w:val="99"/>
    <w:semiHidden/>
    <w:rsid w:val="00E2261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dizains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e8bef9f-a63c-4aa5-8461-abde6ef1b13f" xsi:nil="true"/>
    <lcf76f155ced4ddcb4097134ff3c332f xmlns="ce3e92db-f657-4333-a51e-06ff60cc8bad">
      <Terms xmlns="http://schemas.microsoft.com/office/infopath/2007/PartnerControls"/>
    </lcf76f155ced4ddcb4097134ff3c332f>
    <_dlc_DocId xmlns="ce8bef9f-a63c-4aa5-8461-abde6ef1b13f">N7QR5PVYYKY3-1761010946-213731</_dlc_DocId>
    <_dlc_DocIdUrl xmlns="ce8bef9f-a63c-4aa5-8461-abde6ef1b13f">
      <Url>https://universityoflatvia387.sharepoint.com/sites/Neklatienesmatematikasskola/_layouts/15/DocIdRedir.aspx?ID=N7QR5PVYYKY3-1761010946-213731</Url>
      <Description>N7QR5PVYYKY3-1761010946-213731</Description>
    </_dlc_DocIdUrl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s" ma:contentTypeID="0x0101002A8B9403833A1F48959392C1F5ECCA32" ma:contentTypeVersion="15" ma:contentTypeDescription="Izveidot jaunu dokumentu." ma:contentTypeScope="" ma:versionID="130ce3f0e239f9eb06c504e9d0d47fa8">
  <xsd:schema xmlns:xsd="http://www.w3.org/2001/XMLSchema" xmlns:xs="http://www.w3.org/2001/XMLSchema" xmlns:p="http://schemas.microsoft.com/office/2006/metadata/properties" xmlns:ns2="ce8bef9f-a63c-4aa5-8461-abde6ef1b13f" xmlns:ns3="ce3e92db-f657-4333-a51e-06ff60cc8bad" targetNamespace="http://schemas.microsoft.com/office/2006/metadata/properties" ma:root="true" ma:fieldsID="4c852ebde563d404607a7ac3964023bb" ns2:_="" ns3:_="">
    <xsd:import namespace="ce8bef9f-a63c-4aa5-8461-abde6ef1b13f"/>
    <xsd:import namespace="ce3e92db-f657-4333-a51e-06ff60cc8bad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  <xsd:element ref="ns3:MediaServiceLocation" minOccurs="0"/>
                <xsd:element ref="ns3:MediaServiceObjectDetectorVersions" minOccurs="0"/>
                <xsd:element ref="ns2:SharedWithUsers" minOccurs="0"/>
                <xsd:element ref="ns2:SharedWithDetail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8bef9f-a63c-4aa5-8461-abde6ef1b13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kumenta ID vērtība" ma:description="Šim vienumam piešķirtā dokumenta ID vērtība." ma:indexed="true" ma:internalName="_dlc_DocId" ma:readOnly="true">
      <xsd:simpleType>
        <xsd:restriction base="dms:Text"/>
      </xsd:simpleType>
    </xsd:element>
    <xsd:element name="_dlc_DocIdUrl" ma:index="9" nillable="true" ma:displayName="Dokumenta ID" ma:description="Pastāvīga saite uz šo dokumentu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15" nillable="true" ma:displayName="Taxonomy Catch All Column" ma:hidden="true" ma:list="{ef032cf2-02b7-4588-bfa3-6fcdddaebe00}" ma:internalName="TaxCatchAll" ma:showField="CatchAllData" ma:web="ce8bef9f-a63c-4aa5-8461-abde6ef1b1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3" nillable="true" ma:displayName="Koplietots a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4" nillable="true" ma:displayName="Koplietots ar: detalizēti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3e92db-f657-4333-a51e-06ff60cc8b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4" nillable="true" ma:taxonomy="true" ma:internalName="lcf76f155ced4ddcb4097134ff3c332f" ma:taxonomyFieldName="MediaServiceImageTags" ma:displayName="Attēlu atzīmes" ma:readOnly="false" ma:fieldId="{5cf76f15-5ced-4ddc-b409-7134ff3c332f}" ma:taxonomyMulti="true" ma:sspId="0bc0b185-4452-496b-8675-b05c2822374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atura tips"/>
        <xsd:element ref="dc:title" minOccurs="0" maxOccurs="1" ma:index="4" ma:displayName="Virsrakst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F93BF5-01CA-412C-833A-44E068425354}">
  <ds:schemaRefs>
    <ds:schemaRef ds:uri="http://schemas.microsoft.com/office/2006/metadata/properties"/>
    <ds:schemaRef ds:uri="http://schemas.microsoft.com/office/infopath/2007/PartnerControls"/>
    <ds:schemaRef ds:uri="ce8bef9f-a63c-4aa5-8461-abde6ef1b13f"/>
    <ds:schemaRef ds:uri="ce3e92db-f657-4333-a51e-06ff60cc8bad"/>
  </ds:schemaRefs>
</ds:datastoreItem>
</file>

<file path=customXml/itemProps2.xml><?xml version="1.0" encoding="utf-8"?>
<ds:datastoreItem xmlns:ds="http://schemas.openxmlformats.org/officeDocument/2006/customXml" ds:itemID="{B124BDE2-AF4F-456E-A5D3-08F43BC9324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E56CB1C-F03A-4392-ABC1-8FA53F9F2382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30A8145B-100E-4419-A36A-A40CB515091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e8bef9f-a63c-4aa5-8461-abde6ef1b13f"/>
    <ds:schemaRef ds:uri="ce3e92db-f657-4333-a51e-06ff60cc8ba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8644F21F-02FF-404C-927F-FAD0764C81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2</Pages>
  <Words>461</Words>
  <Characters>264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Nosaukums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Maruta Avotiņa</dc:creator>
  <cp:keywords/>
  <dc:description/>
  <cp:lastModifiedBy>Maruta Avotiņa</cp:lastModifiedBy>
  <cp:revision>35</cp:revision>
  <cp:lastPrinted>2025-08-01T11:58:00Z</cp:lastPrinted>
  <dcterms:created xsi:type="dcterms:W3CDTF">2025-08-14T14:43:00Z</dcterms:created>
  <dcterms:modified xsi:type="dcterms:W3CDTF">2026-04-05T03:57:00Z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07c9e498-4dc5-46fb-a0b0-1a8b556daa89</vt:lpwstr>
  </property>
  <property fmtid="{D5CDD505-2E9C-101B-9397-08002B2CF9AE}" pid="3" name="ContentTypeId">
    <vt:lpwstr>0x0101002A8B9403833A1F48959392C1F5ECCA32</vt:lpwstr>
  </property>
  <property fmtid="{D5CDD505-2E9C-101B-9397-08002B2CF9AE}" pid="4" name="_dlc_DocIdItemGuid">
    <vt:lpwstr>becfd1ea-b0e4-4fbf-8007-8d764a429ef9</vt:lpwstr>
  </property>
  <property fmtid="{D5CDD505-2E9C-101B-9397-08002B2CF9AE}" pid="5" name="MediaServiceImageTags">
    <vt:lpwstr/>
  </property>
</Properties>
</file>