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Signal Report SR-JAK-dd55fd-20260615</w:t>
      </w:r>
    </w:p>
    <w:p>
      <w:pPr>
        <w:pStyle w:val="ListBullet"/>
      </w:pPr>
      <w:r>
        <w:t>Created: 2026-06-15T14:00:17Z</w:t>
      </w:r>
    </w:p>
    <w:p>
      <w:pPr>
        <w:pStyle w:val="ListBullet"/>
      </w:pPr>
      <w:r>
        <w:t>Trace ID: web-5e36ac60-WEB-JAK-dd55fd</w:t>
      </w:r>
    </w:p>
    <w:p>
      <w:pPr>
        <w:pStyle w:val="Heading1"/>
      </w:pPr>
      <w:r>
        <w:t>Problem Statement</w:t>
      </w:r>
    </w:p>
    <w:p>
      <w:r>
        <w:t>CT scanner gantry stopped mid-rotation and displayed an error; exam aborted.</w:t>
      </w:r>
    </w:p>
    <w:p>
      <w:pPr>
        <w:pStyle w:val="Heading1"/>
      </w:pPr>
      <w:r>
        <w:t>Risk Assessment</w:t>
      </w:r>
    </w:p>
    <w:p>
      <w:pPr>
        <w:pStyle w:val="ListBullet"/>
      </w:pPr>
      <w:r>
        <w:t>Severity: S3</w:t>
      </w:r>
    </w:p>
    <w:p>
      <w:pPr>
        <w:pStyle w:val="ListBullet"/>
      </w:pPr>
      <w:r>
        <w:t>Probability: P2</w:t>
      </w:r>
    </w:p>
    <w:p>
      <w:pPr>
        <w:pStyle w:val="ListBullet"/>
      </w:pPr>
      <w:r>
        <w:t>Risk Bucket: ACCEPTABLE</w:t>
      </w:r>
    </w:p>
    <w:p>
      <w:pPr>
        <w:pStyle w:val="ListBullet"/>
      </w:pPr>
      <w:r>
        <w:t>Escalation Required: False</w:t>
      </w:r>
    </w:p>
    <w:p>
      <w:pPr>
        <w:pStyle w:val="ListBullet"/>
      </w:pPr>
      <w:r>
        <w:t>PRRC Notification Required: False</w:t>
      </w:r>
    </w:p>
    <w:p>
      <w:pPr>
        <w:pStyle w:val="ListBullet"/>
      </w:pPr>
      <w:r>
        <w:t>ISO 14971 Rationale: Risk estimated using severity=S3 and probability=P2; bucket=ACCEPTABLE under ISO 14971 risk acceptability criteria.</w:t>
      </w:r>
    </w:p>
    <w:p>
      <w:pPr>
        <w:pStyle w:val="Heading1"/>
      </w:pPr>
      <w:r>
        <w:t>CAPA Plan</w:t>
      </w:r>
    </w:p>
    <w:p>
      <w:pPr>
        <w:pStyle w:val="ListBullet"/>
      </w:pPr>
      <w:r>
        <w:t>CAPA Recommendation: Track in trend log; monitor recurrence before CAPA escalation.</w:t>
      </w:r>
    </w:p>
    <w:p>
      <w:pPr>
        <w:pStyle w:val="ListBullet"/>
      </w:pPr>
      <w:r>
        <w:t>ISO 13485 Clauses: 8.2.1, 8.3, 8.5.2</w:t>
      </w:r>
    </w:p>
    <w:p>
      <w:pPr>
        <w:pStyle w:val="Heading1"/>
      </w:pPr>
      <w:r>
        <w:t>Custom Sign-off</w:t>
      </w:r>
    </w:p>
    <w:p>
      <w:r>
        <w:t>Decision support only. Final disposition remains with the Quality Manager.</w:t>
      </w:r>
    </w:p>
    <w:p>
      <w:r>
        <w:t>Review Needed: True</w:t>
      </w:r>
    </w:p>
    <w:p>
      <w:pPr>
        <w:pStyle w:val="ListBullet"/>
      </w:pPr>
      <w:r>
        <w:t>Gate1: extraction confidence below 0.5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