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3D08" w14:textId="048414DC" w:rsidR="00D96BCD" w:rsidRDefault="00D96BCD" w:rsidP="00D96BCD">
      <w:pPr>
        <w:jc w:val="center"/>
      </w:pPr>
      <w:r>
        <w:t>A2</w:t>
      </w:r>
    </w:p>
    <w:p w14:paraId="3E9DD5EE" w14:textId="7E43FFB4" w:rsidR="00D96BCD" w:rsidRPr="00D96BCD" w:rsidRDefault="00D96BCD" w:rsidP="00D96BCD">
      <w:pPr>
        <w:rPr>
          <w:lang w:val="ru-RU"/>
        </w:rPr>
      </w:pPr>
      <w:r>
        <w:t>Id</w:t>
      </w:r>
      <w:r w:rsidRPr="00D96BCD">
        <w:rPr>
          <w:lang w:val="ru-RU"/>
        </w:rPr>
        <w:t xml:space="preserve"> </w:t>
      </w:r>
      <w:r>
        <w:rPr>
          <w:lang w:val="ru-RU"/>
        </w:rPr>
        <w:t xml:space="preserve">посылки – </w:t>
      </w:r>
      <w:r w:rsidRPr="00D96BCD">
        <w:rPr>
          <w:lang w:val="ru-RU"/>
        </w:rPr>
        <w:t>348810409</w:t>
      </w:r>
    </w:p>
    <w:p w14:paraId="688E62D6" w14:textId="195C10E2" w:rsidR="00D96BCD" w:rsidRDefault="00D96BCD" w:rsidP="00D96BCD">
      <w:pPr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ru-RU"/>
        </w:rPr>
        <w:t>гитхаб</w:t>
      </w:r>
      <w:proofErr w:type="spellEnd"/>
      <w:r>
        <w:rPr>
          <w:lang w:val="ru-RU"/>
        </w:rPr>
        <w:t xml:space="preserve"> - </w:t>
      </w:r>
      <w:hyperlink r:id="rId4" w:history="1">
        <w:r w:rsidRPr="00EF2B46">
          <w:rPr>
            <w:rStyle w:val="ac"/>
            <w:lang w:val="ru-RU"/>
          </w:rPr>
          <w:t>https://github.com/kapsul386/HSE-Algorithms-set-3/tree/main/A2</w:t>
        </w:r>
      </w:hyperlink>
    </w:p>
    <w:p w14:paraId="38426073" w14:textId="25D41B28" w:rsidR="00D96BCD" w:rsidRDefault="00D96BCD" w:rsidP="00D96BCD">
      <w:pPr>
        <w:rPr>
          <w:lang w:val="ru-RU"/>
        </w:rPr>
      </w:pPr>
      <w:r>
        <w:rPr>
          <w:lang w:val="ru-RU"/>
        </w:rPr>
        <w:t xml:space="preserve">Все файлы с кодом лежат на </w:t>
      </w:r>
      <w:proofErr w:type="spellStart"/>
      <w:r>
        <w:rPr>
          <w:lang w:val="ru-RU"/>
        </w:rPr>
        <w:t>гитхабе</w:t>
      </w:r>
      <w:proofErr w:type="spellEnd"/>
    </w:p>
    <w:p w14:paraId="376BCE66" w14:textId="77777777" w:rsidR="00D96BCD" w:rsidRDefault="00D96BCD" w:rsidP="00D96BC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7864FF5" wp14:editId="273C40DA">
            <wp:extent cx="5947410" cy="3569970"/>
            <wp:effectExtent l="0" t="0" r="0" b="0"/>
            <wp:docPr id="11165948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388E" w14:textId="4037CACC" w:rsidR="00D96BCD" w:rsidRDefault="00D96BCD" w:rsidP="00D96BCD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F1D04D1" wp14:editId="657DD409">
            <wp:extent cx="5945505" cy="3566795"/>
            <wp:effectExtent l="0" t="0" r="0" b="0"/>
            <wp:docPr id="105400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2302" w14:textId="6E077089" w:rsidR="00D96BCD" w:rsidRDefault="00D96BCD" w:rsidP="00D96BC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B703B57" wp14:editId="36368AF6">
            <wp:extent cx="5947410" cy="3569970"/>
            <wp:effectExtent l="0" t="0" r="0" b="0"/>
            <wp:docPr id="9537795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A8F8" w14:textId="77777777" w:rsidR="00D96BCD" w:rsidRDefault="00D96BCD" w:rsidP="00D96BCD">
      <w:pPr>
        <w:rPr>
          <w:lang w:val="ru-RU"/>
        </w:rPr>
      </w:pPr>
    </w:p>
    <w:p w14:paraId="65F777A9" w14:textId="349AEB02" w:rsidR="00D96BCD" w:rsidRPr="00D96BCD" w:rsidRDefault="00D96BCD" w:rsidP="00D96BCD">
      <w:pPr>
        <w:rPr>
          <w:lang w:val="ru-RU"/>
        </w:rPr>
      </w:pPr>
      <w:r w:rsidRPr="00D96BCD">
        <w:rPr>
          <w:lang w:val="ru-RU"/>
        </w:rPr>
        <w:t>На всех трёх группах тестовых данных</w:t>
      </w:r>
      <w:r w:rsidRPr="00D96BCD">
        <w:rPr>
          <w:lang w:val="ru-RU"/>
        </w:rPr>
        <w:t>:</w:t>
      </w:r>
      <w:r w:rsidRPr="00D96BCD">
        <w:rPr>
          <w:lang w:val="ru-RU"/>
        </w:rPr>
        <w:t xml:space="preserve"> случайных, почти отсортированных и отсортированных в обратном </w:t>
      </w:r>
      <w:proofErr w:type="gramStart"/>
      <w:r w:rsidRPr="00D96BCD">
        <w:rPr>
          <w:lang w:val="ru-RU"/>
        </w:rPr>
        <w:t>порядке</w:t>
      </w:r>
      <w:r w:rsidRPr="00D96BCD">
        <w:rPr>
          <w:lang w:val="ru-RU"/>
        </w:rPr>
        <w:t xml:space="preserve">, </w:t>
      </w:r>
      <w:r w:rsidRPr="00D96BCD">
        <w:rPr>
          <w:lang w:val="ru-RU"/>
        </w:rPr>
        <w:t xml:space="preserve"> гибридная</w:t>
      </w:r>
      <w:proofErr w:type="gramEnd"/>
      <w:r w:rsidRPr="00D96BCD">
        <w:rPr>
          <w:lang w:val="ru-RU"/>
        </w:rPr>
        <w:t xml:space="preserve"> реализация </w:t>
      </w:r>
      <w:r w:rsidRPr="00D96BCD">
        <w:t>MERGE</w:t>
      </w:r>
      <w:r w:rsidRPr="00D96BCD">
        <w:rPr>
          <w:lang w:val="ru-RU"/>
        </w:rPr>
        <w:t>+</w:t>
      </w:r>
      <w:r w:rsidRPr="00D96BCD">
        <w:t>INSERTION</w:t>
      </w:r>
      <w:r w:rsidRPr="00D96BCD">
        <w:rPr>
          <w:lang w:val="ru-RU"/>
        </w:rPr>
        <w:t xml:space="preserve"> </w:t>
      </w:r>
      <w:r w:rsidRPr="00D96BCD">
        <w:lastRenderedPageBreak/>
        <w:t>SORT</w:t>
      </w:r>
      <w:r w:rsidRPr="00D96BCD">
        <w:rPr>
          <w:lang w:val="ru-RU"/>
        </w:rPr>
        <w:t xml:space="preserve"> уверенно превосходит классический </w:t>
      </w:r>
      <w:r w:rsidRPr="00D96BCD">
        <w:t>MERGE</w:t>
      </w:r>
      <w:r w:rsidRPr="00D96BCD">
        <w:rPr>
          <w:lang w:val="ru-RU"/>
        </w:rPr>
        <w:t xml:space="preserve"> </w:t>
      </w:r>
      <w:r w:rsidRPr="00D96BCD">
        <w:t>SORT</w:t>
      </w:r>
      <w:r w:rsidRPr="00D96BCD">
        <w:rPr>
          <w:lang w:val="ru-RU"/>
        </w:rPr>
        <w:t xml:space="preserve"> по времени работы. Для каждого размера массива кривая гибридного алгоритма располагается заметно ниже, чем у стандартного </w:t>
      </w:r>
      <w:r w:rsidRPr="00D96BCD">
        <w:t>MERGE</w:t>
      </w:r>
      <w:r w:rsidRPr="00D96BCD">
        <w:rPr>
          <w:lang w:val="ru-RU"/>
        </w:rPr>
        <w:t xml:space="preserve"> </w:t>
      </w:r>
      <w:r w:rsidRPr="00D96BCD">
        <w:t>SORT</w:t>
      </w:r>
      <w:r w:rsidRPr="00D96BCD">
        <w:rPr>
          <w:lang w:val="ru-RU"/>
        </w:rPr>
        <w:t>, а рост времени происходит более плавно.</w:t>
      </w:r>
    </w:p>
    <w:p w14:paraId="61B681DB" w14:textId="77777777" w:rsidR="00D96BCD" w:rsidRPr="00D96BCD" w:rsidRDefault="00D96BCD" w:rsidP="00D96BCD">
      <w:pPr>
        <w:rPr>
          <w:lang w:val="ru-RU"/>
        </w:rPr>
      </w:pPr>
      <w:r w:rsidRPr="00D96BCD">
        <w:rPr>
          <w:lang w:val="ru-RU"/>
        </w:rPr>
        <w:t xml:space="preserve">Особенно выраженный выигрыш наблюдается на почти отсортированных массивах: здесь вставочная сортировка внутри гибридного алгоритма работает наиболее эффективно, что приводит к наибольшему ускорению. На случайных и обратно отсортированных данных преимущества также сохраняются для всех диапазонов </w:t>
      </w:r>
      <w:r w:rsidRPr="00D96BCD">
        <w:t>n</w:t>
      </w:r>
      <w:r w:rsidRPr="00D96BCD">
        <w:rPr>
          <w:lang w:val="ru-RU"/>
        </w:rPr>
        <w:t>, причём разница становится особенно заметной на средних и крупных размерах массива.</w:t>
      </w:r>
    </w:p>
    <w:p w14:paraId="31A0AB3E" w14:textId="77777777" w:rsidR="00D96BCD" w:rsidRPr="00D96BCD" w:rsidRDefault="00D96BCD" w:rsidP="00D96BCD">
      <w:pPr>
        <w:rPr>
          <w:lang w:val="ru-RU"/>
        </w:rPr>
      </w:pPr>
      <w:r w:rsidRPr="00D96BCD">
        <w:rPr>
          <w:lang w:val="ru-RU"/>
        </w:rPr>
        <w:t xml:space="preserve">В целом эксперимент подтверждает, что использование вставочной сортировки на малых </w:t>
      </w:r>
      <w:proofErr w:type="spellStart"/>
      <w:r w:rsidRPr="00D96BCD">
        <w:rPr>
          <w:lang w:val="ru-RU"/>
        </w:rPr>
        <w:t>подмассивах</w:t>
      </w:r>
      <w:proofErr w:type="spellEnd"/>
      <w:r w:rsidRPr="00D96BCD">
        <w:rPr>
          <w:lang w:val="ru-RU"/>
        </w:rPr>
        <w:t xml:space="preserve"> снижает накладные расходы рекурсии и позволяет гибридному алгоритму работать быстрее стандартного </w:t>
      </w:r>
      <w:r w:rsidRPr="00D96BCD">
        <w:t>MERGE</w:t>
      </w:r>
      <w:r w:rsidRPr="00D96BCD">
        <w:rPr>
          <w:lang w:val="ru-RU"/>
        </w:rPr>
        <w:t xml:space="preserve"> </w:t>
      </w:r>
      <w:r w:rsidRPr="00D96BCD">
        <w:t>SORT</w:t>
      </w:r>
      <w:r w:rsidRPr="00D96BCD">
        <w:rPr>
          <w:lang w:val="ru-RU"/>
        </w:rPr>
        <w:t xml:space="preserve"> практически на всех рассматриваемых входах.</w:t>
      </w:r>
    </w:p>
    <w:p w14:paraId="425EA6BA" w14:textId="77777777" w:rsidR="00D96BCD" w:rsidRPr="00D96BCD" w:rsidRDefault="00D96BCD" w:rsidP="00D96BCD">
      <w:pPr>
        <w:rPr>
          <w:lang w:val="ru-RU"/>
        </w:rPr>
      </w:pPr>
    </w:p>
    <w:sectPr w:rsidR="00D96BCD" w:rsidRPr="00D96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CD"/>
    <w:rsid w:val="00466EC0"/>
    <w:rsid w:val="00D75551"/>
    <w:rsid w:val="00D9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13C3"/>
  <w15:chartTrackingRefBased/>
  <w15:docId w15:val="{EF97FFE8-FAD6-4473-953D-A948A3F5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B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B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B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B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B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B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B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B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B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B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6B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96BC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96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psul386/HSE-Algorithms-set-3/tree/main/A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Kuptsov</dc:creator>
  <cp:keywords/>
  <dc:description/>
  <cp:lastModifiedBy>Dmitrii Kuptsov</cp:lastModifiedBy>
  <cp:revision>1</cp:revision>
  <dcterms:created xsi:type="dcterms:W3CDTF">2025-11-16T09:06:00Z</dcterms:created>
  <dcterms:modified xsi:type="dcterms:W3CDTF">2025-11-16T09:25:00Z</dcterms:modified>
</cp:coreProperties>
</file>