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96" w:after="0"/>
        <w:ind w:hanging="547" w:left="547"/>
        <w:jc w:val="center"/>
        <w:rPr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>
      <w:pPr>
        <w:pStyle w:val="Normal"/>
        <w:spacing w:before="96" w:after="0"/>
        <w:ind w:hanging="547" w:left="547"/>
        <w:jc w:val="center"/>
        <w:rPr/>
      </w:pPr>
      <w:r>
        <w:rPr/>
      </w:r>
    </w:p>
    <w:p>
      <w:pPr>
        <w:pStyle w:val="Normal"/>
        <w:spacing w:before="96" w:after="0"/>
        <w:ind w:hanging="547" w:left="547"/>
        <w:jc w:val="center"/>
        <w:rPr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>
      <w:pPr>
        <w:pStyle w:val="Normal"/>
        <w:spacing w:before="96" w:after="0"/>
        <w:ind w:hanging="547" w:left="547"/>
        <w:jc w:val="center"/>
        <w:rPr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>
      <w:pPr>
        <w:pStyle w:val="Normal"/>
        <w:spacing w:before="96" w:after="0"/>
        <w:ind w:hanging="547" w:left="547"/>
        <w:jc w:val="center"/>
        <w:rPr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>
      <w:pPr>
        <w:pStyle w:val="Normal"/>
        <w:spacing w:before="96" w:after="0"/>
        <w:ind w:hanging="547" w:left="547"/>
        <w:jc w:val="center"/>
        <w:rPr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>
      <w:pPr>
        <w:pStyle w:val="Normal"/>
        <w:spacing w:before="96" w:after="0"/>
        <w:ind w:hanging="547" w:left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_________________________________________________________________</w:t>
      </w:r>
    </w:p>
    <w:p>
      <w:pPr>
        <w:pStyle w:val="Normal"/>
        <w:spacing w:before="96" w:after="0"/>
        <w:ind w:hanging="547" w:left="547"/>
        <w:jc w:val="center"/>
        <w:rPr>
          <w:rFonts w:eastAsia="+mn-ea"/>
          <w:color w:val="000000"/>
          <w:kern w:val="2"/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</w:r>
    </w:p>
    <w:p>
      <w:pPr>
        <w:pStyle w:val="Normal"/>
        <w:spacing w:before="96" w:after="0"/>
        <w:ind w:hanging="547" w:left="547"/>
        <w:jc w:val="center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</w:rPr>
        <w:t>Кафедра защиты информации</w:t>
      </w:r>
    </w:p>
    <w:p>
      <w:pPr>
        <w:pStyle w:val="Normal"/>
        <w:spacing w:lineRule="auto" w:line="276" w:before="0" w:after="200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i/>
          <w:sz w:val="28"/>
          <w:szCs w:val="22"/>
          <w:lang w:eastAsia="en-US"/>
        </w:rPr>
      </w:pPr>
      <w:r>
        <w:rPr/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 w:before="0" w:after="200"/>
        <w:jc w:val="both"/>
        <w:rPr>
          <w:rFonts w:eastAsia="Calibri"/>
          <w:i/>
          <w:sz w:val="28"/>
          <w:szCs w:val="22"/>
          <w:lang w:eastAsia="en-US"/>
        </w:rPr>
      </w:pPr>
      <w:r>
        <w:rPr>
          <w:rFonts w:eastAsia="Calibri"/>
          <w:i/>
          <w:sz w:val="28"/>
          <w:szCs w:val="22"/>
          <w:lang w:eastAsia="en-US"/>
        </w:rPr>
      </w:r>
    </w:p>
    <w:p>
      <w:pPr>
        <w:pStyle w:val="Normal"/>
        <w:spacing w:lineRule="auto" w:line="276" w:before="0" w:after="200"/>
        <w:jc w:val="center"/>
        <w:rPr>
          <w:rFonts w:eastAsia="Calibri"/>
          <w:b/>
          <w:sz w:val="36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ЛАБОРАТОРНАЯ РАБОТА </w:t>
      </w:r>
      <w:r>
        <w:rPr>
          <w:rFonts w:eastAsia="Calibri"/>
          <w:b/>
          <w:sz w:val="32"/>
          <w:szCs w:val="28"/>
          <w:lang w:eastAsia="en-US"/>
        </w:rPr>
        <w:t>№1</w:t>
      </w:r>
    </w:p>
    <w:p>
      <w:pPr>
        <w:pStyle w:val="Normal"/>
        <w:jc w:val="center"/>
        <w:rPr>
          <w:b/>
          <w:sz w:val="36"/>
          <w:szCs w:val="36"/>
        </w:rPr>
      </w:pPr>
      <w:r>
        <w:rPr>
          <w:rFonts w:eastAsia="Calibri"/>
          <w:b/>
          <w:sz w:val="28"/>
          <w:szCs w:val="28"/>
          <w:lang w:eastAsia="en-US"/>
        </w:rPr>
        <w:t>«</w:t>
      </w:r>
      <w:r>
        <w:rPr>
          <w:b/>
          <w:sz w:val="28"/>
          <w:szCs w:val="28"/>
        </w:rPr>
        <w:t xml:space="preserve">Работа с </w:t>
      </w:r>
      <w:r>
        <w:rPr>
          <w:b/>
          <w:sz w:val="28"/>
          <w:szCs w:val="28"/>
          <w:lang w:val="en-US"/>
        </w:rPr>
        <w:t>Git</w:t>
      </w:r>
      <w:r>
        <w:rPr>
          <w:b/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GitHub</w:t>
      </w:r>
      <w:r>
        <w:rPr>
          <w:b/>
          <w:sz w:val="36"/>
          <w:szCs w:val="36"/>
        </w:rPr>
        <w:t>»</w:t>
      </w:r>
    </w:p>
    <w:p>
      <w:pPr>
        <w:pStyle w:val="Normal"/>
        <w:jc w:val="center"/>
        <w:rPr>
          <w:sz w:val="28"/>
          <w:szCs w:val="32"/>
        </w:rPr>
      </w:pPr>
      <w:r>
        <w:rPr>
          <w:sz w:val="28"/>
          <w:szCs w:val="32"/>
        </w:rPr>
      </w:r>
    </w:p>
    <w:p>
      <w:pPr>
        <w:pStyle w:val="Normal"/>
        <w:spacing w:lineRule="auto" w:line="276" w:before="0" w:after="200"/>
        <w:ind w:left="547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по дисциплине: «</w:t>
      </w:r>
      <w:r>
        <w:rPr>
          <w:rFonts w:eastAsia="Calibri"/>
          <w:b/>
          <w:i/>
          <w:color w:val="000000"/>
          <w:kern w:val="2"/>
          <w:sz w:val="28"/>
          <w:szCs w:val="28"/>
          <w:lang w:eastAsia="en-US"/>
        </w:rPr>
        <w:t>Программирование</w:t>
      </w:r>
      <w:r>
        <w:rPr>
          <w:rFonts w:eastAsia="Calibri"/>
          <w:b/>
          <w:color w:val="000000"/>
          <w:kern w:val="2"/>
          <w:sz w:val="28"/>
          <w:szCs w:val="28"/>
          <w:lang w:eastAsia="en-US"/>
        </w:rPr>
        <w:t>»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jc w:val="left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Выполнил:                  </w:t>
        <w:tab/>
        <w:t xml:space="preserve">       </w:t>
      </w:r>
      <w:r>
        <w:rPr>
          <w:rFonts w:eastAsia="Calibri"/>
          <w:i/>
          <w:sz w:val="28"/>
          <w:szCs w:val="28"/>
          <w:lang w:eastAsia="en-US"/>
        </w:rPr>
        <w:tab/>
        <w:t xml:space="preserve"> </w:t>
      </w:r>
      <w:r>
        <w:rPr>
          <w:rFonts w:eastAsia="Calibri"/>
          <w:i/>
          <w:sz w:val="28"/>
          <w:szCs w:val="28"/>
          <w:lang w:val="en-US" w:eastAsia="en-US"/>
        </w:rPr>
        <w:t xml:space="preserve">      </w:t>
      </w:r>
      <w:r>
        <w:rPr>
          <w:rFonts w:eastAsia="Calibri"/>
          <w:sz w:val="28"/>
          <w:szCs w:val="28"/>
          <w:lang w:eastAsia="en-US"/>
        </w:rPr>
        <w:t>Проверил: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ind w:hanging="4956" w:left="4956"/>
        <w:jc w:val="right"/>
        <w:rPr>
          <w:i/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>Студенты гр. «АБc</w:t>
      </w:r>
      <w:r>
        <w:rPr>
          <w:rFonts w:eastAsia="Calibri"/>
          <w:iCs/>
          <w:sz w:val="28"/>
          <w:szCs w:val="28"/>
          <w:lang w:eastAsia="en-US"/>
        </w:rPr>
        <w:t>-526»</w:t>
      </w:r>
      <w:r>
        <w:rPr>
          <w:rFonts w:eastAsia="Calibri"/>
          <w:sz w:val="28"/>
          <w:szCs w:val="28"/>
          <w:lang w:eastAsia="en-US"/>
        </w:rPr>
        <w:t xml:space="preserve">, «АВТФ»          </w:t>
        <w:tab/>
        <w:t xml:space="preserve">     </w:t>
        <w:tab/>
        <w:t xml:space="preserve">       </w:t>
      </w:r>
      <w:r>
        <w:rPr>
          <w:i/>
          <w:sz w:val="28"/>
          <w:szCs w:val="28"/>
        </w:rPr>
        <w:t xml:space="preserve">Ст. преподаватель </w:t>
      </w:r>
      <w:r>
        <w:rPr>
          <w:rFonts w:eastAsia="Calibri"/>
          <w:i/>
          <w:sz w:val="28"/>
          <w:szCs w:val="28"/>
          <w:lang w:eastAsia="en-US"/>
        </w:rPr>
        <w:tab/>
        <w:tab/>
        <w:t xml:space="preserve">           кафедры ЗИ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ind w:hanging="4956" w:left="4956"/>
        <w:jc w:val="right"/>
        <w:rPr>
          <w:i/>
          <w:sz w:val="28"/>
          <w:szCs w:val="28"/>
        </w:rPr>
      </w:pPr>
      <w:r>
        <w:rPr>
          <w:rFonts w:eastAsia="Calibri"/>
          <w:i/>
          <w:sz w:val="28"/>
          <w:szCs w:val="28"/>
          <w:lang w:eastAsia="en-US"/>
        </w:rPr>
        <w:t>Капустин Глеб Алексеевич                                                  Исаев Глеб Андреевич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ind w:hanging="4956" w:left="4956"/>
        <w:jc w:val="right"/>
        <w:rPr>
          <w:i/>
          <w:sz w:val="28"/>
          <w:szCs w:val="28"/>
        </w:rPr>
      </w:pPr>
      <w:r>
        <w:rPr>
          <w:rFonts w:eastAsia="Calibri"/>
          <w:i/>
          <w:sz w:val="28"/>
          <w:szCs w:val="28"/>
          <w:lang w:eastAsia="en-US"/>
        </w:rPr>
        <w:t xml:space="preserve"> </w:t>
      </w:r>
      <w:r>
        <w:rPr>
          <w:rFonts w:eastAsia="Calibri"/>
          <w:i/>
          <w:sz w:val="28"/>
          <w:szCs w:val="28"/>
          <w:lang w:eastAsia="en-US"/>
        </w:rPr>
        <w:tab/>
        <w:tab/>
        <w:tab/>
        <w:tab/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«21» марта 2026г</w:t>
      </w:r>
      <w:r>
        <w:rPr>
          <w:rFonts w:eastAsia="Calibri"/>
          <w:i/>
          <w:sz w:val="28"/>
          <w:szCs w:val="28"/>
          <w:lang w:eastAsia="en-US"/>
        </w:rPr>
        <w:tab/>
        <w:t xml:space="preserve">     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>«___» ______ 2026 г.</w:t>
      </w:r>
    </w:p>
    <w:p>
      <w:pPr>
        <w:pStyle w:val="Normal"/>
        <w:tabs>
          <w:tab w:val="clear" w:pos="708"/>
          <w:tab w:val="left" w:pos="142" w:leader="none"/>
          <w:tab w:val="left" w:pos="6521" w:leader="none"/>
        </w:tabs>
        <w:spacing w:lineRule="auto" w:line="360" w:before="0" w:after="200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_________________</w:t>
        <w:tab/>
        <w:t xml:space="preserve">      _________________</w:t>
      </w:r>
    </w:p>
    <w:p>
      <w:pPr>
        <w:pStyle w:val="Normal"/>
        <w:tabs>
          <w:tab w:val="clear" w:pos="708"/>
          <w:tab w:val="left" w:pos="142" w:leader="none"/>
          <w:tab w:val="left" w:pos="709" w:leader="none"/>
          <w:tab w:val="left" w:pos="6521" w:leader="none"/>
          <w:tab w:val="left" w:pos="7230" w:leader="none"/>
        </w:tabs>
        <w:spacing w:lineRule="auto" w:line="360" w:before="0" w:after="200"/>
        <w:jc w:val="both"/>
        <w:rPr>
          <w:sz w:val="28"/>
          <w:szCs w:val="28"/>
        </w:rPr>
      </w:pPr>
      <w:r>
        <w:rPr>
          <w:rFonts w:eastAsia="+mn-ea"/>
          <w:color w:val="000000"/>
          <w:kern w:val="2"/>
          <w:sz w:val="28"/>
          <w:szCs w:val="28"/>
          <w:lang w:eastAsia="en-US"/>
        </w:rPr>
        <w:t>(подпись)</w:t>
        <w:tab/>
        <w:t xml:space="preserve">                  </w:t>
      </w:r>
      <w:r>
        <w:rPr>
          <w:rFonts w:eastAsia="+mn-ea"/>
          <w:color w:val="000000"/>
          <w:kern w:val="2"/>
          <w:sz w:val="28"/>
          <w:szCs w:val="28"/>
          <w:lang w:val="en-US" w:eastAsia="en-US"/>
        </w:rPr>
        <w:t xml:space="preserve">  </w:t>
      </w:r>
      <w:r>
        <w:rPr>
          <w:rFonts w:eastAsia="+mn-ea"/>
          <w:color w:val="000000"/>
          <w:kern w:val="2"/>
          <w:sz w:val="28"/>
          <w:szCs w:val="28"/>
          <w:lang w:eastAsia="en-US"/>
        </w:rPr>
        <w:t xml:space="preserve">   (подпись)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                                             </w:t>
      </w:r>
      <w:r>
        <w:rPr>
          <w:rFonts w:eastAsia="Calibri"/>
          <w:sz w:val="28"/>
          <w:szCs w:val="28"/>
          <w:lang w:eastAsia="en-US"/>
        </w:rPr>
        <w:t>Новосибирск 2026</w:t>
      </w:r>
    </w:p>
    <w:p>
      <w:pPr>
        <w:pStyle w:val="Normal"/>
        <w:spacing w:lineRule="auto" w:line="360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jc w:val="both"/>
        <w:rPr/>
      </w:pPr>
      <w:r>
        <w:rPr>
          <w:rStyle w:val="Strong"/>
          <w:color w:val="000000"/>
          <w:sz w:val="28"/>
          <w:szCs w:val="28"/>
        </w:rPr>
        <w:t>Цели и задачи работы</w:t>
      </w:r>
      <w:r>
        <w:rPr>
          <w:color w:val="000000"/>
          <w:sz w:val="28"/>
          <w:szCs w:val="28"/>
        </w:rPr>
        <w:t>: изучение платформы GitHub и практическое</w:t>
      </w:r>
      <w:r>
        <w:rPr/>
        <w:t xml:space="preserve"> </w:t>
      </w:r>
      <w:r>
        <w:rPr>
          <w:color w:val="000000"/>
          <w:sz w:val="28"/>
          <w:szCs w:val="28"/>
        </w:rPr>
        <w:t>использование Git для хранения, обновления и распространения исходного</w:t>
      </w:r>
      <w:r>
        <w:rPr/>
        <w:t xml:space="preserve"> </w:t>
      </w:r>
      <w:r>
        <w:rPr>
          <w:color w:val="000000"/>
          <w:sz w:val="28"/>
          <w:szCs w:val="28"/>
        </w:rPr>
        <w:t>кода проекта.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jc w:val="both"/>
        <w:rPr>
          <w:color w:val="000000"/>
          <w:sz w:val="28"/>
          <w:szCs w:val="28"/>
        </w:rPr>
      </w:pPr>
      <w:r>
        <w:rPr>
          <w:rStyle w:val="Strong"/>
          <w:color w:val="000000"/>
          <w:sz w:val="28"/>
          <w:szCs w:val="28"/>
        </w:rPr>
        <w:t>Задание к работе</w:t>
      </w:r>
      <w:r>
        <w:rPr>
          <w:color w:val="000000"/>
          <w:sz w:val="28"/>
          <w:szCs w:val="28"/>
        </w:rPr>
        <w:t xml:space="preserve">: разработать алгоритм решения задачи по индивидуальному заданию. </w:t>
      </w:r>
    </w:p>
    <w:p>
      <w:pPr>
        <w:pStyle w:val="Normal"/>
        <w:tabs>
          <w:tab w:val="clear" w:pos="708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uppressAutoHyphens w:val="false"/>
        <w:spacing w:lineRule="auto" w:line="360"/>
        <w:rPr>
          <w:rFonts w:eastAsia="Calibri" w:eastAsiaTheme="minorHAnsi"/>
          <w:sz w:val="28"/>
          <w:szCs w:val="28"/>
          <w:lang w:eastAsia="en-US"/>
        </w:rPr>
      </w:pPr>
      <w:r>
        <w:rPr>
          <w:rFonts w:eastAsia="Calibri" w:eastAsiaTheme="minorHAnsi"/>
          <w:sz w:val="28"/>
          <w:szCs w:val="28"/>
          <w:lang w:eastAsia="en-US"/>
        </w:rPr>
        <w:t>Геометрические фигуры. Реализовать функции вычисления параметров для двух-трех следующих геометрических фигур (по одной фигуре на студента):</w:t>
      </w:r>
    </w:p>
    <w:p>
      <w:pPr>
        <w:pStyle w:val="Normal"/>
        <w:tabs>
          <w:tab w:val="clear" w:pos="708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uppressAutoHyphens w:val="false"/>
        <w:spacing w:lineRule="auto" w:line="360"/>
        <w:rPr>
          <w:rFonts w:eastAsia="Calibri" w:eastAsiaTheme="minorHAnsi"/>
          <w:sz w:val="28"/>
          <w:szCs w:val="28"/>
          <w:lang w:eastAsia="en-US"/>
        </w:rPr>
      </w:pPr>
      <w:r>
        <w:rPr>
          <w:rFonts w:eastAsia="Calibri" w:eastAsiaTheme="minorHAnsi"/>
          <w:sz w:val="28"/>
          <w:szCs w:val="28"/>
          <w:lang w:eastAsia="en-US"/>
        </w:rPr>
        <w:t>а. Прямоугольник – периметр, площадь, длина диагонали;</w:t>
      </w:r>
    </w:p>
    <w:p>
      <w:pPr>
        <w:pStyle w:val="Normal"/>
        <w:spacing w:lineRule="auto" w:line="360" w:before="0" w:after="160"/>
        <w:jc w:val="both"/>
        <w:rPr>
          <w:rFonts w:eastAsia="Calibri" w:eastAsiaTheme="minorHAnsi"/>
          <w:sz w:val="28"/>
          <w:szCs w:val="28"/>
          <w:lang w:eastAsia="en-US"/>
        </w:rPr>
      </w:pPr>
      <w:r>
        <w:rPr>
          <w:rFonts w:eastAsia="Calibri" w:eastAsiaTheme="minorHAnsi"/>
          <w:sz w:val="28"/>
          <w:szCs w:val="28"/>
          <w:lang w:eastAsia="en-US"/>
        </w:rPr>
        <w:t>b. Треугольник – периметр, площадь по формуле Герона, проверка на равнобедренность;</w:t>
      </w:r>
    </w:p>
    <w:p>
      <w:pPr>
        <w:pStyle w:val="Normal"/>
        <w:spacing w:lineRule="auto" w:line="360" w:before="0" w:after="160"/>
        <w:jc w:val="both"/>
        <w:rPr>
          <w:sz w:val="28"/>
          <w:szCs w:val="28"/>
        </w:rPr>
      </w:pPr>
      <w:r>
        <w:rPr>
          <w:b/>
          <w:sz w:val="28"/>
          <w:szCs w:val="28"/>
        </w:rPr>
        <w:t>Методика выполнения работы</w:t>
      </w:r>
      <w:r>
        <w:rPr>
          <w:sz w:val="28"/>
          <w:szCs w:val="28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Разработать алгоритм решения задачи по индивидуальному заданию. 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Написать и отладить программу решения задачи.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Протестировать работу программы на различных исходных данных.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Продемонстрировать работу с Git и GitHub на примере написанной программы.</w:t>
      </w:r>
    </w:p>
    <w:p>
      <w:pPr>
        <w:pStyle w:val="Normal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По запросу преподавателя быть готовым модифицировать/добавить функционал программы.</w:t>
      </w:r>
    </w:p>
    <w:p>
      <w:pPr>
        <w:pStyle w:val="Normal"/>
        <w:numPr>
          <w:ilvl w:val="0"/>
          <w:numId w:val="1"/>
        </w:numPr>
        <w:spacing w:lineRule="auto" w:line="360" w:before="0" w:after="160"/>
        <w:jc w:val="both"/>
        <w:rPr/>
      </w:pPr>
      <w:r>
        <w:rPr>
          <w:sz w:val="28"/>
          <w:szCs w:val="28"/>
        </w:rPr>
        <w:t>Ответить на теоретические вопросы к лабораторной работе на выбор преподавателя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HTMLPreformatted"/>
        <w:shd w:val="clear" w:color="auto" w:fill="FFFFFF"/>
        <w:spacing w:lineRule="auto" w:line="36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Результат работы программы:</w:t>
      </w:r>
      <w:r>
        <w:rPr/>
        <w:t xml:space="preserve"> </w:t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1356995</wp:posOffset>
            </wp:positionH>
            <wp:positionV relativeFrom="paragraph">
              <wp:posOffset>-59055</wp:posOffset>
            </wp:positionV>
            <wp:extent cx="2665730" cy="2147570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730" cy="2147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Результат программы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Листинг Программы: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#include &lt;iostream&gt;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#include &lt;cmath&gt;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using namespace std;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double square( double StoronaA, double StoronaB){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return StoronaA * StoronaB;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double perimetr( double StoronaA, double StoronaB){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return ( StoronaA + StoronaB) *  2;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double diagonal( double StoronaA, double StoronaB){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return sqrt( pow( StoronaA, 2) + pow(StoronaB, 2));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int rectangle(){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double StoronaA,StoronaB;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"Сторона А:"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"Сторона Б:"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cin &gt;&gt; StoronaA;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cin &gt;&gt; StoronaB;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if (!cin.fail() &amp;&amp; StoronaA &gt; 0 &amp;&amp; StoronaB &gt; 0){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cout &lt;&lt; "---Прямоугольник---" &lt;&lt; endl; 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 Площадь: " &lt;&lt; square(StoronaA, StoronaB)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 Периметр: " &lt;&lt; perimetr(StoronaA, StoronaB)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 Диагональ: " &lt;&lt; diagonal(StoronaA, StoronaB)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  else 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"ошибка,введите положитетельную  цифру" &lt;&lt; endl;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return 0;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int main() 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"Выберите фигуру \n 1. Прямоугольник \n";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int number;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cin &gt;&gt; number;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switch(number) {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case 1: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rectangle();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break;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default: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cout &lt;&lt; "Нет такой фигуры \n";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break;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return 0;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}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По</w:t>
      </w:r>
      <w:r>
        <w:rPr>
          <w:rFonts w:cs="Times New Roman" w:ascii="Times New Roman" w:hAnsi="Times New Roman"/>
          <w:b/>
          <w:sz w:val="28"/>
          <w:szCs w:val="28"/>
        </w:rPr>
        <w:t>лное описание всех этапов процесса работы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:</w:t>
      </w:r>
    </w:p>
    <w:p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firstLine="284" w:lef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Создаем репозиторий в GitHub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Public</w:t>
      </w:r>
      <w:r>
        <w:rPr>
          <w:rFonts w:cs="Times New Roman" w:ascii="Times New Roman" w:hAnsi="Times New Roman"/>
          <w:color w:val="000000"/>
          <w:sz w:val="28"/>
          <w:szCs w:val="28"/>
        </w:rPr>
        <w:t>/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Private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(при создании отмечаем автоматическое создание файла </w:t>
      </w:r>
      <w:hyperlink r:id="rId4" w:tgtFrame="_blank">
        <w:r>
          <w:rPr>
            <w:rStyle w:val="Style9"/>
            <w:rFonts w:cs="Times New Roman" w:ascii="Times New Roman" w:hAnsi="Times New Roman"/>
            <w:sz w:val="28"/>
            <w:szCs w:val="28"/>
          </w:rPr>
          <w:t>README.md</w:t>
        </w:r>
      </w:hyperlink>
      <w:r>
        <w:rPr>
          <w:rFonts w:cs="Times New Roman" w:ascii="Times New Roman" w:hAnsi="Times New Roman"/>
          <w:sz w:val="28"/>
          <w:szCs w:val="28"/>
        </w:rPr>
        <w:t>) (Рисунок 1)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. Добавляем участника группы в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Collaborators</w:t>
      </w:r>
      <w:r>
        <w:rPr>
          <w:rFonts w:cs="Times New Roman" w:ascii="Times New Roman" w:hAnsi="Times New Roman"/>
          <w:color w:val="000000"/>
          <w:sz w:val="28"/>
          <w:szCs w:val="28"/>
        </w:rPr>
        <w:t>, выдавая ему права на репозиторий ( Рисунок 2).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853440</wp:posOffset>
            </wp:positionH>
            <wp:positionV relativeFrom="paragraph">
              <wp:posOffset>156210</wp:posOffset>
            </wp:positionV>
            <wp:extent cx="4726940" cy="272542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6744" t="0" r="0" b="37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940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– Создание репозитория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95900" cy="3017520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9067" b="1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3 – Добавление пользователя aerionyx-boop </w:t>
      </w:r>
      <w:r>
        <w:rPr>
          <w:rFonts w:ascii="Times New Roman" w:hAnsi="Times New Roman"/>
          <w:sz w:val="28"/>
          <w:szCs w:val="28"/>
          <w:lang w:val="en-US"/>
        </w:rPr>
        <w:t>Collaborators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firstLine="284" w:lef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Генерируем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ssh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ключ для подключения(Рисунок 4).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Создаем директорию, инициализируем репозиторий в текущей папке. Сопоставляем локальный репозиторий с удаленным и синхронизируем их состояния. Обновляем базу данных (Рисунок 5).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893445</wp:posOffset>
            </wp:positionH>
            <wp:positionV relativeFrom="paragraph">
              <wp:posOffset>-69215</wp:posOffset>
            </wp:positionV>
            <wp:extent cx="4152900" cy="237871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9055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37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Генерация </w:t>
      </w:r>
      <w:r>
        <w:rPr>
          <w:rFonts w:ascii="Times New Roman" w:hAnsi="Times New Roman"/>
          <w:sz w:val="28"/>
          <w:szCs w:val="28"/>
          <w:lang w:val="en-US"/>
        </w:rPr>
        <w:t>ssh</w:t>
      </w:r>
      <w:r>
        <w:rPr>
          <w:rFonts w:ascii="Times New Roman" w:hAnsi="Times New Roman"/>
          <w:sz w:val="28"/>
          <w:szCs w:val="28"/>
        </w:rPr>
        <w:t xml:space="preserve"> ключа с помощью </w:t>
      </w:r>
      <w:r>
        <w:rPr>
          <w:rFonts w:ascii="Times New Roman" w:hAnsi="Times New Roman"/>
          <w:sz w:val="28"/>
          <w:szCs w:val="28"/>
          <w:lang w:val="en-US"/>
        </w:rPr>
        <w:t>ssh</w:t>
      </w:r>
      <w:r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keygen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556895</wp:posOffset>
            </wp:positionH>
            <wp:positionV relativeFrom="paragraph">
              <wp:posOffset>8890</wp:posOffset>
            </wp:positionV>
            <wp:extent cx="5299710" cy="362902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9710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Инициализация локального репозитория и привязка к удаленному и синхронизация локального  с удаленным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hanging="284" w:left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Создаем новую ветку в репозитории. Переключаемся на эту ветку. С помощью </w:t>
      </w:r>
      <w:r>
        <w:rPr>
          <w:rFonts w:ascii="Times New Roman" w:hAnsi="Times New Roman"/>
          <w:sz w:val="28"/>
          <w:szCs w:val="28"/>
          <w:lang w:val="en-US"/>
        </w:rPr>
        <w:t>nano</w:t>
      </w:r>
      <w:r>
        <w:rPr>
          <w:rFonts w:ascii="Times New Roman" w:hAnsi="Times New Roman"/>
          <w:sz w:val="28"/>
          <w:szCs w:val="28"/>
        </w:rPr>
        <w:t xml:space="preserve"> создаем файл с расширением .</w:t>
      </w:r>
      <w:r>
        <w:rPr>
          <w:rFonts w:ascii="Times New Roman" w:hAnsi="Times New Roman"/>
          <w:sz w:val="28"/>
          <w:szCs w:val="28"/>
          <w:lang w:val="en-US"/>
        </w:rPr>
        <w:t>cpp</w:t>
      </w:r>
      <w:r>
        <w:rPr>
          <w:rFonts w:ascii="Times New Roman" w:hAnsi="Times New Roman"/>
          <w:sz w:val="28"/>
          <w:szCs w:val="28"/>
        </w:rPr>
        <w:t>, где пишем свой код (Рисунок 7 и 8).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3718560" cy="2037715"/>
            <wp:effectExtent l="0" t="0" r="0" b="0"/>
            <wp:docPr id="7" name="Рисунок 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Изображение выглядит как текст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03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7 – Создание и переключение на новую ветку </w:t>
      </w:r>
      <w:r>
        <w:rPr>
          <w:rFonts w:ascii="Times New Roman" w:hAnsi="Times New Roman"/>
          <w:sz w:val="28"/>
          <w:szCs w:val="28"/>
          <w:lang w:val="en-US"/>
        </w:rPr>
        <w:t>gleb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-31750</wp:posOffset>
            </wp:positionV>
            <wp:extent cx="3434715" cy="1468755"/>
            <wp:effectExtent l="0" t="0" r="0" b="0"/>
            <wp:wrapSquare wrapText="largest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715" cy="146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Создание файла программы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firstLine="284" w:lef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Сохраняем файл, делаем коммит файла. Отправляем свою локальную ветку на удаленный репозиторий. Ветка появилась в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Github</w:t>
      </w:r>
      <w:r>
        <w:rPr>
          <w:rFonts w:cs="Times New Roman" w:ascii="Times New Roman" w:hAnsi="Times New Roman"/>
          <w:color w:val="000000"/>
          <w:sz w:val="28"/>
          <w:szCs w:val="28"/>
        </w:rPr>
        <w:t>, в ней файл, который мы до этого создавали ( Рисунок 9,10,11,12).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9725" cy="2553335"/>
            <wp:effectExtent l="0" t="0" r="0" b="0"/>
            <wp:wrapSquare wrapText="largest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Добавление файла в отслеживаемые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43500" cy="1325880"/>
            <wp:effectExtent l="0" t="0" r="0" b="0"/>
            <wp:wrapSquare wrapText="largest"/>
            <wp:docPr id="1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32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  <w:lang w:val="en-US"/>
        </w:rPr>
        <w:t>10</w:t>
      </w:r>
      <w:r>
        <w:rPr>
          <w:rFonts w:ascii="Times New Roman" w:hAnsi="Times New Roman"/>
          <w:sz w:val="28"/>
          <w:szCs w:val="28"/>
        </w:rPr>
        <w:t xml:space="preserve"> – Создание коммита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1775460"/>
            <wp:effectExtent l="0" t="0" r="0" b="0"/>
            <wp:wrapSquare wrapText="largest"/>
            <wp:docPr id="11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7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 – Отправка ветки </w:t>
      </w:r>
      <w:r>
        <w:rPr>
          <w:rFonts w:ascii="Times New Roman" w:hAnsi="Times New Roman"/>
          <w:sz w:val="28"/>
          <w:szCs w:val="28"/>
          <w:lang w:val="en-US"/>
        </w:rPr>
        <w:t>gleb</w:t>
      </w:r>
      <w:r>
        <w:rPr>
          <w:rFonts w:ascii="Times New Roman" w:hAnsi="Times New Roman"/>
          <w:sz w:val="28"/>
          <w:szCs w:val="28"/>
        </w:rPr>
        <w:t xml:space="preserve"> в удаленный репозиторий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94398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943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12 – Просмотр содержимого ветки </w:t>
      </w:r>
      <w:r>
        <w:rPr>
          <w:rFonts w:ascii="Times New Roman" w:hAnsi="Times New Roman"/>
          <w:sz w:val="28"/>
          <w:szCs w:val="28"/>
          <w:lang w:val="en-US"/>
        </w:rPr>
        <w:t>gleb</w:t>
      </w:r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numPr>
          <w:ilvl w:val="0"/>
          <w:numId w:val="2"/>
        </w:numPr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firstLine="284" w:left="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Переключаемся на ветку main и выполняем слияние ветки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annpetrova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с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main</w:t>
      </w:r>
      <w:r>
        <w:rPr>
          <w:rFonts w:cs="Times New Roman" w:ascii="Times New Roman" w:hAnsi="Times New Roman"/>
          <w:color w:val="000000"/>
          <w:sz w:val="28"/>
          <w:szCs w:val="28"/>
        </w:rPr>
        <w:t>, после реализации первой части программы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(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Рисунок 13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)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.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1730375"/>
            <wp:effectExtent l="0" t="0" r="0" b="0"/>
            <wp:wrapSquare wrapText="largest"/>
            <wp:docPr id="1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73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13 – Слияние ветки </w:t>
      </w:r>
      <w:r>
        <w:rPr>
          <w:rFonts w:ascii="Times New Roman" w:hAnsi="Times New Roman"/>
          <w:sz w:val="28"/>
          <w:szCs w:val="28"/>
          <w:lang w:val="en-US"/>
        </w:rPr>
        <w:t>annpetrova</w:t>
      </w:r>
      <w:r>
        <w:rPr>
          <w:rFonts w:ascii="Times New Roman" w:hAnsi="Times New Roman"/>
          <w:sz w:val="28"/>
          <w:szCs w:val="28"/>
        </w:rPr>
        <w:t xml:space="preserve"> в основную ветку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ветке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main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появился тот же файл, который мы создавали в ветке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annpetrova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(Рисунок 14)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/>
          <w:sz w:val="28"/>
          <w:szCs w:val="28"/>
        </w:rPr>
      </w:pPr>
      <w:r>
        <w:rPr/>
        <w:drawing>
          <wp:inline distT="0" distB="0" distL="0" distR="0">
            <wp:extent cx="4722495" cy="2243455"/>
            <wp:effectExtent l="0" t="0" r="0" b="0"/>
            <wp:docPr id="14" name="Рисунок 1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495" cy="224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ind w:left="28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14 – Просмотр содержимой ветки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en-US"/>
        </w:rPr>
        <w:t>GitHub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Описание использованных функций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1.  </w:t>
      </w:r>
      <w:r>
        <w:rPr>
          <w:rFonts w:cs="Times New Roman" w:ascii="Times New Roman" w:hAnsi="Times New Roman"/>
          <w:sz w:val="28"/>
          <w:szCs w:val="28"/>
          <w:lang w:val="en-US"/>
        </w:rPr>
        <w:t>g</w:t>
      </w:r>
      <w:r>
        <w:rPr>
          <w:rFonts w:cs="Times New Roman" w:ascii="Times New Roman" w:hAnsi="Times New Roman"/>
          <w:sz w:val="28"/>
          <w:szCs w:val="28"/>
        </w:rPr>
        <w:t>++ lowerUpCase.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  <w:r>
        <w:rPr>
          <w:rFonts w:cs="Times New Roman" w:ascii="Times New Roman" w:hAnsi="Times New Roman"/>
          <w:sz w:val="28"/>
          <w:szCs w:val="28"/>
        </w:rPr>
        <w:t xml:space="preserve"> – компиляция файла </w:t>
      </w:r>
      <w:r>
        <w:rPr>
          <w:rFonts w:cs="Times New Roman" w:ascii="Times New Roman" w:hAnsi="Times New Roman"/>
          <w:sz w:val="28"/>
          <w:szCs w:val="28"/>
          <w:lang w:val="en-US"/>
        </w:rPr>
        <w:t>cpp</w:t>
      </w:r>
    </w:p>
    <w:p>
      <w:pPr>
        <w:pStyle w:val="HTMLPreformatted"/>
        <w:shd w:val="clear" w:color="auto" w:fill="FFFFFF"/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2.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init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– инициализация локального репозитория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 w:cs="Times New Roman"/>
          <w:color w:val="333333"/>
          <w:sz w:val="28"/>
          <w:szCs w:val="28"/>
          <w:shd w:fill="FFFFFF" w:val="clear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3.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remote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add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origin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&lt;ссылка на репозиторий&gt; - сопоставляем локальный репозиторий с удаленным и синхронизируем их состояния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4. git pull origin main – </w:t>
      </w:r>
      <w:r>
        <w:rPr>
          <w:rFonts w:cs="Times New Roman" w:ascii="Times New Roman" w:hAnsi="Times New Roman"/>
          <w:color w:val="000000"/>
          <w:sz w:val="28"/>
          <w:szCs w:val="28"/>
        </w:rPr>
        <w:t>обновляем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базу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</w:rPr>
        <w:t>данных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5.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branch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&lt;...&gt; – создаем новую ветку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6.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checkout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&lt;...&gt; – переключаемся на ветку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7. </w:t>
      </w:r>
      <w:r>
        <w:rPr>
          <w:rFonts w:cs="Times New Roman" w:ascii="Times New Roman" w:hAnsi="Times New Roman"/>
          <w:color w:val="000000"/>
          <w:sz w:val="28"/>
          <w:szCs w:val="28"/>
          <w:lang w:val="en-AU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AU"/>
        </w:rPr>
        <w:t>add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. – записываем изменения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8. git status - состояние рабочего каталога и раздела проиндексированных файлов.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9.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git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commit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-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m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‘…’ – создаем коммит к файлу в репозиторий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10.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push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origin</w:t>
      </w:r>
      <w:r>
        <w:rPr>
          <w:rFonts w:ascii="Times New Roman" w:hAnsi="Times New Roman"/>
          <w:sz w:val="28"/>
          <w:szCs w:val="28"/>
        </w:rPr>
        <w:t xml:space="preserve"> &lt;...&gt; – отправляем свою локальную ветку на удаленный репозиторий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11.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checkout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main</w:t>
      </w:r>
      <w:r>
        <w:rPr>
          <w:rFonts w:ascii="Times New Roman" w:hAnsi="Times New Roman"/>
          <w:sz w:val="28"/>
          <w:szCs w:val="28"/>
        </w:rPr>
        <w:t xml:space="preserve"> – переключаемся на ветку </w:t>
      </w:r>
      <w:r>
        <w:rPr>
          <w:rFonts w:ascii="Times New Roman" w:hAnsi="Times New Roman"/>
          <w:sz w:val="28"/>
          <w:szCs w:val="28"/>
          <w:lang w:val="en-US"/>
        </w:rPr>
        <w:t>master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12. </w:t>
      </w:r>
      <w:r>
        <w:rPr>
          <w:rFonts w:ascii="Times New Roman" w:hAnsi="Times New Roman"/>
          <w:sz w:val="28"/>
          <w:szCs w:val="28"/>
          <w:lang w:val="en-US"/>
        </w:rPr>
        <w:t>git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merge</w:t>
      </w:r>
      <w:r>
        <w:rPr>
          <w:rFonts w:ascii="Times New Roman" w:hAnsi="Times New Roman"/>
          <w:sz w:val="28"/>
          <w:szCs w:val="28"/>
        </w:rPr>
        <w:t xml:space="preserve"> &lt;...&gt; – делаем слияние ветки</w:t>
      </w:r>
    </w:p>
    <w:p>
      <w:pPr>
        <w:pStyle w:val="HTMLPreformatted"/>
        <w:shd w:val="clear" w:color="auto" w:fill="FFFFFF"/>
        <w:tabs>
          <w:tab w:val="clear" w:pos="916"/>
          <w:tab w:val="clear" w:pos="1832"/>
          <w:tab w:val="clear" w:pos="2748"/>
          <w:tab w:val="left" w:pos="709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13. git stash — команда,которая временно прячет изменения, сохраняя текущие изменения для дальнейшего восстановления.</w:t>
      </w:r>
      <w:bookmarkStart w:id="0" w:name="_GoBack"/>
      <w:bookmarkEnd w:id="0"/>
    </w:p>
    <w:p>
      <w:pPr>
        <w:pStyle w:val="Normal"/>
        <w:ind w:firstLine="708" w:left="2832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были достигнуты все поставленные цели и задачи: изучена платформа GitHub, освоено практическое применение Git для управления, обновления и распространения исходного кода проекта. Также были приобретены навыки совместной работы над командным проектом через GitHub.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/>
        <w:jc w:val="both"/>
        <w:rPr/>
      </w:pPr>
      <w:r>
        <w:rPr/>
        <w:t>Ссылка на GitHub: https://github.com/kapustingleb4-web/lab1/tree/main</w:t>
      </w:r>
    </w:p>
    <w:sectPr>
      <w:type w:val="continuous"/>
      <w:pgSz w:w="11906" w:h="16838"/>
      <w:pgMar w:left="1701" w:right="850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semiHidden="0" w:qFormat="1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/>
    <w:lsdException w:name="Table Theme" w:uiPriority="99"/>
    <w:lsdException w:name="List Paragraph" w:uiPriority="34" w:semiHidden="0" w:unhideWhenUsed="0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" w:customStyle="1">
    <w:name w:val="Стандартный HTML Знак"/>
    <w:basedOn w:val="DefaultParagraphFont"/>
    <w:link w:val="HTMLPreformatted"/>
    <w:uiPriority w:val="99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eastAsia="ru-RU"/>
    </w:rPr>
  </w:style>
  <w:style w:type="character" w:styleId="Style15" w:customStyle="1">
    <w:name w:val="Исходный текст"/>
    <w:uiPriority w:val="0"/>
    <w:qFormat/>
    <w:rPr>
      <w:rFonts w:ascii="Liberation Mono" w:hAnsi="Liberation Mono" w:eastAsia="Liberation Mono" w:cs="Liberation Mono"/>
    </w:rPr>
  </w:style>
  <w:style w:type="character" w:styleId="1" w:customStyle="1">
    <w:name w:val="Неразрешенное упоминание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Style16" w:customStyle="1">
    <w:name w:val="Заголовок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Lohit Devanagari"/>
    </w:rPr>
  </w:style>
  <w:style w:type="paragraph" w:styleId="Caption">
    <w:name w:val="caption"/>
    <w:basedOn w:val="Normal"/>
    <w:uiPriority w:val="0"/>
    <w:qFormat/>
    <w:pPr>
      <w:suppressLineNumbers/>
      <w:spacing w:before="120" w:after="120"/>
    </w:pPr>
    <w:rPr>
      <w:rFonts w:cs="Lohit Devanagari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pPr/>
    <w:rPr>
      <w:rFonts w:ascii="Tahoma" w:hAnsi="Tahoma" w:cs="Tahoma"/>
      <w:sz w:val="16"/>
      <w:szCs w:val="16"/>
    </w:rPr>
  </w:style>
  <w:style w:type="paragraph" w:styleId="IndexHeading">
    <w:name w:val="index heading"/>
    <w:basedOn w:val="Normal"/>
    <w:uiPriority w:val="0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11" w:customStyle="1">
    <w:name w:val="Указатель1"/>
    <w:basedOn w:val="Normal"/>
    <w:uiPriority w:val="0"/>
    <w:qFormat/>
    <w:pPr>
      <w:suppressLineNumbers/>
    </w:pPr>
    <w:rPr>
      <w:rFonts w:cs="Noto Sans Devanagari"/>
    </w:rPr>
  </w:style>
  <w:style w:type="paragraph" w:styleId="12" w:customStyle="1">
    <w:name w:val="Заголовок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Style18" w:customStyle="1">
    <w:name w:val="Текст в заданном формате"/>
    <w:basedOn w:val="Normal"/>
    <w:uiPriority w:val="0"/>
    <w:qFormat/>
    <w:pPr/>
    <w:rPr>
      <w:rFonts w:ascii="Liberation Mono" w:hAnsi="Liberation Mono" w:eastAsia="Liberation Mono" w:cs="Liberation Mono"/>
      <w:sz w:val="20"/>
      <w:szCs w:val="20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vk.com/away.php?to=http%3A%2F%2FREADME.md&amp;cc_key=" TargetMode="Externa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<Relationship Id="rId2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0B4C5D-9157-4111-9E5A-97EB3D1720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Application>LibreOffice/25.8.5.2$Linux_X86_64 LibreOffice_project/252c20f6956e3db0b52e6e2f9dda67263513c8fc</Application>
  <AppVersion>15.0000</AppVersion>
  <Pages>11</Pages>
  <Words>757</Words>
  <Characters>4834</Characters>
  <CharactersWithSpaces>5963</CharactersWithSpaces>
  <Paragraphs>116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2026-03-11T11:55:00Z</dcterms:created>
  <dc:creator>Анастасия Давыдова</dc:creator>
  <dc:description/>
  <dc:language>ru-RU</dc:language>
  <cp:lastModifiedBy/>
  <dcterms:modified xsi:type="dcterms:W3CDTF">2026-03-27T13:33:54Z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4E0BE2CD315F4F378030AB32A2A0DB62_12</vt:lpwstr>
  </property>
  <property fmtid="{D5CDD505-2E9C-101B-9397-08002B2CF9AE}" pid="3" name="KSOProductBuildVer">
    <vt:lpwstr>1049-12.2.0.23197</vt:lpwstr>
  </property>
</Properties>
</file>