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D2D" w:rsidRDefault="001D4D2D">
      <w:pPr>
        <w:rPr>
          <w:lang w:val="en-US"/>
        </w:rPr>
      </w:pPr>
      <w:r>
        <w:rPr>
          <w:lang w:val="en-US"/>
        </w:rPr>
        <w:t>Agenda:</w:t>
      </w:r>
    </w:p>
    <w:p w:rsidR="001F066B" w:rsidRPr="001F066B" w:rsidRDefault="001F066B" w:rsidP="001F066B">
      <w:pPr>
        <w:pStyle w:val="a3"/>
        <w:numPr>
          <w:ilvl w:val="0"/>
          <w:numId w:val="4"/>
        </w:numPr>
      </w:pPr>
      <w:r>
        <w:t>Intorduction</w:t>
      </w:r>
    </w:p>
    <w:p w:rsidR="001D4D2D" w:rsidRDefault="001D4D2D" w:rsidP="001D4D2D">
      <w:pPr>
        <w:pStyle w:val="a3"/>
        <w:numPr>
          <w:ilvl w:val="0"/>
          <w:numId w:val="4"/>
        </w:numPr>
        <w:rPr>
          <w:lang w:val="en-US"/>
        </w:rPr>
      </w:pPr>
      <w:r>
        <w:rPr>
          <w:lang w:val="en-US"/>
        </w:rPr>
        <w:t xml:space="preserve">Why </w:t>
      </w:r>
      <w:proofErr w:type="spellStart"/>
      <w:r>
        <w:rPr>
          <w:lang w:val="en-US"/>
        </w:rPr>
        <w:t>microservices</w:t>
      </w:r>
      <w:proofErr w:type="spellEnd"/>
      <w:r>
        <w:rPr>
          <w:lang w:val="en-US"/>
        </w:rPr>
        <w:t>?</w:t>
      </w:r>
    </w:p>
    <w:p w:rsidR="001D4D2D" w:rsidRDefault="001D4D2D" w:rsidP="001D4D2D">
      <w:pPr>
        <w:pStyle w:val="a3"/>
        <w:numPr>
          <w:ilvl w:val="0"/>
          <w:numId w:val="4"/>
        </w:numPr>
        <w:rPr>
          <w:lang w:val="en-US"/>
        </w:rPr>
      </w:pPr>
      <w:r>
        <w:rPr>
          <w:lang w:val="en-US"/>
        </w:rPr>
        <w:t>Types of integration</w:t>
      </w:r>
    </w:p>
    <w:p w:rsidR="001D4D2D" w:rsidRDefault="001D4D2D" w:rsidP="001D4D2D">
      <w:pPr>
        <w:pStyle w:val="a3"/>
        <w:numPr>
          <w:ilvl w:val="0"/>
          <w:numId w:val="4"/>
        </w:numPr>
        <w:rPr>
          <w:lang w:val="en-US"/>
        </w:rPr>
      </w:pPr>
      <w:r>
        <w:rPr>
          <w:lang w:val="en-US"/>
        </w:rPr>
        <w:t>Messaging</w:t>
      </w:r>
    </w:p>
    <w:p w:rsidR="001D4D2D" w:rsidRDefault="001D4D2D" w:rsidP="001D4D2D">
      <w:pPr>
        <w:pStyle w:val="a3"/>
        <w:numPr>
          <w:ilvl w:val="0"/>
          <w:numId w:val="4"/>
        </w:numPr>
        <w:rPr>
          <w:lang w:val="en-US"/>
        </w:rPr>
      </w:pPr>
      <w:proofErr w:type="spellStart"/>
      <w:r>
        <w:rPr>
          <w:lang w:val="en-US"/>
        </w:rPr>
        <w:t>RabbitMq</w:t>
      </w:r>
      <w:proofErr w:type="spellEnd"/>
      <w:r>
        <w:rPr>
          <w:lang w:val="en-US"/>
        </w:rPr>
        <w:t xml:space="preserve"> guaranties and topology</w:t>
      </w:r>
    </w:p>
    <w:p w:rsidR="001D4D2D" w:rsidRDefault="001D4D2D" w:rsidP="001D4D2D">
      <w:pPr>
        <w:pStyle w:val="a3"/>
        <w:numPr>
          <w:ilvl w:val="0"/>
          <w:numId w:val="4"/>
        </w:numPr>
        <w:rPr>
          <w:lang w:val="en-US"/>
        </w:rPr>
      </w:pPr>
      <w:r>
        <w:rPr>
          <w:lang w:val="en-US"/>
        </w:rPr>
        <w:t>Pub/Sub</w:t>
      </w:r>
    </w:p>
    <w:p w:rsidR="001D4D2D" w:rsidRPr="001F066B" w:rsidRDefault="001F066B" w:rsidP="001D4D2D">
      <w:pPr>
        <w:pStyle w:val="a3"/>
        <w:numPr>
          <w:ilvl w:val="0"/>
          <w:numId w:val="4"/>
        </w:numPr>
        <w:rPr>
          <w:lang w:val="en-US"/>
        </w:rPr>
      </w:pPr>
      <w:proofErr w:type="spellStart"/>
      <w:r>
        <w:t>Request</w:t>
      </w:r>
      <w:proofErr w:type="spellEnd"/>
      <w:r>
        <w:t>/</w:t>
      </w:r>
      <w:proofErr w:type="spellStart"/>
      <w:r>
        <w:t>Response</w:t>
      </w:r>
      <w:proofErr w:type="spellEnd"/>
    </w:p>
    <w:p w:rsidR="001F066B" w:rsidRPr="001F066B" w:rsidRDefault="001F066B" w:rsidP="001D4D2D">
      <w:pPr>
        <w:pStyle w:val="a3"/>
        <w:numPr>
          <w:ilvl w:val="0"/>
          <w:numId w:val="4"/>
        </w:numPr>
        <w:rPr>
          <w:lang w:val="en-US"/>
        </w:rPr>
      </w:pPr>
      <w:proofErr w:type="spellStart"/>
      <w:r>
        <w:t>Errors</w:t>
      </w:r>
      <w:proofErr w:type="spellEnd"/>
      <w:r>
        <w:t xml:space="preserve"> </w:t>
      </w:r>
      <w:proofErr w:type="spellStart"/>
      <w:r>
        <w:t>and</w:t>
      </w:r>
      <w:proofErr w:type="spellEnd"/>
      <w:r>
        <w:t xml:space="preserve"> </w:t>
      </w:r>
      <w:proofErr w:type="spellStart"/>
      <w:r>
        <w:t>retries</w:t>
      </w:r>
      <w:proofErr w:type="spellEnd"/>
    </w:p>
    <w:p w:rsidR="001F066B" w:rsidRPr="001F066B" w:rsidRDefault="001F066B" w:rsidP="001D4D2D">
      <w:pPr>
        <w:pStyle w:val="a3"/>
        <w:numPr>
          <w:ilvl w:val="0"/>
          <w:numId w:val="4"/>
        </w:numPr>
        <w:rPr>
          <w:lang w:val="en-US"/>
        </w:rPr>
      </w:pPr>
      <w:proofErr w:type="spellStart"/>
      <w:r>
        <w:t>Scheduling</w:t>
      </w:r>
      <w:proofErr w:type="spellEnd"/>
    </w:p>
    <w:p w:rsidR="001F066B" w:rsidRPr="001F066B" w:rsidRDefault="001F066B" w:rsidP="001D4D2D">
      <w:pPr>
        <w:pStyle w:val="a3"/>
        <w:numPr>
          <w:ilvl w:val="0"/>
          <w:numId w:val="4"/>
        </w:numPr>
        <w:rPr>
          <w:lang w:val="en-US"/>
        </w:rPr>
      </w:pPr>
      <w:proofErr w:type="spellStart"/>
      <w:r>
        <w:t>Saga</w:t>
      </w:r>
      <w:proofErr w:type="spellEnd"/>
    </w:p>
    <w:p w:rsidR="001F066B" w:rsidRPr="001F066B" w:rsidRDefault="001F066B" w:rsidP="001D4D2D">
      <w:pPr>
        <w:pStyle w:val="a3"/>
        <w:numPr>
          <w:ilvl w:val="0"/>
          <w:numId w:val="4"/>
        </w:numPr>
        <w:rPr>
          <w:lang w:val="en-US"/>
        </w:rPr>
      </w:pPr>
      <w:proofErr w:type="spellStart"/>
      <w:r>
        <w:t>Courier</w:t>
      </w:r>
      <w:proofErr w:type="spellEnd"/>
    </w:p>
    <w:p w:rsidR="001F066B" w:rsidRPr="001D4D2D" w:rsidRDefault="001F066B" w:rsidP="001D4D2D">
      <w:pPr>
        <w:pStyle w:val="a3"/>
        <w:numPr>
          <w:ilvl w:val="0"/>
          <w:numId w:val="4"/>
        </w:numPr>
        <w:rPr>
          <w:lang w:val="en-US"/>
        </w:rPr>
      </w:pPr>
      <w:proofErr w:type="spellStart"/>
      <w:r>
        <w:t>Riders</w:t>
      </w:r>
      <w:proofErr w:type="spellEnd"/>
      <w:r>
        <w:t xml:space="preserve"> (</w:t>
      </w:r>
      <w:proofErr w:type="spellStart"/>
      <w:r>
        <w:t>Kafka</w:t>
      </w:r>
      <w:proofErr w:type="spellEnd"/>
      <w:r>
        <w:t xml:space="preserve">) </w:t>
      </w:r>
      <w:proofErr w:type="spellStart"/>
      <w:r>
        <w:t>and</w:t>
      </w:r>
      <w:proofErr w:type="spellEnd"/>
      <w:r>
        <w:t xml:space="preserve"> </w:t>
      </w:r>
      <w:proofErr w:type="spellStart"/>
      <w:r>
        <w:t>NodeJs</w:t>
      </w:r>
      <w:proofErr w:type="spellEnd"/>
    </w:p>
    <w:p w:rsidR="001D4D2D" w:rsidRDefault="001D4D2D"/>
    <w:p w:rsidR="001D4D2D" w:rsidRDefault="001D4D2D"/>
    <w:p w:rsidR="001D4D2D" w:rsidRDefault="001D4D2D"/>
    <w:p w:rsidR="001F066B" w:rsidRDefault="001F066B" w:rsidP="001F066B">
      <w:pPr>
        <w:pStyle w:val="a3"/>
        <w:numPr>
          <w:ilvl w:val="0"/>
          <w:numId w:val="5"/>
        </w:numPr>
      </w:pPr>
      <w:proofErr w:type="spellStart"/>
      <w:r>
        <w:t>Introudction</w:t>
      </w:r>
      <w:proofErr w:type="spellEnd"/>
    </w:p>
    <w:p w:rsidR="008341AC" w:rsidRPr="00A215F3" w:rsidRDefault="003B02EF">
      <w:r>
        <w:t xml:space="preserve">Добрый день! Меня зовут Копосов Антон. Я </w:t>
      </w:r>
      <w:r w:rsidRPr="003B02EF">
        <w:t>.</w:t>
      </w:r>
      <w:r>
        <w:rPr>
          <w:lang w:val="en-US"/>
        </w:rPr>
        <w:t>Net</w:t>
      </w:r>
      <w:r w:rsidRPr="003B02EF">
        <w:t xml:space="preserve"> </w:t>
      </w:r>
      <w:r>
        <w:rPr>
          <w:lang w:val="en-US"/>
        </w:rPr>
        <w:t>Engineer</w:t>
      </w:r>
      <w:r w:rsidRPr="003B02EF">
        <w:t xml:space="preserve"> </w:t>
      </w:r>
      <w:r>
        <w:t xml:space="preserve">в компании </w:t>
      </w:r>
      <w:r>
        <w:rPr>
          <w:lang w:val="en-US"/>
        </w:rPr>
        <w:t>Temabit</w:t>
      </w:r>
      <w:r w:rsidRPr="003B02EF">
        <w:t xml:space="preserve">. </w:t>
      </w:r>
      <w:r>
        <w:t xml:space="preserve">За время работы в компании занимался </w:t>
      </w:r>
      <w:proofErr w:type="spellStart"/>
      <w:r>
        <w:t>бэкенд</w:t>
      </w:r>
      <w:proofErr w:type="spellEnd"/>
      <w:r>
        <w:t xml:space="preserve"> решениями для мобильных приложений </w:t>
      </w:r>
      <w:r>
        <w:rPr>
          <w:lang w:val="uk-UA"/>
        </w:rPr>
        <w:t>Сильпо</w:t>
      </w:r>
      <w:r w:rsidRPr="003B02EF">
        <w:t xml:space="preserve">, </w:t>
      </w:r>
      <w:r>
        <w:rPr>
          <w:lang w:val="uk-UA"/>
        </w:rPr>
        <w:t xml:space="preserve">Фора и </w:t>
      </w:r>
      <w:proofErr w:type="spellStart"/>
      <w:proofErr w:type="gramStart"/>
      <w:r>
        <w:rPr>
          <w:lang w:val="uk-UA"/>
        </w:rPr>
        <w:t>Фоззи</w:t>
      </w:r>
      <w:proofErr w:type="spellEnd"/>
      <w:proofErr w:type="gramEnd"/>
      <w:r>
        <w:rPr>
          <w:lang w:val="uk-UA"/>
        </w:rPr>
        <w:t xml:space="preserve"> а так же </w:t>
      </w:r>
      <w:proofErr w:type="spellStart"/>
      <w:r>
        <w:rPr>
          <w:lang w:val="uk-UA"/>
        </w:rPr>
        <w:t>несколькими</w:t>
      </w:r>
      <w:proofErr w:type="spellEnd"/>
      <w:r>
        <w:rPr>
          <w:lang w:val="uk-UA"/>
        </w:rPr>
        <w:t xml:space="preserve"> </w:t>
      </w:r>
      <w:proofErr w:type="spellStart"/>
      <w:r>
        <w:rPr>
          <w:lang w:val="uk-UA"/>
        </w:rPr>
        <w:t>корпоративными</w:t>
      </w:r>
      <w:proofErr w:type="spellEnd"/>
      <w:r>
        <w:rPr>
          <w:lang w:val="uk-UA"/>
        </w:rPr>
        <w:t xml:space="preserve"> </w:t>
      </w:r>
      <w:proofErr w:type="spellStart"/>
      <w:r>
        <w:rPr>
          <w:lang w:val="uk-UA"/>
        </w:rPr>
        <w:t>приложениями</w:t>
      </w:r>
      <w:proofErr w:type="spellEnd"/>
      <w:r>
        <w:rPr>
          <w:lang w:val="uk-UA"/>
        </w:rPr>
        <w:t>.</w:t>
      </w:r>
      <w:r w:rsidRPr="003B02EF">
        <w:t xml:space="preserve"> </w:t>
      </w:r>
      <w:r>
        <w:t>Поскольку на момент разработки приложений в компании уже было достаточно много продуктов – возникала необходимость интегрировать существующий функционал с новоиспеченными приложениями.</w:t>
      </w:r>
    </w:p>
    <w:p w:rsidR="000C00D3" w:rsidRDefault="003B02EF">
      <w:pPr>
        <w:rPr>
          <w:rFonts w:ascii="Segoe UI" w:hAnsi="Segoe UI" w:cs="Segoe UI"/>
          <w:color w:val="6A8BAD"/>
          <w:sz w:val="24"/>
          <w:szCs w:val="24"/>
          <w:shd w:val="clear" w:color="auto" w:fill="FFFFFF"/>
          <w:lang w:val="en-US"/>
        </w:rPr>
      </w:pPr>
      <w:r>
        <w:t xml:space="preserve">Так вот сегодня мы поговорим о способах </w:t>
      </w:r>
      <w:proofErr w:type="spellStart"/>
      <w:r>
        <w:t>интергации</w:t>
      </w:r>
      <w:proofErr w:type="spellEnd"/>
      <w:r>
        <w:t xml:space="preserve"> приложений в частности с использованием систем обмена сообщениями, а конкретно об использовании</w:t>
      </w:r>
      <w:r w:rsidR="000C00D3">
        <w:t xml:space="preserve"> такого </w:t>
      </w:r>
      <w:proofErr w:type="spellStart"/>
      <w:r w:rsidR="000C00D3">
        <w:t>фреймворка</w:t>
      </w:r>
      <w:proofErr w:type="spellEnd"/>
      <w:r w:rsidR="0038087F">
        <w:t xml:space="preserve"> </w:t>
      </w:r>
      <w:r w:rsidR="0038087F">
        <w:rPr>
          <w:lang w:val="uk-UA"/>
        </w:rPr>
        <w:t>как</w:t>
      </w:r>
      <w:r w:rsidR="000C00D3">
        <w:t xml:space="preserve"> Masstransit.</w:t>
      </w:r>
      <w:r w:rsidR="000C00D3" w:rsidRPr="000C00D3">
        <w:t xml:space="preserve"> </w:t>
      </w:r>
      <w:r w:rsidR="000C00D3">
        <w:t>Как</w:t>
      </w:r>
      <w:r w:rsidR="000C00D3" w:rsidRPr="000C00D3">
        <w:rPr>
          <w:lang w:val="en-US"/>
        </w:rPr>
        <w:t xml:space="preserve"> </w:t>
      </w:r>
      <w:r w:rsidR="000C00D3">
        <w:t>они</w:t>
      </w:r>
      <w:r w:rsidR="000C00D3" w:rsidRPr="000C00D3">
        <w:rPr>
          <w:lang w:val="en-US"/>
        </w:rPr>
        <w:t xml:space="preserve"> </w:t>
      </w:r>
      <w:r w:rsidR="000C00D3">
        <w:t>сами</w:t>
      </w:r>
      <w:r w:rsidR="000C00D3" w:rsidRPr="000C00D3">
        <w:rPr>
          <w:lang w:val="en-US"/>
        </w:rPr>
        <w:t xml:space="preserve"> </w:t>
      </w:r>
      <w:r w:rsidR="000C00D3">
        <w:t>себя</w:t>
      </w:r>
      <w:r w:rsidR="000C00D3" w:rsidRPr="000C00D3">
        <w:rPr>
          <w:lang w:val="en-US"/>
        </w:rPr>
        <w:t xml:space="preserve"> </w:t>
      </w:r>
      <w:r w:rsidR="000C00D3">
        <w:t>называют</w:t>
      </w:r>
      <w:r w:rsidR="000C00D3" w:rsidRPr="000C00D3">
        <w:rPr>
          <w:lang w:val="en-US"/>
        </w:rPr>
        <w:t xml:space="preserve"> </w:t>
      </w:r>
      <w:r w:rsidR="000C00D3" w:rsidRPr="000C00D3">
        <w:rPr>
          <w:rFonts w:ascii="Segoe UI" w:hAnsi="Segoe UI" w:cs="Segoe UI"/>
          <w:color w:val="6A8BAD"/>
          <w:sz w:val="24"/>
          <w:szCs w:val="24"/>
          <w:shd w:val="clear" w:color="auto" w:fill="FFFFFF"/>
          <w:lang w:val="en-US"/>
        </w:rPr>
        <w:t>A free, open-source distributed application framework for .NET.</w:t>
      </w: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Default="001F066B">
      <w:pPr>
        <w:rPr>
          <w:rFonts w:ascii="Segoe UI" w:hAnsi="Segoe UI" w:cs="Segoe UI"/>
          <w:color w:val="6A8BAD"/>
          <w:sz w:val="24"/>
          <w:szCs w:val="24"/>
          <w:shd w:val="clear" w:color="auto" w:fill="FFFFFF"/>
          <w:lang w:val="en-US"/>
        </w:rPr>
      </w:pPr>
    </w:p>
    <w:p w:rsidR="001F066B" w:rsidRPr="001F066B" w:rsidRDefault="001F066B" w:rsidP="001F066B">
      <w:pPr>
        <w:pStyle w:val="a3"/>
        <w:numPr>
          <w:ilvl w:val="0"/>
          <w:numId w:val="5"/>
        </w:numPr>
        <w:rPr>
          <w:rFonts w:ascii="Segoe UI" w:hAnsi="Segoe UI" w:cs="Segoe UI"/>
          <w:color w:val="6A8BAD"/>
          <w:sz w:val="24"/>
          <w:szCs w:val="24"/>
          <w:shd w:val="clear" w:color="auto" w:fill="FFFFFF"/>
        </w:rPr>
      </w:pPr>
      <w:r w:rsidRPr="001F066B">
        <w:rPr>
          <w:lang w:val="en-US"/>
        </w:rPr>
        <w:t xml:space="preserve">Why </w:t>
      </w:r>
      <w:proofErr w:type="spellStart"/>
      <w:r w:rsidRPr="001F066B">
        <w:rPr>
          <w:lang w:val="en-US"/>
        </w:rPr>
        <w:t>microservices</w:t>
      </w:r>
      <w:proofErr w:type="spellEnd"/>
      <w:r w:rsidRPr="001F066B">
        <w:rPr>
          <w:lang w:val="en-US"/>
        </w:rPr>
        <w:t>?</w:t>
      </w:r>
    </w:p>
    <w:p w:rsidR="000C00D3" w:rsidRPr="0038087F" w:rsidRDefault="000C00D3">
      <w:pPr>
        <w:rPr>
          <w:lang w:val="uk-UA"/>
        </w:rPr>
      </w:pPr>
      <w:r>
        <w:t xml:space="preserve">Прежде чем начинать разбираться в реализации тех или иных паттернов в </w:t>
      </w:r>
      <w:r>
        <w:rPr>
          <w:lang w:val="en-US"/>
        </w:rPr>
        <w:t>Masstransit</w:t>
      </w:r>
      <w:r w:rsidRPr="000C00D3">
        <w:t xml:space="preserve">. </w:t>
      </w:r>
      <w:r>
        <w:t>Следует ответить на вопрос ЗАЧЕМ? Зачем нужно что-либо куда-либо интегрировать.</w:t>
      </w:r>
    </w:p>
    <w:p w:rsidR="00BE1081" w:rsidRPr="00BE1081" w:rsidRDefault="00BE1081">
      <w:r>
        <w:t xml:space="preserve">Ведь можно просто взять и написать все в одном </w:t>
      </w:r>
      <w:r w:rsidR="0038087F">
        <w:rPr>
          <w:lang w:val="en-US"/>
        </w:rPr>
        <w:t>codebase</w:t>
      </w:r>
      <w:r>
        <w:t xml:space="preserve"> и запустить это приложение на все случаи жизни. Но как показала природа – это так не работает. Вот самое сложное существо из разряда монолитов(одноклеточных). Это самодостаточный организм, имеет множество функций, но при этом не сумевшее эволюционировать и стать на вершину пищевой цепочки.</w:t>
      </w:r>
      <w:r w:rsidR="00076FB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pt;height:291.75pt">
            <v:imagedata r:id="rId5" o:title="stroenie-infuzorii-tufelki"/>
          </v:shape>
        </w:pict>
      </w:r>
    </w:p>
    <w:p w:rsidR="00BE1081" w:rsidRDefault="00BE1081">
      <w:r>
        <w:t xml:space="preserve">В то же время мы люди и высшие животные пошли по пути </w:t>
      </w:r>
      <w:proofErr w:type="spellStart"/>
      <w:r>
        <w:t>микросервисов</w:t>
      </w:r>
      <w:proofErr w:type="spellEnd"/>
      <w:r>
        <w:t>(</w:t>
      </w:r>
      <w:proofErr w:type="spellStart"/>
      <w:r>
        <w:t>многоклеточночти</w:t>
      </w:r>
      <w:proofErr w:type="spellEnd"/>
      <w:r>
        <w:t>).</w:t>
      </w:r>
    </w:p>
    <w:p w:rsidR="00BE1081" w:rsidRDefault="00BE1081">
      <w:r>
        <w:t>А успеш</w:t>
      </w:r>
      <w:r w:rsidR="00A215F3">
        <w:t xml:space="preserve">ный организм может успешно </w:t>
      </w:r>
      <w:proofErr w:type="spellStart"/>
      <w:r w:rsidR="00A215F3">
        <w:t>суче</w:t>
      </w:r>
      <w:r>
        <w:t>ствовать</w:t>
      </w:r>
      <w:proofErr w:type="spellEnd"/>
      <w:r>
        <w:t xml:space="preserve"> только при</w:t>
      </w:r>
      <w:r w:rsidR="00BF5307">
        <w:t xml:space="preserve"> наличии специализирован</w:t>
      </w:r>
      <w:r w:rsidR="00A215F3">
        <w:t>н</w:t>
      </w:r>
      <w:r w:rsidR="00BF5307">
        <w:t>ых клеток и</w:t>
      </w:r>
      <w:r>
        <w:t xml:space="preserve"> налажен</w:t>
      </w:r>
      <w:r w:rsidR="00A215F3">
        <w:t>н</w:t>
      </w:r>
      <w:r>
        <w:t>ой к</w:t>
      </w:r>
      <w:r w:rsidR="00BF5307">
        <w:t>оммуникации между ними</w:t>
      </w:r>
      <w:r>
        <w:t xml:space="preserve"> – это гормоны, факторы роста,</w:t>
      </w:r>
      <w:r w:rsidR="00BF5307">
        <w:t xml:space="preserve"> </w:t>
      </w:r>
      <w:proofErr w:type="spellStart"/>
      <w:r w:rsidR="00BF5307">
        <w:t>нейромедиаторы</w:t>
      </w:r>
      <w:proofErr w:type="spellEnd"/>
      <w:r w:rsidR="00A215F3">
        <w:t xml:space="preserve"> (читай </w:t>
      </w:r>
      <w:r w:rsidR="00A215F3">
        <w:rPr>
          <w:lang w:val="en-US"/>
        </w:rPr>
        <w:t>messaging</w:t>
      </w:r>
      <w:r w:rsidR="00A215F3">
        <w:t>)</w:t>
      </w:r>
      <w:r w:rsidR="00BF5307">
        <w:t>.</w:t>
      </w:r>
      <w:r w:rsidR="007B1382" w:rsidRPr="007B1382">
        <w:t xml:space="preserve"> </w:t>
      </w:r>
    </w:p>
    <w:p w:rsidR="00DB14F3" w:rsidRDefault="007B1382">
      <w:pPr>
        <w:rPr>
          <w:lang w:val="uk-UA"/>
        </w:rPr>
      </w:pPr>
      <w:r>
        <w:t>Но стойте – это ведь</w:t>
      </w:r>
      <w:r w:rsidR="00DB14F3" w:rsidRPr="00DB14F3">
        <w:t xml:space="preserve"> </w:t>
      </w:r>
      <w:r w:rsidR="00DB14F3">
        <w:t>это</w:t>
      </w:r>
      <w:r>
        <w:t xml:space="preserve"> презентация по разработке ПО, а не в мире животных.</w:t>
      </w:r>
      <w:r w:rsidR="00DB14F3">
        <w:t xml:space="preserve"> </w:t>
      </w:r>
      <w:proofErr w:type="gramStart"/>
      <w:r w:rsidR="00DB14F3">
        <w:t>По сути</w:t>
      </w:r>
      <w:proofErr w:type="gramEnd"/>
      <w:r w:rsidR="00DB14F3">
        <w:t xml:space="preserve"> чем плох монолит? Он не плох, он хорош до тех пор, пока не становится плох. Это как сложность алгоритмов проявляется только на больших значениях.</w:t>
      </w:r>
    </w:p>
    <w:p w:rsidR="00DB14F3" w:rsidRPr="00DB14F3" w:rsidRDefault="00DB14F3">
      <w:pPr>
        <w:rPr>
          <w:lang w:val="uk-UA"/>
        </w:rPr>
      </w:pPr>
      <w:r>
        <w:rPr>
          <w:lang w:val="uk-UA"/>
        </w:rPr>
        <w:t xml:space="preserve">Вот картинка, </w:t>
      </w:r>
      <w:proofErr w:type="spellStart"/>
      <w:r>
        <w:rPr>
          <w:lang w:val="uk-UA"/>
        </w:rPr>
        <w:t>которую</w:t>
      </w:r>
      <w:proofErr w:type="spellEnd"/>
      <w:r>
        <w:rPr>
          <w:lang w:val="uk-UA"/>
        </w:rPr>
        <w:t xml:space="preserve"> </w:t>
      </w:r>
      <w:proofErr w:type="spellStart"/>
      <w:r>
        <w:rPr>
          <w:lang w:val="uk-UA"/>
        </w:rPr>
        <w:t>вероятно</w:t>
      </w:r>
      <w:proofErr w:type="spellEnd"/>
      <w:r>
        <w:rPr>
          <w:lang w:val="uk-UA"/>
        </w:rPr>
        <w:t xml:space="preserve"> </w:t>
      </w:r>
      <w:proofErr w:type="spellStart"/>
      <w:r>
        <w:rPr>
          <w:lang w:val="uk-UA"/>
        </w:rPr>
        <w:t>много</w:t>
      </w:r>
      <w:proofErr w:type="spellEnd"/>
      <w:r>
        <w:rPr>
          <w:lang w:val="uk-UA"/>
        </w:rPr>
        <w:t xml:space="preserve"> </w:t>
      </w:r>
      <w:proofErr w:type="spellStart"/>
      <w:r>
        <w:rPr>
          <w:lang w:val="uk-UA"/>
        </w:rPr>
        <w:t>кто</w:t>
      </w:r>
      <w:proofErr w:type="spellEnd"/>
      <w:r>
        <w:rPr>
          <w:lang w:val="uk-UA"/>
        </w:rPr>
        <w:t xml:space="preserve"> уже </w:t>
      </w:r>
      <w:proofErr w:type="spellStart"/>
      <w:r>
        <w:rPr>
          <w:lang w:val="uk-UA"/>
        </w:rPr>
        <w:t>видел</w:t>
      </w:r>
      <w:proofErr w:type="spellEnd"/>
      <w:r>
        <w:rPr>
          <w:lang w:val="uk-UA"/>
        </w:rPr>
        <w:t xml:space="preserve"> – </w:t>
      </w:r>
      <w:proofErr w:type="spellStart"/>
      <w:r>
        <w:rPr>
          <w:lang w:val="uk-UA"/>
        </w:rPr>
        <w:t>продуктивность</w:t>
      </w:r>
      <w:proofErr w:type="spellEnd"/>
      <w:r>
        <w:rPr>
          <w:lang w:val="uk-UA"/>
        </w:rPr>
        <w:t>(</w:t>
      </w:r>
      <w:proofErr w:type="spellStart"/>
      <w:r>
        <w:rPr>
          <w:lang w:val="uk-UA"/>
        </w:rPr>
        <w:t>фич</w:t>
      </w:r>
      <w:proofErr w:type="spellEnd"/>
      <w:r>
        <w:rPr>
          <w:lang w:val="uk-UA"/>
        </w:rPr>
        <w:t xml:space="preserve"> в секунду) от </w:t>
      </w:r>
      <w:proofErr w:type="spellStart"/>
      <w:r>
        <w:rPr>
          <w:lang w:val="uk-UA"/>
        </w:rPr>
        <w:t>общей</w:t>
      </w:r>
      <w:proofErr w:type="spellEnd"/>
      <w:r>
        <w:rPr>
          <w:lang w:val="uk-UA"/>
        </w:rPr>
        <w:t xml:space="preserve"> </w:t>
      </w:r>
      <w:proofErr w:type="spellStart"/>
      <w:r>
        <w:rPr>
          <w:lang w:val="uk-UA"/>
        </w:rPr>
        <w:t>сложности</w:t>
      </w:r>
      <w:proofErr w:type="spellEnd"/>
      <w:r>
        <w:rPr>
          <w:lang w:val="uk-UA"/>
        </w:rPr>
        <w:t xml:space="preserve"> </w:t>
      </w:r>
      <w:proofErr w:type="spellStart"/>
      <w:r>
        <w:rPr>
          <w:lang w:val="uk-UA"/>
        </w:rPr>
        <w:t>продукта</w:t>
      </w:r>
      <w:proofErr w:type="spellEnd"/>
      <w:r>
        <w:rPr>
          <w:lang w:val="uk-UA"/>
        </w:rPr>
        <w:t>.</w:t>
      </w:r>
    </w:p>
    <w:p w:rsidR="007B1382" w:rsidRPr="007B1382" w:rsidRDefault="00076FB7">
      <w:r>
        <w:lastRenderedPageBreak/>
        <w:pict>
          <v:shape id="_x0000_i1025" type="#_x0000_t75" style="width:467.25pt;height:367.5pt">
            <v:imagedata r:id="rId6" o:title="productivity"/>
          </v:shape>
        </w:pict>
      </w:r>
    </w:p>
    <w:p w:rsidR="00DB14F3" w:rsidRPr="00DB14F3" w:rsidRDefault="00DB14F3">
      <w:pPr>
        <w:rPr>
          <w:lang w:val="uk-UA"/>
        </w:rPr>
      </w:pPr>
      <w:r>
        <w:rPr>
          <w:lang w:val="uk-UA"/>
        </w:rPr>
        <w:t xml:space="preserve">А </w:t>
      </w:r>
      <w:proofErr w:type="spellStart"/>
      <w:r>
        <w:rPr>
          <w:lang w:val="uk-UA"/>
        </w:rPr>
        <w:t>что</w:t>
      </w:r>
      <w:proofErr w:type="spellEnd"/>
      <w:r>
        <w:rPr>
          <w:lang w:val="uk-UA"/>
        </w:rPr>
        <w:t xml:space="preserve"> конкретно не так </w:t>
      </w:r>
      <w:proofErr w:type="spellStart"/>
      <w:r>
        <w:rPr>
          <w:lang w:val="uk-UA"/>
        </w:rPr>
        <w:t>монолитом</w:t>
      </w:r>
      <w:proofErr w:type="spellEnd"/>
      <w:r>
        <w:rPr>
          <w:lang w:val="uk-UA"/>
        </w:rPr>
        <w:t xml:space="preserve">. </w:t>
      </w:r>
      <w:proofErr w:type="spellStart"/>
      <w:r>
        <w:rPr>
          <w:lang w:val="uk-UA"/>
        </w:rPr>
        <w:t>Почему</w:t>
      </w:r>
      <w:proofErr w:type="spellEnd"/>
      <w:r>
        <w:rPr>
          <w:lang w:val="uk-UA"/>
        </w:rPr>
        <w:t xml:space="preserve"> </w:t>
      </w:r>
      <w:proofErr w:type="spellStart"/>
      <w:r>
        <w:rPr>
          <w:lang w:val="uk-UA"/>
        </w:rPr>
        <w:t>получается</w:t>
      </w:r>
      <w:proofErr w:type="spellEnd"/>
      <w:r>
        <w:rPr>
          <w:lang w:val="uk-UA"/>
        </w:rPr>
        <w:t xml:space="preserve"> </w:t>
      </w:r>
      <w:proofErr w:type="spellStart"/>
      <w:r>
        <w:rPr>
          <w:lang w:val="uk-UA"/>
        </w:rPr>
        <w:t>такой</w:t>
      </w:r>
      <w:proofErr w:type="spellEnd"/>
      <w:r>
        <w:rPr>
          <w:lang w:val="uk-UA"/>
        </w:rPr>
        <w:t xml:space="preserve"> </w:t>
      </w:r>
      <w:proofErr w:type="spellStart"/>
      <w:r>
        <w:rPr>
          <w:lang w:val="uk-UA"/>
        </w:rPr>
        <w:t>график</w:t>
      </w:r>
      <w:proofErr w:type="spellEnd"/>
      <w:r>
        <w:rPr>
          <w:lang w:val="uk-UA"/>
        </w:rPr>
        <w:t>?</w:t>
      </w:r>
    </w:p>
    <w:p w:rsidR="000C00D3" w:rsidRDefault="00076FB7">
      <w:r>
        <w:pict>
          <v:shape id="_x0000_i1026" type="#_x0000_t75" style="width:467.25pt;height:320.25pt">
            <v:imagedata r:id="rId7" o:title="oie_G2AcdoeuXb5b"/>
          </v:shape>
        </w:pict>
      </w:r>
    </w:p>
    <w:p w:rsidR="00A22461" w:rsidRDefault="00A22461">
      <w:pPr>
        <w:rPr>
          <w:lang w:val="uk-UA"/>
        </w:rPr>
      </w:pPr>
      <w:proofErr w:type="spellStart"/>
      <w:r>
        <w:rPr>
          <w:lang w:val="uk-UA"/>
        </w:rPr>
        <w:lastRenderedPageBreak/>
        <w:t>Разделение</w:t>
      </w:r>
      <w:proofErr w:type="spellEnd"/>
      <w:r>
        <w:rPr>
          <w:lang w:val="uk-UA"/>
        </w:rPr>
        <w:t xml:space="preserve"> </w:t>
      </w:r>
      <w:proofErr w:type="spellStart"/>
      <w:r>
        <w:rPr>
          <w:lang w:val="uk-UA"/>
        </w:rPr>
        <w:t>монолита</w:t>
      </w:r>
      <w:proofErr w:type="spellEnd"/>
      <w:r>
        <w:rPr>
          <w:lang w:val="uk-UA"/>
        </w:rPr>
        <w:t xml:space="preserve"> на </w:t>
      </w:r>
      <w:proofErr w:type="spellStart"/>
      <w:r>
        <w:rPr>
          <w:lang w:val="uk-UA"/>
        </w:rPr>
        <w:t>микросервисы</w:t>
      </w:r>
      <w:proofErr w:type="spellEnd"/>
      <w:r>
        <w:rPr>
          <w:lang w:val="uk-UA"/>
        </w:rPr>
        <w:t xml:space="preserve"> </w:t>
      </w:r>
      <w:proofErr w:type="spellStart"/>
      <w:r>
        <w:rPr>
          <w:lang w:val="uk-UA"/>
        </w:rPr>
        <w:t>помогает</w:t>
      </w:r>
      <w:proofErr w:type="spellEnd"/>
      <w:r>
        <w:rPr>
          <w:lang w:val="uk-UA"/>
        </w:rPr>
        <w:t xml:space="preserve"> </w:t>
      </w:r>
      <w:proofErr w:type="spellStart"/>
      <w:r>
        <w:rPr>
          <w:lang w:val="uk-UA"/>
        </w:rPr>
        <w:t>решить</w:t>
      </w:r>
      <w:proofErr w:type="spellEnd"/>
      <w:r>
        <w:rPr>
          <w:lang w:val="uk-UA"/>
        </w:rPr>
        <w:t xml:space="preserve"> </w:t>
      </w:r>
      <w:proofErr w:type="spellStart"/>
      <w:r>
        <w:rPr>
          <w:lang w:val="uk-UA"/>
        </w:rPr>
        <w:t>такие</w:t>
      </w:r>
      <w:proofErr w:type="spellEnd"/>
      <w:r>
        <w:rPr>
          <w:lang w:val="uk-UA"/>
        </w:rPr>
        <w:t xml:space="preserve"> </w:t>
      </w:r>
      <w:proofErr w:type="spellStart"/>
      <w:r>
        <w:rPr>
          <w:lang w:val="uk-UA"/>
        </w:rPr>
        <w:t>задачи</w:t>
      </w:r>
      <w:proofErr w:type="spellEnd"/>
      <w:r>
        <w:rPr>
          <w:lang w:val="uk-UA"/>
        </w:rPr>
        <w:t>:</w:t>
      </w:r>
    </w:p>
    <w:p w:rsidR="00A22461" w:rsidRDefault="00A22461" w:rsidP="00A22461">
      <w:pPr>
        <w:pStyle w:val="a3"/>
        <w:numPr>
          <w:ilvl w:val="0"/>
          <w:numId w:val="2"/>
        </w:numPr>
        <w:rPr>
          <w:lang w:val="uk-UA"/>
        </w:rPr>
      </w:pPr>
      <w:proofErr w:type="spellStart"/>
      <w:r>
        <w:rPr>
          <w:lang w:val="uk-UA"/>
        </w:rPr>
        <w:t>Распеределение</w:t>
      </w:r>
      <w:proofErr w:type="spellEnd"/>
      <w:r>
        <w:rPr>
          <w:lang w:val="uk-UA"/>
        </w:rPr>
        <w:t xml:space="preserve"> </w:t>
      </w:r>
      <w:proofErr w:type="spellStart"/>
      <w:r>
        <w:rPr>
          <w:lang w:val="uk-UA"/>
        </w:rPr>
        <w:t>нагрузки</w:t>
      </w:r>
      <w:proofErr w:type="spellEnd"/>
      <w:r>
        <w:rPr>
          <w:lang w:val="uk-UA"/>
        </w:rPr>
        <w:t xml:space="preserve"> (</w:t>
      </w:r>
      <w:proofErr w:type="spellStart"/>
      <w:r>
        <w:rPr>
          <w:lang w:val="uk-UA"/>
        </w:rPr>
        <w:t>масштабировать</w:t>
      </w:r>
      <w:proofErr w:type="spellEnd"/>
      <w:r>
        <w:rPr>
          <w:lang w:val="uk-UA"/>
        </w:rPr>
        <w:t xml:space="preserve"> </w:t>
      </w:r>
      <w:proofErr w:type="spellStart"/>
      <w:r>
        <w:rPr>
          <w:lang w:val="uk-UA"/>
        </w:rPr>
        <w:t>только</w:t>
      </w:r>
      <w:proofErr w:type="spellEnd"/>
      <w:r>
        <w:rPr>
          <w:lang w:val="uk-UA"/>
        </w:rPr>
        <w:t xml:space="preserve"> то, </w:t>
      </w:r>
      <w:proofErr w:type="spellStart"/>
      <w:r>
        <w:rPr>
          <w:lang w:val="uk-UA"/>
        </w:rPr>
        <w:t>что</w:t>
      </w:r>
      <w:proofErr w:type="spellEnd"/>
      <w:r>
        <w:rPr>
          <w:lang w:val="uk-UA"/>
        </w:rPr>
        <w:t xml:space="preserve"> </w:t>
      </w:r>
      <w:proofErr w:type="spellStart"/>
      <w:r>
        <w:rPr>
          <w:lang w:val="uk-UA"/>
        </w:rPr>
        <w:t>нужно</w:t>
      </w:r>
      <w:proofErr w:type="spellEnd"/>
      <w:r>
        <w:rPr>
          <w:lang w:val="uk-UA"/>
        </w:rPr>
        <w:t xml:space="preserve"> </w:t>
      </w:r>
      <w:proofErr w:type="spellStart"/>
      <w:r>
        <w:rPr>
          <w:lang w:val="uk-UA"/>
        </w:rPr>
        <w:t>масштабировать</w:t>
      </w:r>
      <w:proofErr w:type="spellEnd"/>
      <w:r>
        <w:rPr>
          <w:lang w:val="uk-UA"/>
        </w:rPr>
        <w:t>)</w:t>
      </w:r>
    </w:p>
    <w:p w:rsidR="00A22461" w:rsidRDefault="00A22461" w:rsidP="00A22461">
      <w:pPr>
        <w:pStyle w:val="a3"/>
        <w:numPr>
          <w:ilvl w:val="0"/>
          <w:numId w:val="2"/>
        </w:numPr>
        <w:rPr>
          <w:lang w:val="uk-UA"/>
        </w:rPr>
      </w:pPr>
      <w:proofErr w:type="spellStart"/>
      <w:r>
        <w:rPr>
          <w:lang w:val="uk-UA"/>
        </w:rPr>
        <w:t>Отложенная</w:t>
      </w:r>
      <w:proofErr w:type="spellEnd"/>
      <w:r>
        <w:rPr>
          <w:lang w:val="uk-UA"/>
        </w:rPr>
        <w:t xml:space="preserve"> </w:t>
      </w:r>
      <w:proofErr w:type="spellStart"/>
      <w:r>
        <w:rPr>
          <w:lang w:val="uk-UA"/>
        </w:rPr>
        <w:t>обработка</w:t>
      </w:r>
      <w:proofErr w:type="spellEnd"/>
      <w:r>
        <w:rPr>
          <w:lang w:val="uk-UA"/>
        </w:rPr>
        <w:t xml:space="preserve"> </w:t>
      </w:r>
    </w:p>
    <w:p w:rsidR="00A22461" w:rsidRDefault="00A22461" w:rsidP="00A22461">
      <w:pPr>
        <w:pStyle w:val="a3"/>
        <w:numPr>
          <w:ilvl w:val="0"/>
          <w:numId w:val="2"/>
        </w:numPr>
        <w:rPr>
          <w:lang w:val="uk-UA"/>
        </w:rPr>
      </w:pPr>
      <w:proofErr w:type="spellStart"/>
      <w:r>
        <w:rPr>
          <w:lang w:val="uk-UA"/>
        </w:rPr>
        <w:t>Разнесение</w:t>
      </w:r>
      <w:proofErr w:type="spellEnd"/>
      <w:r>
        <w:rPr>
          <w:lang w:val="uk-UA"/>
        </w:rPr>
        <w:t xml:space="preserve"> </w:t>
      </w:r>
      <w:proofErr w:type="spellStart"/>
      <w:r>
        <w:rPr>
          <w:lang w:val="uk-UA"/>
        </w:rPr>
        <w:t>ответственности</w:t>
      </w:r>
      <w:proofErr w:type="spellEnd"/>
    </w:p>
    <w:p w:rsidR="00A22461" w:rsidRPr="00A22461" w:rsidRDefault="00A22461" w:rsidP="00A22461">
      <w:pPr>
        <w:rPr>
          <w:lang w:val="uk-UA"/>
        </w:rPr>
      </w:pPr>
      <w:r>
        <w:rPr>
          <w:lang w:val="uk-UA"/>
        </w:rPr>
        <w:t xml:space="preserve">И </w:t>
      </w:r>
      <w:proofErr w:type="spellStart"/>
      <w:r>
        <w:rPr>
          <w:lang w:val="uk-UA"/>
        </w:rPr>
        <w:t>даже</w:t>
      </w:r>
      <w:proofErr w:type="spellEnd"/>
      <w:r>
        <w:rPr>
          <w:lang w:val="uk-UA"/>
        </w:rPr>
        <w:t xml:space="preserve"> для </w:t>
      </w:r>
      <w:proofErr w:type="spellStart"/>
      <w:r>
        <w:rPr>
          <w:lang w:val="uk-UA"/>
        </w:rPr>
        <w:t>монолита</w:t>
      </w:r>
      <w:proofErr w:type="spellEnd"/>
      <w:r>
        <w:rPr>
          <w:lang w:val="uk-UA"/>
        </w:rPr>
        <w:t xml:space="preserve"> </w:t>
      </w:r>
      <w:proofErr w:type="spellStart"/>
      <w:r>
        <w:rPr>
          <w:lang w:val="uk-UA"/>
        </w:rPr>
        <w:t>интеграция</w:t>
      </w:r>
      <w:proofErr w:type="spellEnd"/>
      <w:r>
        <w:rPr>
          <w:lang w:val="uk-UA"/>
        </w:rPr>
        <w:t xml:space="preserve"> </w:t>
      </w:r>
      <w:proofErr w:type="spellStart"/>
      <w:r>
        <w:rPr>
          <w:lang w:val="uk-UA"/>
        </w:rPr>
        <w:t>скорее</w:t>
      </w:r>
      <w:proofErr w:type="spellEnd"/>
      <w:r>
        <w:rPr>
          <w:lang w:val="uk-UA"/>
        </w:rPr>
        <w:t xml:space="preserve"> </w:t>
      </w:r>
      <w:proofErr w:type="spellStart"/>
      <w:r>
        <w:rPr>
          <w:lang w:val="uk-UA"/>
        </w:rPr>
        <w:t>всего</w:t>
      </w:r>
      <w:proofErr w:type="spellEnd"/>
      <w:r>
        <w:rPr>
          <w:lang w:val="uk-UA"/>
        </w:rPr>
        <w:t xml:space="preserve"> </w:t>
      </w:r>
      <w:proofErr w:type="spellStart"/>
      <w:r>
        <w:rPr>
          <w:lang w:val="uk-UA"/>
        </w:rPr>
        <w:t>понадобится</w:t>
      </w:r>
      <w:proofErr w:type="spellEnd"/>
      <w:r>
        <w:rPr>
          <w:lang w:val="uk-UA"/>
        </w:rPr>
        <w:t xml:space="preserve"> с другими </w:t>
      </w:r>
      <w:proofErr w:type="spellStart"/>
      <w:r>
        <w:rPr>
          <w:lang w:val="uk-UA"/>
        </w:rPr>
        <w:t>приложениями</w:t>
      </w:r>
      <w:proofErr w:type="spellEnd"/>
      <w:r>
        <w:rPr>
          <w:lang w:val="uk-UA"/>
        </w:rPr>
        <w:t>.</w:t>
      </w:r>
    </w:p>
    <w:p w:rsidR="00DB14F3" w:rsidRDefault="00A22461">
      <w:proofErr w:type="spellStart"/>
      <w:r>
        <w:rPr>
          <w:lang w:val="uk-UA"/>
        </w:rPr>
        <w:t>Итак</w:t>
      </w:r>
      <w:proofErr w:type="spellEnd"/>
      <w:r>
        <w:rPr>
          <w:lang w:val="uk-UA"/>
        </w:rPr>
        <w:t xml:space="preserve">, </w:t>
      </w:r>
      <w:proofErr w:type="spellStart"/>
      <w:r>
        <w:rPr>
          <w:lang w:val="uk-UA"/>
        </w:rPr>
        <w:t>поскольку</w:t>
      </w:r>
      <w:proofErr w:type="spellEnd"/>
      <w:r>
        <w:rPr>
          <w:lang w:val="uk-UA"/>
        </w:rPr>
        <w:t xml:space="preserve"> </w:t>
      </w:r>
      <w:proofErr w:type="spellStart"/>
      <w:r w:rsidR="0038087F">
        <w:rPr>
          <w:lang w:val="uk-UA"/>
        </w:rPr>
        <w:t>сколько</w:t>
      </w:r>
      <w:proofErr w:type="spellEnd"/>
      <w:r w:rsidR="0038087F">
        <w:rPr>
          <w:lang w:val="uk-UA"/>
        </w:rPr>
        <w:t xml:space="preserve">-либо </w:t>
      </w:r>
      <w:proofErr w:type="spellStart"/>
      <w:r w:rsidR="0038087F">
        <w:rPr>
          <w:lang w:val="uk-UA"/>
        </w:rPr>
        <w:t>ценное</w:t>
      </w:r>
      <w:proofErr w:type="spellEnd"/>
      <w:r w:rsidR="0038087F">
        <w:rPr>
          <w:lang w:val="uk-UA"/>
        </w:rPr>
        <w:t xml:space="preserve"> </w:t>
      </w:r>
      <w:proofErr w:type="spellStart"/>
      <w:r w:rsidR="0038087F">
        <w:rPr>
          <w:lang w:val="uk-UA"/>
        </w:rPr>
        <w:t>приложение</w:t>
      </w:r>
      <w:proofErr w:type="spellEnd"/>
      <w:r w:rsidR="0038087F">
        <w:rPr>
          <w:lang w:val="uk-UA"/>
        </w:rPr>
        <w:t xml:space="preserve"> </w:t>
      </w:r>
      <w:proofErr w:type="spellStart"/>
      <w:r w:rsidR="0038087F">
        <w:rPr>
          <w:lang w:val="uk-UA"/>
        </w:rPr>
        <w:t>должно</w:t>
      </w:r>
      <w:proofErr w:type="spellEnd"/>
      <w:r w:rsidR="0038087F">
        <w:rPr>
          <w:lang w:val="uk-UA"/>
        </w:rPr>
        <w:t xml:space="preserve"> б</w:t>
      </w:r>
      <w:proofErr w:type="spellStart"/>
      <w:r w:rsidR="0038087F">
        <w:t>ыть</w:t>
      </w:r>
      <w:proofErr w:type="spellEnd"/>
      <w:r w:rsidR="0038087F">
        <w:t xml:space="preserve"> сложным</w:t>
      </w:r>
      <w:r w:rsidRPr="00A22461">
        <w:t xml:space="preserve">. </w:t>
      </w:r>
      <w:r>
        <w:t xml:space="preserve">Большая сложность в </w:t>
      </w:r>
      <w:proofErr w:type="spellStart"/>
      <w:r>
        <w:t>проэкте</w:t>
      </w:r>
      <w:proofErr w:type="spellEnd"/>
      <w:r>
        <w:t xml:space="preserve"> – неизбежна. А значит оптимально </w:t>
      </w:r>
      <w:proofErr w:type="spellStart"/>
      <w:r>
        <w:t>адоптить</w:t>
      </w:r>
      <w:proofErr w:type="spellEnd"/>
      <w:r>
        <w:t xml:space="preserve"> </w:t>
      </w:r>
      <w:proofErr w:type="spellStart"/>
      <w:r>
        <w:t>микросервисы</w:t>
      </w:r>
      <w:proofErr w:type="spellEnd"/>
      <w:r>
        <w:t>, а их уже нужно каким-то образом интегрировать между собой.</w:t>
      </w:r>
    </w:p>
    <w:p w:rsidR="00A22461" w:rsidRDefault="00A22461">
      <w:r>
        <w:t>Какие же виды интеграции существуют?</w:t>
      </w:r>
    </w:p>
    <w:p w:rsidR="00A22461" w:rsidRDefault="00A22461" w:rsidP="00A22461">
      <w:pPr>
        <w:pStyle w:val="a3"/>
        <w:numPr>
          <w:ilvl w:val="0"/>
          <w:numId w:val="3"/>
        </w:numPr>
      </w:pPr>
      <w:r>
        <w:t>Обмен файлами</w:t>
      </w:r>
      <w:r w:rsidR="00625967">
        <w:t xml:space="preserve"> (</w:t>
      </w:r>
      <w:proofErr w:type="spellStart"/>
      <w:r w:rsidR="00625967">
        <w:t>хардкор</w:t>
      </w:r>
      <w:proofErr w:type="spellEnd"/>
      <w:r w:rsidR="00625967">
        <w:t>, для тех, кто не знает ни одну базу)</w:t>
      </w:r>
    </w:p>
    <w:p w:rsidR="00625967" w:rsidRPr="0038087F" w:rsidRDefault="00625967" w:rsidP="00A22461">
      <w:pPr>
        <w:pStyle w:val="a3"/>
        <w:numPr>
          <w:ilvl w:val="0"/>
          <w:numId w:val="3"/>
        </w:numPr>
      </w:pPr>
      <w:r>
        <w:rPr>
          <w:lang w:val="en-US"/>
        </w:rPr>
        <w:t>Shared Database</w:t>
      </w:r>
    </w:p>
    <w:p w:rsidR="0038087F" w:rsidRDefault="0038087F" w:rsidP="00A22461">
      <w:pPr>
        <w:pStyle w:val="a3"/>
        <w:numPr>
          <w:ilvl w:val="0"/>
          <w:numId w:val="3"/>
        </w:numPr>
      </w:pPr>
      <w:proofErr w:type="spellStart"/>
      <w:r>
        <w:t>Rest</w:t>
      </w:r>
      <w:proofErr w:type="spellEnd"/>
      <w:r>
        <w:t>/</w:t>
      </w:r>
      <w:proofErr w:type="spellStart"/>
      <w:r>
        <w:t>Rpc</w:t>
      </w:r>
      <w:proofErr w:type="spellEnd"/>
    </w:p>
    <w:p w:rsidR="00A5379C" w:rsidRDefault="0038087F" w:rsidP="00A5379C">
      <w:pPr>
        <w:pStyle w:val="a3"/>
        <w:numPr>
          <w:ilvl w:val="0"/>
          <w:numId w:val="3"/>
        </w:numPr>
      </w:pPr>
      <w:proofErr w:type="spellStart"/>
      <w:r>
        <w:t>Messaging</w:t>
      </w:r>
      <w:proofErr w:type="spellEnd"/>
    </w:p>
    <w:p w:rsidR="00A5379C" w:rsidRDefault="00A5379C" w:rsidP="00A5379C"/>
    <w:p w:rsidR="00A5379C" w:rsidRPr="00192BD4" w:rsidRDefault="00A5379C" w:rsidP="00A5379C">
      <w:pPr>
        <w:rPr>
          <w:b/>
          <w:sz w:val="28"/>
          <w:szCs w:val="28"/>
        </w:rPr>
      </w:pPr>
      <w:r w:rsidRPr="00192BD4">
        <w:rPr>
          <w:b/>
          <w:sz w:val="28"/>
          <w:szCs w:val="28"/>
        </w:rPr>
        <w:t>Обмен файлами:</w:t>
      </w:r>
    </w:p>
    <w:p w:rsidR="00192BD4" w:rsidRDefault="00192BD4" w:rsidP="00A5379C"/>
    <w:p w:rsidR="00A5379C" w:rsidRDefault="00192BD4" w:rsidP="00A5379C">
      <w:r>
        <w:pict>
          <v:shape id="_x0000_i1027" type="#_x0000_t75" style="width:375pt;height:123pt">
            <v:imagedata r:id="rId8" o:title="file_transfer"/>
          </v:shape>
        </w:pict>
      </w:r>
    </w:p>
    <w:p w:rsidR="0038087F" w:rsidRPr="00192BD4" w:rsidRDefault="00192BD4" w:rsidP="00192BD4">
      <w:pPr>
        <w:pStyle w:val="a3"/>
        <w:numPr>
          <w:ilvl w:val="0"/>
          <w:numId w:val="6"/>
        </w:numPr>
      </w:pPr>
      <w:r>
        <w:rPr>
          <w:lang w:val="uk-UA"/>
        </w:rPr>
        <w:t>Дешево, сердито.</w:t>
      </w:r>
    </w:p>
    <w:p w:rsidR="00192BD4" w:rsidRPr="00192BD4" w:rsidRDefault="00192BD4" w:rsidP="00192BD4">
      <w:pPr>
        <w:pStyle w:val="a3"/>
        <w:numPr>
          <w:ilvl w:val="0"/>
          <w:numId w:val="6"/>
        </w:numPr>
      </w:pPr>
      <w:r>
        <w:rPr>
          <w:lang w:val="uk-UA"/>
        </w:rPr>
        <w:t>Небезопасно (</w:t>
      </w:r>
      <w:proofErr w:type="spellStart"/>
      <w:r>
        <w:rPr>
          <w:lang w:val="uk-UA"/>
        </w:rPr>
        <w:t>никакой</w:t>
      </w:r>
      <w:proofErr w:type="spellEnd"/>
      <w:r>
        <w:rPr>
          <w:lang w:val="uk-UA"/>
        </w:rPr>
        <w:t xml:space="preserve"> </w:t>
      </w:r>
      <w:proofErr w:type="spellStart"/>
      <w:r>
        <w:rPr>
          <w:lang w:val="uk-UA"/>
        </w:rPr>
        <w:t>транзакционности</w:t>
      </w:r>
      <w:proofErr w:type="spellEnd"/>
      <w:r>
        <w:rPr>
          <w:lang w:val="uk-UA"/>
        </w:rPr>
        <w:t>, проблем</w:t>
      </w:r>
      <w:r>
        <w:t xml:space="preserve">ы с </w:t>
      </w:r>
      <w:r>
        <w:rPr>
          <w:lang w:val="en-US"/>
        </w:rPr>
        <w:t>concurrency</w:t>
      </w:r>
      <w:r w:rsidRPr="00192BD4">
        <w:t xml:space="preserve">, </w:t>
      </w:r>
      <w:r>
        <w:t>проблемы с безопасностью</w:t>
      </w:r>
      <w:r>
        <w:rPr>
          <w:lang w:val="uk-UA"/>
        </w:rPr>
        <w:t>)</w:t>
      </w:r>
    </w:p>
    <w:p w:rsidR="00192BD4" w:rsidRPr="00192BD4" w:rsidRDefault="00192BD4" w:rsidP="00192BD4">
      <w:pPr>
        <w:pStyle w:val="a3"/>
        <w:numPr>
          <w:ilvl w:val="0"/>
          <w:numId w:val="6"/>
        </w:numPr>
      </w:pPr>
      <w:proofErr w:type="spellStart"/>
      <w:r>
        <w:rPr>
          <w:lang w:val="uk-UA"/>
        </w:rPr>
        <w:t>Несогласованность</w:t>
      </w:r>
      <w:proofErr w:type="spellEnd"/>
      <w:r>
        <w:rPr>
          <w:lang w:val="uk-UA"/>
        </w:rPr>
        <w:t xml:space="preserve"> </w:t>
      </w:r>
      <w:proofErr w:type="spellStart"/>
      <w:r>
        <w:rPr>
          <w:lang w:val="uk-UA"/>
        </w:rPr>
        <w:t>формата</w:t>
      </w:r>
      <w:proofErr w:type="spellEnd"/>
    </w:p>
    <w:p w:rsidR="00192BD4" w:rsidRPr="00192BD4" w:rsidRDefault="00192BD4" w:rsidP="00192BD4">
      <w:pPr>
        <w:pStyle w:val="a3"/>
        <w:numPr>
          <w:ilvl w:val="0"/>
          <w:numId w:val="6"/>
        </w:numPr>
      </w:pPr>
      <w:proofErr w:type="spellStart"/>
      <w:r>
        <w:rPr>
          <w:lang w:val="uk-UA"/>
        </w:rPr>
        <w:t>Несогласованность</w:t>
      </w:r>
      <w:proofErr w:type="spellEnd"/>
      <w:r>
        <w:rPr>
          <w:lang w:val="uk-UA"/>
        </w:rPr>
        <w:t xml:space="preserve"> во </w:t>
      </w:r>
      <w:proofErr w:type="spellStart"/>
      <w:r>
        <w:rPr>
          <w:lang w:val="uk-UA"/>
        </w:rPr>
        <w:t>времени</w:t>
      </w:r>
      <w:proofErr w:type="spellEnd"/>
    </w:p>
    <w:p w:rsidR="00192BD4" w:rsidRDefault="00192BD4" w:rsidP="00192BD4">
      <w:pPr>
        <w:pStyle w:val="a3"/>
        <w:ind w:left="1080"/>
        <w:rPr>
          <w:lang w:val="uk-UA"/>
        </w:rPr>
      </w:pPr>
    </w:p>
    <w:p w:rsidR="00192BD4" w:rsidRDefault="00192BD4" w:rsidP="00192BD4">
      <w:pPr>
        <w:pStyle w:val="a3"/>
        <w:ind w:left="1080"/>
        <w:rPr>
          <w:lang w:val="uk-UA"/>
        </w:rPr>
      </w:pPr>
      <w:r>
        <w:rPr>
          <w:lang w:val="uk-UA"/>
        </w:rPr>
        <w:t xml:space="preserve">Одним словом, </w:t>
      </w:r>
      <w:proofErr w:type="spellStart"/>
      <w:r>
        <w:rPr>
          <w:lang w:val="uk-UA"/>
        </w:rPr>
        <w:t>лучше</w:t>
      </w:r>
      <w:proofErr w:type="spellEnd"/>
      <w:r>
        <w:rPr>
          <w:lang w:val="uk-UA"/>
        </w:rPr>
        <w:t xml:space="preserve"> </w:t>
      </w:r>
      <w:proofErr w:type="spellStart"/>
      <w:r>
        <w:rPr>
          <w:lang w:val="uk-UA"/>
        </w:rPr>
        <w:t>чем</w:t>
      </w:r>
      <w:proofErr w:type="spellEnd"/>
      <w:r>
        <w:rPr>
          <w:lang w:val="uk-UA"/>
        </w:rPr>
        <w:t xml:space="preserve"> </w:t>
      </w:r>
      <w:proofErr w:type="spellStart"/>
      <w:r>
        <w:rPr>
          <w:lang w:val="uk-UA"/>
        </w:rPr>
        <w:t>ничего</w:t>
      </w:r>
      <w:proofErr w:type="spellEnd"/>
      <w:r>
        <w:rPr>
          <w:lang w:val="uk-UA"/>
        </w:rPr>
        <w:t>.</w:t>
      </w:r>
    </w:p>
    <w:p w:rsidR="00192BD4" w:rsidRDefault="00192BD4" w:rsidP="00192BD4">
      <w:pPr>
        <w:pStyle w:val="a3"/>
        <w:ind w:left="1080"/>
        <w:rPr>
          <w:lang w:val="uk-UA"/>
        </w:rPr>
      </w:pPr>
    </w:p>
    <w:p w:rsidR="00192BD4" w:rsidRDefault="00192BD4" w:rsidP="00192BD4">
      <w:pPr>
        <w:pStyle w:val="a3"/>
        <w:ind w:left="1080"/>
        <w:rPr>
          <w:lang w:val="uk-UA"/>
        </w:rPr>
      </w:pPr>
    </w:p>
    <w:p w:rsidR="00192BD4" w:rsidRDefault="00192BD4" w:rsidP="00192BD4">
      <w:pPr>
        <w:pStyle w:val="a3"/>
        <w:ind w:left="1080"/>
      </w:pPr>
    </w:p>
    <w:p w:rsidR="0049127E" w:rsidRDefault="0049127E" w:rsidP="00192BD4">
      <w:pPr>
        <w:rPr>
          <w:b/>
          <w:sz w:val="28"/>
          <w:szCs w:val="28"/>
          <w:lang w:val="en-US"/>
        </w:rPr>
      </w:pPr>
    </w:p>
    <w:p w:rsidR="0049127E" w:rsidRDefault="0049127E" w:rsidP="00192BD4">
      <w:pPr>
        <w:rPr>
          <w:b/>
          <w:sz w:val="28"/>
          <w:szCs w:val="28"/>
          <w:lang w:val="en-US"/>
        </w:rPr>
      </w:pPr>
    </w:p>
    <w:p w:rsidR="0049127E" w:rsidRDefault="0049127E" w:rsidP="00192BD4">
      <w:pPr>
        <w:rPr>
          <w:b/>
          <w:sz w:val="28"/>
          <w:szCs w:val="28"/>
          <w:lang w:val="en-US"/>
        </w:rPr>
      </w:pPr>
    </w:p>
    <w:p w:rsidR="0049127E" w:rsidRDefault="0049127E" w:rsidP="00192BD4">
      <w:pPr>
        <w:rPr>
          <w:b/>
          <w:sz w:val="28"/>
          <w:szCs w:val="28"/>
          <w:lang w:val="en-US"/>
        </w:rPr>
      </w:pPr>
    </w:p>
    <w:p w:rsidR="0049127E" w:rsidRDefault="0049127E" w:rsidP="00192BD4">
      <w:pPr>
        <w:rPr>
          <w:b/>
          <w:sz w:val="28"/>
          <w:szCs w:val="28"/>
          <w:lang w:val="en-US"/>
        </w:rPr>
      </w:pPr>
    </w:p>
    <w:p w:rsidR="0049127E" w:rsidRDefault="00192BD4" w:rsidP="00192BD4">
      <w:pPr>
        <w:rPr>
          <w:b/>
          <w:sz w:val="28"/>
          <w:szCs w:val="28"/>
        </w:rPr>
      </w:pPr>
      <w:r w:rsidRPr="00192BD4">
        <w:rPr>
          <w:b/>
          <w:sz w:val="28"/>
          <w:szCs w:val="28"/>
          <w:lang w:val="en-US"/>
        </w:rPr>
        <w:lastRenderedPageBreak/>
        <w:t>Shared Database</w:t>
      </w:r>
      <w:r>
        <w:rPr>
          <w:b/>
          <w:sz w:val="28"/>
          <w:szCs w:val="28"/>
        </w:rPr>
        <w:t>:</w:t>
      </w:r>
    </w:p>
    <w:p w:rsidR="0049127E" w:rsidRPr="0049127E" w:rsidRDefault="0049127E" w:rsidP="00192BD4">
      <w:r>
        <w:t>Данные, которыми нужно поделиться – лежат в общей базе данных.</w:t>
      </w:r>
    </w:p>
    <w:p w:rsidR="00192BD4" w:rsidRDefault="0049127E" w:rsidP="00192BD4">
      <w:pPr>
        <w:rPr>
          <w:b/>
          <w:sz w:val="28"/>
          <w:szCs w:val="28"/>
        </w:rPr>
      </w:pPr>
      <w:r w:rsidRPr="0049127E">
        <w:t xml:space="preserve"> </w:t>
      </w:r>
      <w:r>
        <w:rPr>
          <w:noProof/>
          <w:lang w:eastAsia="ru-RU"/>
        </w:rPr>
        <w:drawing>
          <wp:inline distT="0" distB="0" distL="0" distR="0">
            <wp:extent cx="2724150" cy="1476375"/>
            <wp:effectExtent l="0" t="0" r="0" b="9525"/>
            <wp:docPr id="1" name="Рисунок 1" descr="C:\Users\a.koposov\AppData\Local\Microsoft\Windows\INetCache\Content.Word\SharedDatabaseInteg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oposov\AppData\Local\Microsoft\Windows\INetCache\Content.Word\SharedDatabaseIntegrat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476375"/>
                    </a:xfrm>
                    <a:prstGeom prst="rect">
                      <a:avLst/>
                    </a:prstGeom>
                    <a:noFill/>
                    <a:ln>
                      <a:noFill/>
                    </a:ln>
                  </pic:spPr>
                </pic:pic>
              </a:graphicData>
            </a:graphic>
          </wp:inline>
        </w:drawing>
      </w:r>
    </w:p>
    <w:p w:rsidR="00192BD4" w:rsidRDefault="00192BD4" w:rsidP="00192BD4">
      <w:pPr>
        <w:pStyle w:val="a3"/>
        <w:numPr>
          <w:ilvl w:val="0"/>
          <w:numId w:val="8"/>
        </w:numPr>
      </w:pPr>
      <w:r>
        <w:t>Популярно.</w:t>
      </w:r>
    </w:p>
    <w:p w:rsidR="00192BD4" w:rsidRDefault="00192BD4" w:rsidP="00192BD4">
      <w:pPr>
        <w:pStyle w:val="a3"/>
        <w:numPr>
          <w:ilvl w:val="0"/>
          <w:numId w:val="8"/>
        </w:numPr>
      </w:pPr>
      <w:r>
        <w:t>Транзакционно</w:t>
      </w:r>
    </w:p>
    <w:p w:rsidR="00192BD4" w:rsidRDefault="00192BD4" w:rsidP="00192BD4">
      <w:pPr>
        <w:pStyle w:val="a3"/>
        <w:numPr>
          <w:ilvl w:val="0"/>
          <w:numId w:val="8"/>
        </w:numPr>
      </w:pPr>
      <w:r>
        <w:t>Сильно связно</w:t>
      </w:r>
      <w:r w:rsidR="0049127E" w:rsidRPr="0049127E">
        <w:t xml:space="preserve"> (</w:t>
      </w:r>
      <w:proofErr w:type="spellStart"/>
      <w:r w:rsidR="00E5168A">
        <w:t>э</w:t>
      </w:r>
      <w:r w:rsidR="0049127E">
        <w:t>волюционирование</w:t>
      </w:r>
      <w:proofErr w:type="spellEnd"/>
      <w:r w:rsidR="0049127E">
        <w:t xml:space="preserve"> схемы базы затруднено</w:t>
      </w:r>
      <w:r w:rsidR="0049127E" w:rsidRPr="0049127E">
        <w:t>)</w:t>
      </w:r>
    </w:p>
    <w:p w:rsidR="00192BD4" w:rsidRDefault="00F25EC9" w:rsidP="00192BD4">
      <w:pPr>
        <w:pStyle w:val="a3"/>
        <w:numPr>
          <w:ilvl w:val="0"/>
          <w:numId w:val="8"/>
        </w:numPr>
      </w:pPr>
      <w:r>
        <w:t xml:space="preserve">Размазывание логики по сервисам. </w:t>
      </w:r>
      <w:proofErr w:type="spellStart"/>
      <w:r>
        <w:t>No</w:t>
      </w:r>
      <w:proofErr w:type="spellEnd"/>
      <w:r>
        <w:t xml:space="preserve"> </w:t>
      </w:r>
      <w:proofErr w:type="spellStart"/>
      <w:r>
        <w:t>cohesion</w:t>
      </w:r>
      <w:proofErr w:type="spellEnd"/>
    </w:p>
    <w:p w:rsidR="00F25EC9" w:rsidRDefault="00F25EC9" w:rsidP="00F25EC9">
      <w:pPr>
        <w:ind w:left="360"/>
      </w:pPr>
    </w:p>
    <w:p w:rsidR="000679DD" w:rsidRDefault="000679DD" w:rsidP="000679DD">
      <w:pPr>
        <w:ind w:left="360"/>
      </w:pPr>
      <w:r>
        <w:rPr>
          <w:b/>
          <w:sz w:val="28"/>
          <w:szCs w:val="28"/>
          <w:lang w:val="en-US"/>
        </w:rPr>
        <w:t>RPC</w:t>
      </w:r>
      <w:r>
        <w:rPr>
          <w:b/>
          <w:sz w:val="28"/>
          <w:szCs w:val="28"/>
        </w:rPr>
        <w:t>/Rest</w:t>
      </w:r>
      <w:r>
        <w:rPr>
          <w:b/>
          <w:sz w:val="28"/>
          <w:szCs w:val="28"/>
        </w:rPr>
        <w:t>:</w:t>
      </w:r>
      <w:r w:rsidRPr="00E5168A">
        <w:t xml:space="preserve"> </w:t>
      </w:r>
    </w:p>
    <w:p w:rsidR="000679DD" w:rsidRDefault="000679DD" w:rsidP="000679DD">
      <w:pPr>
        <w:pStyle w:val="a3"/>
        <w:numPr>
          <w:ilvl w:val="0"/>
          <w:numId w:val="9"/>
        </w:numPr>
      </w:pPr>
      <w:r>
        <w:t>Популярно.</w:t>
      </w:r>
    </w:p>
    <w:p w:rsidR="000679DD" w:rsidRDefault="000679DD" w:rsidP="000679DD">
      <w:pPr>
        <w:pStyle w:val="a3"/>
        <w:numPr>
          <w:ilvl w:val="0"/>
          <w:numId w:val="9"/>
        </w:numPr>
      </w:pPr>
      <w:r>
        <w:t>Данные и поведение инкапсулировано в конечных сервисах</w:t>
      </w:r>
    </w:p>
    <w:p w:rsidR="000679DD" w:rsidRDefault="000679DD" w:rsidP="000679DD">
      <w:pPr>
        <w:pStyle w:val="a3"/>
        <w:numPr>
          <w:ilvl w:val="0"/>
          <w:numId w:val="9"/>
        </w:numPr>
      </w:pPr>
      <w:r>
        <w:t>Необходимость обрабатывать таймауты.</w:t>
      </w:r>
    </w:p>
    <w:p w:rsidR="000679DD" w:rsidRDefault="000679DD" w:rsidP="000679DD">
      <w:pPr>
        <w:pStyle w:val="a3"/>
        <w:numPr>
          <w:ilvl w:val="0"/>
          <w:numId w:val="9"/>
        </w:numPr>
      </w:pPr>
      <w:r>
        <w:t>Сложность обработки исключений при большой цепочке вызовов.</w:t>
      </w:r>
    </w:p>
    <w:p w:rsidR="000679DD" w:rsidRDefault="000679DD" w:rsidP="000679DD"/>
    <w:p w:rsidR="00F25EC9" w:rsidRDefault="00F25EC9" w:rsidP="00F25EC9">
      <w:pPr>
        <w:ind w:left="360"/>
      </w:pPr>
      <w:r w:rsidRPr="00F25EC9">
        <w:rPr>
          <w:b/>
          <w:sz w:val="28"/>
          <w:szCs w:val="28"/>
        </w:rPr>
        <w:t>Messaging</w:t>
      </w:r>
      <w:r>
        <w:rPr>
          <w:b/>
          <w:sz w:val="28"/>
          <w:szCs w:val="28"/>
        </w:rPr>
        <w:t>:</w:t>
      </w:r>
      <w:r w:rsidR="00E5168A" w:rsidRPr="00E5168A">
        <w:t xml:space="preserve"> </w:t>
      </w:r>
    </w:p>
    <w:p w:rsidR="00E5168A" w:rsidRDefault="00E5168A" w:rsidP="00F25EC9">
      <w:pPr>
        <w:ind w:left="360"/>
      </w:pPr>
      <w:r>
        <w:t>Сервисы соединены с общей систе</w:t>
      </w:r>
      <w:r w:rsidR="000679DD">
        <w:t>мой обмена сообщений. О</w:t>
      </w:r>
      <w:r>
        <w:t>бмениваются данными и инициируют поведение путем отправки сообщений.</w:t>
      </w:r>
    </w:p>
    <w:p w:rsidR="00E5168A" w:rsidRPr="00E5168A" w:rsidRDefault="00E5168A" w:rsidP="00F25EC9">
      <w:pPr>
        <w:ind w:left="360"/>
        <w:rPr>
          <w:b/>
          <w:sz w:val="28"/>
          <w:szCs w:val="28"/>
        </w:rPr>
      </w:pPr>
    </w:p>
    <w:p w:rsidR="00F25EC9" w:rsidRPr="00F25EC9" w:rsidRDefault="00E5168A" w:rsidP="00F25EC9">
      <w:pPr>
        <w:ind w:left="360"/>
        <w:rPr>
          <w:b/>
          <w:sz w:val="28"/>
          <w:szCs w:val="28"/>
        </w:rPr>
      </w:pPr>
      <w:r>
        <w:rPr>
          <w:noProof/>
          <w:lang w:eastAsia="ru-RU"/>
        </w:rPr>
        <w:drawing>
          <wp:inline distT="0" distB="0" distL="0" distR="0" wp14:anchorId="4E837762" wp14:editId="2487C7BD">
            <wp:extent cx="3286125" cy="1095375"/>
            <wp:effectExtent l="0" t="0" r="9525" b="9525"/>
            <wp:docPr id="2" name="Рисунок 2" descr="C:\Users\a.koposov\AppData\Local\Microsoft\Windows\INetCache\Content.Word\Messag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koposov\AppData\Local\Microsoft\Windows\INetCache\Content.Word\Messagi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1095375"/>
                    </a:xfrm>
                    <a:prstGeom prst="rect">
                      <a:avLst/>
                    </a:prstGeom>
                    <a:noFill/>
                    <a:ln>
                      <a:noFill/>
                    </a:ln>
                  </pic:spPr>
                </pic:pic>
              </a:graphicData>
            </a:graphic>
          </wp:inline>
        </w:drawing>
      </w:r>
    </w:p>
    <w:p w:rsidR="00192BD4" w:rsidRPr="000679DD" w:rsidRDefault="000679DD" w:rsidP="000679DD">
      <w:pPr>
        <w:pStyle w:val="a3"/>
        <w:numPr>
          <w:ilvl w:val="0"/>
          <w:numId w:val="10"/>
        </w:numPr>
        <w:rPr>
          <w:b/>
          <w:sz w:val="28"/>
          <w:szCs w:val="28"/>
          <w:lang w:val="en-US"/>
        </w:rPr>
      </w:pPr>
      <w:proofErr w:type="spellStart"/>
      <w:r>
        <w:t>Ассинхронность</w:t>
      </w:r>
      <w:proofErr w:type="spellEnd"/>
    </w:p>
    <w:p w:rsidR="000679DD" w:rsidRPr="000679DD" w:rsidRDefault="000679DD" w:rsidP="000679DD">
      <w:pPr>
        <w:pStyle w:val="a3"/>
        <w:numPr>
          <w:ilvl w:val="0"/>
          <w:numId w:val="10"/>
        </w:numPr>
        <w:rPr>
          <w:b/>
          <w:sz w:val="28"/>
          <w:szCs w:val="28"/>
        </w:rPr>
      </w:pPr>
      <w:r>
        <w:rPr>
          <w:lang w:val="en-US"/>
        </w:rPr>
        <w:t>Lose</w:t>
      </w:r>
      <w:r w:rsidRPr="000679DD">
        <w:t xml:space="preserve"> </w:t>
      </w:r>
      <w:r>
        <w:rPr>
          <w:lang w:val="en-US"/>
        </w:rPr>
        <w:t>coupling</w:t>
      </w:r>
      <w:r w:rsidRPr="000679DD">
        <w:t xml:space="preserve">. </w:t>
      </w:r>
      <w:r>
        <w:t>Сервисы ничего не знают друг о друге, а только посылают сообщения в единую точку маршрутизации.</w:t>
      </w:r>
    </w:p>
    <w:p w:rsidR="000679DD" w:rsidRPr="000679DD" w:rsidRDefault="000679DD" w:rsidP="000679DD">
      <w:pPr>
        <w:pStyle w:val="a3"/>
        <w:numPr>
          <w:ilvl w:val="0"/>
          <w:numId w:val="10"/>
        </w:numPr>
        <w:rPr>
          <w:b/>
          <w:sz w:val="28"/>
          <w:szCs w:val="28"/>
        </w:rPr>
      </w:pPr>
      <w:r>
        <w:t>Надежност</w:t>
      </w:r>
      <w:r>
        <w:rPr>
          <w:lang w:val="uk-UA"/>
        </w:rPr>
        <w:t>ь</w:t>
      </w:r>
    </w:p>
    <w:p w:rsidR="00A311E2" w:rsidRPr="00A311E2" w:rsidRDefault="000679DD" w:rsidP="00A311E2">
      <w:pPr>
        <w:pStyle w:val="a3"/>
        <w:numPr>
          <w:ilvl w:val="0"/>
          <w:numId w:val="10"/>
        </w:numPr>
        <w:rPr>
          <w:b/>
          <w:sz w:val="28"/>
          <w:szCs w:val="28"/>
        </w:rPr>
      </w:pPr>
      <w:r>
        <w:rPr>
          <w:lang w:val="en-US"/>
        </w:rPr>
        <w:t>Realtime</w:t>
      </w:r>
    </w:p>
    <w:p w:rsidR="0012425B" w:rsidRDefault="0012425B" w:rsidP="0012425B">
      <w:pPr>
        <w:ind w:left="360"/>
      </w:pPr>
    </w:p>
    <w:p w:rsidR="0012425B" w:rsidRDefault="0012425B" w:rsidP="0012425B">
      <w:pPr>
        <w:ind w:left="360"/>
      </w:pPr>
      <w:r>
        <w:t xml:space="preserve">Обмен сообщениями зарекомендовал себя, как лучший способ интеграции для </w:t>
      </w:r>
      <w:proofErr w:type="spellStart"/>
      <w:r>
        <w:t>микросервисной</w:t>
      </w:r>
      <w:proofErr w:type="spellEnd"/>
      <w:r>
        <w:t xml:space="preserve"> архитектуры. Слабая связность и четкие границы сервисов позволяют независимо разрабатывать и развертывать сервисы. Но есть и минусы – дополнительный </w:t>
      </w:r>
      <w:r>
        <w:lastRenderedPageBreak/>
        <w:t xml:space="preserve">компонент брокер сообщений. </w:t>
      </w:r>
      <w:r>
        <w:rPr>
          <w:lang w:val="uk-UA"/>
        </w:rPr>
        <w:t xml:space="preserve">Брокер </w:t>
      </w:r>
      <w:proofErr w:type="spellStart"/>
      <w:r>
        <w:rPr>
          <w:lang w:val="uk-UA"/>
        </w:rPr>
        <w:t>сообщений</w:t>
      </w:r>
      <w:proofErr w:type="spellEnd"/>
      <w:r>
        <w:rPr>
          <w:lang w:val="uk-UA"/>
        </w:rPr>
        <w:t xml:space="preserve"> </w:t>
      </w:r>
      <w:proofErr w:type="spellStart"/>
      <w:r>
        <w:rPr>
          <w:lang w:val="uk-UA"/>
        </w:rPr>
        <w:t>как</w:t>
      </w:r>
      <w:proofErr w:type="spellEnd"/>
      <w:r>
        <w:rPr>
          <w:lang w:val="uk-UA"/>
        </w:rPr>
        <w:t xml:space="preserve"> раз и </w:t>
      </w:r>
      <w:proofErr w:type="spellStart"/>
      <w:r>
        <w:rPr>
          <w:lang w:val="uk-UA"/>
        </w:rPr>
        <w:t>обеспечивает</w:t>
      </w:r>
      <w:proofErr w:type="spellEnd"/>
      <w:r>
        <w:rPr>
          <w:lang w:val="uk-UA"/>
        </w:rPr>
        <w:t xml:space="preserve"> </w:t>
      </w:r>
      <w:proofErr w:type="spellStart"/>
      <w:r>
        <w:rPr>
          <w:lang w:val="uk-UA"/>
        </w:rPr>
        <w:t>основн</w:t>
      </w:r>
      <w:r>
        <w:t>ые</w:t>
      </w:r>
      <w:proofErr w:type="spellEnd"/>
      <w:r>
        <w:t xml:space="preserve"> фишки интеграции с помощью обмена сообщениями.</w:t>
      </w:r>
    </w:p>
    <w:p w:rsidR="0012425B" w:rsidRDefault="0012425B" w:rsidP="0012425B">
      <w:pPr>
        <w:ind w:left="360"/>
      </w:pPr>
      <w:r>
        <w:t xml:space="preserve">Одним из самых популярных брокеров является </w:t>
      </w:r>
      <w:r>
        <w:rPr>
          <w:lang w:val="en-US"/>
        </w:rPr>
        <w:t>RabbitMq</w:t>
      </w:r>
      <w:r w:rsidR="00DA4A50" w:rsidRPr="00DA4A50">
        <w:t xml:space="preserve">. </w:t>
      </w:r>
      <w:r w:rsidR="00DA4A50">
        <w:t xml:space="preserve">И </w:t>
      </w:r>
      <w:r w:rsidR="00DA4A50">
        <w:rPr>
          <w:lang w:val="en-US"/>
        </w:rPr>
        <w:t>Masstransit</w:t>
      </w:r>
      <w:r w:rsidR="00DA4A50" w:rsidRPr="00DA4A50">
        <w:t xml:space="preserve"> </w:t>
      </w:r>
      <w:r w:rsidR="00DA4A50">
        <w:rPr>
          <w:lang w:val="uk-UA"/>
        </w:rPr>
        <w:t xml:space="preserve">полностью </w:t>
      </w:r>
      <w:proofErr w:type="spellStart"/>
      <w:r w:rsidR="00DA4A50">
        <w:rPr>
          <w:lang w:val="uk-UA"/>
        </w:rPr>
        <w:t>поддерживает</w:t>
      </w:r>
      <w:proofErr w:type="spellEnd"/>
      <w:r w:rsidR="00DA4A50">
        <w:rPr>
          <w:lang w:val="uk-UA"/>
        </w:rPr>
        <w:t xml:space="preserve"> </w:t>
      </w:r>
      <w:r w:rsidR="00DA4A50">
        <w:t>этот брокер наряду с другими (</w:t>
      </w:r>
      <w:proofErr w:type="spellStart"/>
      <w:r w:rsidR="00DA4A50">
        <w:t>AzureService</w:t>
      </w:r>
      <w:proofErr w:type="spellEnd"/>
      <w:r w:rsidR="00DA4A50">
        <w:rPr>
          <w:lang w:val="en-US"/>
        </w:rPr>
        <w:t>Bus</w:t>
      </w:r>
      <w:r w:rsidR="00DA4A50" w:rsidRPr="00DA4A50">
        <w:t xml:space="preserve">, </w:t>
      </w:r>
      <w:r w:rsidR="00DA4A50">
        <w:rPr>
          <w:lang w:val="en-US"/>
        </w:rPr>
        <w:t>ActiveMQ</w:t>
      </w:r>
      <w:r w:rsidR="00DA4A50">
        <w:t>)</w:t>
      </w:r>
      <w:r w:rsidR="00DA4A50" w:rsidRPr="00DA4A50">
        <w:t xml:space="preserve"> </w:t>
      </w:r>
      <w:r w:rsidR="00DA4A50">
        <w:t xml:space="preserve">а </w:t>
      </w:r>
      <w:proofErr w:type="gramStart"/>
      <w:r w:rsidR="00DA4A50">
        <w:t>так же</w:t>
      </w:r>
      <w:proofErr w:type="gramEnd"/>
      <w:r w:rsidR="007436CE">
        <w:t xml:space="preserve"> с версии 7</w:t>
      </w:r>
      <w:r w:rsidR="00DA4A50">
        <w:t xml:space="preserve"> имеет частичную поддержку </w:t>
      </w:r>
      <w:r w:rsidR="007436CE">
        <w:rPr>
          <w:lang w:val="en-US"/>
        </w:rPr>
        <w:t>Kafka</w:t>
      </w:r>
      <w:r w:rsidR="007436CE" w:rsidRPr="007436CE">
        <w:t xml:space="preserve"> </w:t>
      </w:r>
      <w:r w:rsidR="007436CE">
        <w:t xml:space="preserve">с помощью такой штуки как </w:t>
      </w:r>
      <w:r w:rsidR="007436CE">
        <w:rPr>
          <w:lang w:val="en-US"/>
        </w:rPr>
        <w:t>Rider</w:t>
      </w:r>
      <w:r w:rsidR="007436CE" w:rsidRPr="007436CE">
        <w:t>.</w:t>
      </w:r>
    </w:p>
    <w:p w:rsidR="007436CE" w:rsidRDefault="007436CE" w:rsidP="0012425B">
      <w:pPr>
        <w:ind w:left="360"/>
      </w:pPr>
    </w:p>
    <w:p w:rsidR="007436CE" w:rsidRDefault="007436CE" w:rsidP="007436CE">
      <w:pPr>
        <w:ind w:left="360"/>
      </w:pPr>
      <w:r>
        <w:t xml:space="preserve">Как же работает </w:t>
      </w:r>
      <w:r>
        <w:rPr>
          <w:lang w:val="en-US"/>
        </w:rPr>
        <w:t>RabbitMq</w:t>
      </w:r>
      <w:r>
        <w:t>?</w:t>
      </w:r>
    </w:p>
    <w:p w:rsidR="007436CE" w:rsidRDefault="007436CE" w:rsidP="007436CE">
      <w:pPr>
        <w:ind w:left="360"/>
      </w:pPr>
      <w:r>
        <w:t xml:space="preserve">Это отдельный компонент, который можно поставить у себя на машине или развернуть в докере. Так очень удобной штукой является плагин </w:t>
      </w:r>
      <w:r>
        <w:rPr>
          <w:lang w:val="en-US"/>
        </w:rPr>
        <w:t>rabbitmq</w:t>
      </w:r>
      <w:r w:rsidRPr="007436CE">
        <w:t>_</w:t>
      </w:r>
      <w:r>
        <w:rPr>
          <w:lang w:val="en-US"/>
        </w:rPr>
        <w:t>management</w:t>
      </w:r>
      <w:r w:rsidRPr="007436CE">
        <w:t xml:space="preserve"> </w:t>
      </w:r>
      <w:r>
        <w:t xml:space="preserve">для просмотра </w:t>
      </w:r>
      <w:proofErr w:type="spellStart"/>
      <w:r>
        <w:t>ексченджей</w:t>
      </w:r>
      <w:proofErr w:type="spellEnd"/>
      <w:r>
        <w:t xml:space="preserve"> и очередей в браузере.</w:t>
      </w:r>
    </w:p>
    <w:p w:rsidR="007436CE" w:rsidRPr="007436CE" w:rsidRDefault="007436CE" w:rsidP="007436CE">
      <w:pPr>
        <w:ind w:left="360"/>
        <w:rPr>
          <w:lang w:val="en-US"/>
        </w:rPr>
      </w:pPr>
      <w:r>
        <w:rPr>
          <w:lang w:val="en-US"/>
        </w:rPr>
        <w:pict>
          <v:shape id="_x0000_i1029" type="#_x0000_t75" style="width:467.25pt;height:174.75pt">
            <v:imagedata r:id="rId11" o:title="rabbitmq_screen"/>
          </v:shape>
        </w:pict>
      </w:r>
    </w:p>
    <w:p w:rsidR="00A22461" w:rsidRDefault="007436CE" w:rsidP="00A22461">
      <w:r w:rsidRPr="00956680">
        <w:t xml:space="preserve"> </w:t>
      </w:r>
    </w:p>
    <w:p w:rsidR="00956680" w:rsidRDefault="00956680" w:rsidP="00A22461">
      <w:r>
        <w:rPr>
          <w:lang w:val="uk-UA"/>
        </w:rPr>
        <w:t>Основн</w:t>
      </w:r>
      <w:proofErr w:type="spellStart"/>
      <w:r>
        <w:t>ые</w:t>
      </w:r>
      <w:proofErr w:type="spellEnd"/>
      <w:r>
        <w:t xml:space="preserve"> примитивы в </w:t>
      </w:r>
      <w:proofErr w:type="spellStart"/>
      <w:r>
        <w:t>ребите</w:t>
      </w:r>
      <w:proofErr w:type="spellEnd"/>
      <w:r>
        <w:t xml:space="preserve"> – это очереди и </w:t>
      </w:r>
      <w:proofErr w:type="spellStart"/>
      <w:r>
        <w:t>ексченджи</w:t>
      </w:r>
      <w:proofErr w:type="spellEnd"/>
      <w:r>
        <w:t>.</w:t>
      </w:r>
    </w:p>
    <w:p w:rsidR="0044213D" w:rsidRDefault="00956680" w:rsidP="00A22461">
      <w:r>
        <w:t xml:space="preserve">Сообщение </w:t>
      </w:r>
      <w:r w:rsidR="0065124A">
        <w:t xml:space="preserve">попадает в </w:t>
      </w:r>
      <w:proofErr w:type="spellStart"/>
      <w:r w:rsidR="0065124A">
        <w:t>указаный</w:t>
      </w:r>
      <w:proofErr w:type="spellEnd"/>
      <w:r w:rsidR="0065124A">
        <w:t xml:space="preserve"> </w:t>
      </w:r>
      <w:proofErr w:type="spellStart"/>
      <w:r w:rsidR="0065124A">
        <w:t>ексчендж</w:t>
      </w:r>
      <w:proofErr w:type="spellEnd"/>
      <w:r w:rsidR="0065124A">
        <w:t xml:space="preserve">, а дальше маршрутизируется в </w:t>
      </w:r>
      <w:proofErr w:type="spellStart"/>
      <w:r w:rsidR="0065124A">
        <w:t>зависомости</w:t>
      </w:r>
      <w:proofErr w:type="spellEnd"/>
      <w:r w:rsidR="0065124A">
        <w:t xml:space="preserve"> от типа </w:t>
      </w:r>
      <w:proofErr w:type="spellStart"/>
      <w:r w:rsidR="0065124A">
        <w:t>байндинга</w:t>
      </w:r>
      <w:proofErr w:type="spellEnd"/>
      <w:r w:rsidR="0065124A">
        <w:t xml:space="preserve"> и</w:t>
      </w:r>
      <w:r w:rsidR="0044213D">
        <w:t xml:space="preserve"> ключа маршрутизации в подходящую очередь(и).</w:t>
      </w:r>
    </w:p>
    <w:p w:rsidR="0044213D" w:rsidRDefault="0044213D" w:rsidP="00A22461"/>
    <w:p w:rsidR="0044213D" w:rsidRDefault="0044213D"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2644B0" w:rsidRDefault="002644B0" w:rsidP="00A22461"/>
    <w:p w:rsidR="0044213D" w:rsidRDefault="0044213D" w:rsidP="00A22461">
      <w:r>
        <w:lastRenderedPageBreak/>
        <w:t xml:space="preserve">Типы </w:t>
      </w:r>
      <w:proofErr w:type="spellStart"/>
      <w:r>
        <w:t>биндингов</w:t>
      </w:r>
      <w:proofErr w:type="spellEnd"/>
      <w:r>
        <w:t>:</w:t>
      </w:r>
    </w:p>
    <w:p w:rsidR="0044213D" w:rsidRPr="0044213D" w:rsidRDefault="0044213D" w:rsidP="00A22461">
      <w:r>
        <w:pict>
          <v:shape id="_x0000_i1031" type="#_x0000_t75" style="width:209.25pt;height:229.5pt">
            <v:imagedata r:id="rId12" o:title="direct-exchange"/>
          </v:shape>
        </w:pict>
      </w:r>
      <w:r>
        <w:rPr>
          <w:noProof/>
          <w:lang w:eastAsia="ru-RU"/>
        </w:rPr>
        <w:drawing>
          <wp:inline distT="0" distB="0" distL="0" distR="0">
            <wp:extent cx="2743200" cy="3048000"/>
            <wp:effectExtent l="0" t="0" r="0" b="0"/>
            <wp:docPr id="3" name="Рисунок 3" descr="C:\Users\a.koposov\AppData\Local\Microsoft\Windows\INetCache\Content.Word\headers-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koposov\AppData\Local\Microsoft\Windows\INetCache\Content.Word\headers-exchan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5020" cy="3050022"/>
                    </a:xfrm>
                    <a:prstGeom prst="rect">
                      <a:avLst/>
                    </a:prstGeom>
                    <a:noFill/>
                    <a:ln>
                      <a:noFill/>
                    </a:ln>
                  </pic:spPr>
                </pic:pic>
              </a:graphicData>
            </a:graphic>
          </wp:inline>
        </w:drawing>
      </w:r>
    </w:p>
    <w:p w:rsidR="0044213D" w:rsidRDefault="0044213D" w:rsidP="00A22461">
      <w:pPr>
        <w:rPr>
          <w:lang w:val="en-US"/>
        </w:rPr>
      </w:pPr>
      <w:r>
        <w:rPr>
          <w:lang w:val="en-US"/>
        </w:rPr>
        <w:pict>
          <v:shape id="_x0000_i1030" type="#_x0000_t75" style="width:231.75pt;height:231pt">
            <v:imagedata r:id="rId14" o:title="fanout-exchange"/>
          </v:shape>
        </w:pict>
      </w:r>
      <w:r>
        <w:rPr>
          <w:lang w:val="en-US"/>
        </w:rPr>
        <w:pict>
          <v:shape id="_x0000_i1032" type="#_x0000_t75" style="width:220.5pt;height:242.25pt">
            <v:imagedata r:id="rId15" o:title="topic-exchange"/>
          </v:shape>
        </w:pict>
      </w:r>
    </w:p>
    <w:p w:rsidR="0044213D" w:rsidRDefault="0044213D" w:rsidP="00A22461">
      <w:pPr>
        <w:rPr>
          <w:lang w:val="en-US"/>
        </w:rPr>
      </w:pPr>
    </w:p>
    <w:p w:rsidR="0044213D" w:rsidRPr="002644B0" w:rsidRDefault="0044213D" w:rsidP="00A22461">
      <w:pPr>
        <w:rPr>
          <w:lang w:val="en-US"/>
        </w:rPr>
      </w:pPr>
      <w:r>
        <w:t>Гарантии</w:t>
      </w:r>
      <w:r w:rsidRPr="002644B0">
        <w:rPr>
          <w:lang w:val="en-US"/>
        </w:rPr>
        <w:t>:</w:t>
      </w:r>
    </w:p>
    <w:p w:rsidR="002644B0" w:rsidRPr="002644B0" w:rsidRDefault="002644B0" w:rsidP="002644B0">
      <w:pPr>
        <w:shd w:val="clear" w:color="auto" w:fill="F7F7F7"/>
        <w:spacing w:before="100" w:beforeAutospacing="1" w:after="100" w:afterAutospacing="1" w:line="240" w:lineRule="auto"/>
        <w:rPr>
          <w:rFonts w:ascii="Open Sans" w:eastAsia="Times New Roman" w:hAnsi="Open Sans" w:cs="Times New Roman"/>
          <w:sz w:val="27"/>
          <w:szCs w:val="27"/>
          <w:lang w:val="en-US" w:eastAsia="ru-RU"/>
        </w:rPr>
      </w:pPr>
      <w:r w:rsidRPr="002644B0">
        <w:rPr>
          <w:rFonts w:ascii="Open Sans" w:eastAsia="Times New Roman" w:hAnsi="Open Sans" w:cs="Times New Roman"/>
          <w:sz w:val="27"/>
          <w:szCs w:val="27"/>
          <w:lang w:val="en-US" w:eastAsia="ru-RU"/>
        </w:rPr>
        <w:t>The super simplified overview:</w:t>
      </w:r>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eastAsia="ru-RU"/>
        </w:rPr>
      </w:pPr>
      <w:r w:rsidRPr="002644B0">
        <w:rPr>
          <w:rFonts w:ascii="Open Sans" w:eastAsia="Times New Roman" w:hAnsi="Open Sans" w:cs="Times New Roman"/>
          <w:sz w:val="27"/>
          <w:szCs w:val="27"/>
          <w:lang w:eastAsia="ru-RU"/>
        </w:rPr>
        <w:t xml:space="preserve">Publishers </w:t>
      </w:r>
      <w:proofErr w:type="spellStart"/>
      <w:r w:rsidRPr="002644B0">
        <w:rPr>
          <w:rFonts w:ascii="Open Sans" w:eastAsia="Times New Roman" w:hAnsi="Open Sans" w:cs="Times New Roman"/>
          <w:sz w:val="27"/>
          <w:szCs w:val="27"/>
          <w:lang w:eastAsia="ru-RU"/>
        </w:rPr>
        <w:t>send</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messages</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to</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exchanges</w:t>
      </w:r>
      <w:proofErr w:type="spellEnd"/>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val="en-US" w:eastAsia="ru-RU"/>
        </w:rPr>
      </w:pPr>
      <w:r w:rsidRPr="002644B0">
        <w:rPr>
          <w:rFonts w:ascii="Open Sans" w:eastAsia="Times New Roman" w:hAnsi="Open Sans" w:cs="Times New Roman"/>
          <w:sz w:val="27"/>
          <w:szCs w:val="27"/>
          <w:lang w:val="en-US" w:eastAsia="ru-RU"/>
        </w:rPr>
        <w:t>Exchanges route messages to queues and other exchanges</w:t>
      </w:r>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val="en-US" w:eastAsia="ru-RU"/>
        </w:rPr>
      </w:pPr>
      <w:proofErr w:type="spellStart"/>
      <w:r w:rsidRPr="002644B0">
        <w:rPr>
          <w:rFonts w:ascii="Open Sans" w:eastAsia="Times New Roman" w:hAnsi="Open Sans" w:cs="Times New Roman"/>
          <w:sz w:val="27"/>
          <w:szCs w:val="27"/>
          <w:lang w:val="en-US" w:eastAsia="ru-RU"/>
        </w:rPr>
        <w:t>RabbitMQ</w:t>
      </w:r>
      <w:proofErr w:type="spellEnd"/>
      <w:r w:rsidRPr="002644B0">
        <w:rPr>
          <w:rFonts w:ascii="Open Sans" w:eastAsia="Times New Roman" w:hAnsi="Open Sans" w:cs="Times New Roman"/>
          <w:sz w:val="27"/>
          <w:szCs w:val="27"/>
          <w:lang w:val="en-US" w:eastAsia="ru-RU"/>
        </w:rPr>
        <w:t xml:space="preserve"> sends acknowledgements to publishers on message receipt</w:t>
      </w:r>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val="en-US" w:eastAsia="ru-RU"/>
        </w:rPr>
      </w:pPr>
      <w:r w:rsidRPr="002644B0">
        <w:rPr>
          <w:rFonts w:ascii="Open Sans" w:eastAsia="Times New Roman" w:hAnsi="Open Sans" w:cs="Times New Roman"/>
          <w:sz w:val="27"/>
          <w:szCs w:val="27"/>
          <w:lang w:val="en-US" w:eastAsia="ru-RU"/>
        </w:rPr>
        <w:t xml:space="preserve">Consumers maintain persistent TCP connections with </w:t>
      </w:r>
      <w:proofErr w:type="spellStart"/>
      <w:r w:rsidRPr="002644B0">
        <w:rPr>
          <w:rFonts w:ascii="Open Sans" w:eastAsia="Times New Roman" w:hAnsi="Open Sans" w:cs="Times New Roman"/>
          <w:sz w:val="27"/>
          <w:szCs w:val="27"/>
          <w:lang w:val="en-US" w:eastAsia="ru-RU"/>
        </w:rPr>
        <w:t>RabbitMQ</w:t>
      </w:r>
      <w:proofErr w:type="spellEnd"/>
      <w:r w:rsidRPr="002644B0">
        <w:rPr>
          <w:rFonts w:ascii="Open Sans" w:eastAsia="Times New Roman" w:hAnsi="Open Sans" w:cs="Times New Roman"/>
          <w:sz w:val="27"/>
          <w:szCs w:val="27"/>
          <w:lang w:val="en-US" w:eastAsia="ru-RU"/>
        </w:rPr>
        <w:t xml:space="preserve"> and declare which queue(s) they consume</w:t>
      </w:r>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eastAsia="ru-RU"/>
        </w:rPr>
      </w:pPr>
      <w:r w:rsidRPr="002644B0">
        <w:rPr>
          <w:rFonts w:ascii="Open Sans" w:eastAsia="Times New Roman" w:hAnsi="Open Sans" w:cs="Times New Roman"/>
          <w:sz w:val="27"/>
          <w:szCs w:val="27"/>
          <w:lang w:eastAsia="ru-RU"/>
        </w:rPr>
        <w:t xml:space="preserve">RabbitMQ </w:t>
      </w:r>
      <w:proofErr w:type="spellStart"/>
      <w:r w:rsidRPr="002644B0">
        <w:rPr>
          <w:rFonts w:ascii="Open Sans" w:eastAsia="Times New Roman" w:hAnsi="Open Sans" w:cs="Times New Roman"/>
          <w:sz w:val="27"/>
          <w:szCs w:val="27"/>
          <w:lang w:eastAsia="ru-RU"/>
        </w:rPr>
        <w:t>pushes</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messages</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to</w:t>
      </w:r>
      <w:proofErr w:type="spellEnd"/>
      <w:r w:rsidRPr="002644B0">
        <w:rPr>
          <w:rFonts w:ascii="Open Sans" w:eastAsia="Times New Roman" w:hAnsi="Open Sans" w:cs="Times New Roman"/>
          <w:sz w:val="27"/>
          <w:szCs w:val="27"/>
          <w:lang w:eastAsia="ru-RU"/>
        </w:rPr>
        <w:t xml:space="preserve"> </w:t>
      </w:r>
      <w:proofErr w:type="spellStart"/>
      <w:r w:rsidRPr="002644B0">
        <w:rPr>
          <w:rFonts w:ascii="Open Sans" w:eastAsia="Times New Roman" w:hAnsi="Open Sans" w:cs="Times New Roman"/>
          <w:sz w:val="27"/>
          <w:szCs w:val="27"/>
          <w:lang w:eastAsia="ru-RU"/>
        </w:rPr>
        <w:t>consumers</w:t>
      </w:r>
      <w:proofErr w:type="spellEnd"/>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val="en-US" w:eastAsia="ru-RU"/>
        </w:rPr>
      </w:pPr>
      <w:r w:rsidRPr="002644B0">
        <w:rPr>
          <w:rFonts w:ascii="Open Sans" w:eastAsia="Times New Roman" w:hAnsi="Open Sans" w:cs="Times New Roman"/>
          <w:sz w:val="27"/>
          <w:szCs w:val="27"/>
          <w:lang w:val="en-US" w:eastAsia="ru-RU"/>
        </w:rPr>
        <w:lastRenderedPageBreak/>
        <w:t>Consumers send acknowledgements of success/failure</w:t>
      </w:r>
    </w:p>
    <w:p w:rsidR="002644B0" w:rsidRPr="002644B0" w:rsidRDefault="002644B0" w:rsidP="002644B0">
      <w:pPr>
        <w:numPr>
          <w:ilvl w:val="0"/>
          <w:numId w:val="11"/>
        </w:numPr>
        <w:shd w:val="clear" w:color="auto" w:fill="F7F7F7"/>
        <w:spacing w:before="120" w:after="120" w:line="240" w:lineRule="auto"/>
        <w:rPr>
          <w:rFonts w:ascii="Open Sans" w:eastAsia="Times New Roman" w:hAnsi="Open Sans" w:cs="Times New Roman"/>
          <w:sz w:val="27"/>
          <w:szCs w:val="27"/>
          <w:lang w:val="en-US" w:eastAsia="ru-RU"/>
        </w:rPr>
      </w:pPr>
      <w:r w:rsidRPr="002644B0">
        <w:rPr>
          <w:rFonts w:ascii="Open Sans" w:eastAsia="Times New Roman" w:hAnsi="Open Sans" w:cs="Times New Roman"/>
          <w:sz w:val="27"/>
          <w:szCs w:val="27"/>
          <w:lang w:val="en-US" w:eastAsia="ru-RU"/>
        </w:rPr>
        <w:t>Messages are removed from queues once consumed successfully</w:t>
      </w:r>
    </w:p>
    <w:p w:rsidR="0044213D" w:rsidRDefault="0044213D" w:rsidP="00A22461">
      <w:pPr>
        <w:rPr>
          <w:lang w:val="en-US"/>
        </w:rPr>
      </w:pPr>
    </w:p>
    <w:p w:rsidR="002644B0" w:rsidRDefault="002644B0" w:rsidP="00A22461">
      <w:pPr>
        <w:rPr>
          <w:lang w:val="en-US"/>
        </w:rPr>
      </w:pPr>
    </w:p>
    <w:p w:rsidR="002644B0" w:rsidRDefault="002644B0" w:rsidP="00A22461">
      <w:pPr>
        <w:rPr>
          <w:rFonts w:ascii="Open Sans" w:hAnsi="Open Sans"/>
          <w:sz w:val="27"/>
          <w:szCs w:val="27"/>
          <w:shd w:val="clear" w:color="auto" w:fill="F7F7F7"/>
          <w:lang w:val="en-US"/>
        </w:rPr>
      </w:pPr>
      <w:proofErr w:type="spellStart"/>
      <w:r w:rsidRPr="002644B0">
        <w:rPr>
          <w:rFonts w:ascii="Open Sans" w:hAnsi="Open Sans"/>
          <w:sz w:val="27"/>
          <w:szCs w:val="27"/>
          <w:shd w:val="clear" w:color="auto" w:fill="F7F7F7"/>
          <w:lang w:val="en-US"/>
        </w:rPr>
        <w:t>RabbitMQ</w:t>
      </w:r>
      <w:proofErr w:type="spellEnd"/>
      <w:r w:rsidRPr="002644B0">
        <w:rPr>
          <w:rFonts w:ascii="Open Sans" w:hAnsi="Open Sans"/>
          <w:sz w:val="27"/>
          <w:szCs w:val="27"/>
          <w:shd w:val="clear" w:color="auto" w:fill="F7F7F7"/>
          <w:lang w:val="en-US"/>
        </w:rPr>
        <w:t xml:space="preserve"> offers "</w:t>
      </w:r>
      <w:r w:rsidRPr="002644B0">
        <w:rPr>
          <w:rStyle w:val="a4"/>
          <w:rFonts w:ascii="Open Sans" w:hAnsi="Open Sans"/>
          <w:sz w:val="27"/>
          <w:szCs w:val="27"/>
          <w:shd w:val="clear" w:color="auto" w:fill="F7F7F7"/>
          <w:lang w:val="en-US"/>
        </w:rPr>
        <w:t>at most once delivery</w:t>
      </w:r>
      <w:r w:rsidRPr="002644B0">
        <w:rPr>
          <w:rFonts w:ascii="Open Sans" w:hAnsi="Open Sans"/>
          <w:sz w:val="27"/>
          <w:szCs w:val="27"/>
          <w:shd w:val="clear" w:color="auto" w:fill="F7F7F7"/>
          <w:lang w:val="en-US"/>
        </w:rPr>
        <w:t>" and "</w:t>
      </w:r>
      <w:r w:rsidRPr="002644B0">
        <w:rPr>
          <w:rStyle w:val="a4"/>
          <w:rFonts w:ascii="Open Sans" w:hAnsi="Open Sans"/>
          <w:sz w:val="27"/>
          <w:szCs w:val="27"/>
          <w:shd w:val="clear" w:color="auto" w:fill="F7F7F7"/>
          <w:lang w:val="en-US"/>
        </w:rPr>
        <w:t>at least once delivery</w:t>
      </w:r>
      <w:r w:rsidRPr="002644B0">
        <w:rPr>
          <w:rFonts w:ascii="Open Sans" w:hAnsi="Open Sans"/>
          <w:sz w:val="27"/>
          <w:szCs w:val="27"/>
          <w:shd w:val="clear" w:color="auto" w:fill="F7F7F7"/>
          <w:lang w:val="en-US"/>
        </w:rPr>
        <w:t>" but not "</w:t>
      </w:r>
      <w:r w:rsidRPr="002644B0">
        <w:rPr>
          <w:rStyle w:val="a4"/>
          <w:rFonts w:ascii="Open Sans" w:hAnsi="Open Sans"/>
          <w:sz w:val="27"/>
          <w:szCs w:val="27"/>
          <w:shd w:val="clear" w:color="auto" w:fill="F7F7F7"/>
          <w:lang w:val="en-US"/>
        </w:rPr>
        <w:t>exactly once delivery</w:t>
      </w:r>
      <w:r w:rsidRPr="002644B0">
        <w:rPr>
          <w:rFonts w:ascii="Open Sans" w:hAnsi="Open Sans"/>
          <w:sz w:val="27"/>
          <w:szCs w:val="27"/>
          <w:shd w:val="clear" w:color="auto" w:fill="F7F7F7"/>
          <w:lang w:val="en-US"/>
        </w:rPr>
        <w:t>" guarantees.</w:t>
      </w:r>
    </w:p>
    <w:p w:rsidR="00991EFE" w:rsidRDefault="00991EFE" w:rsidP="00A22461">
      <w:pPr>
        <w:rPr>
          <w:rFonts w:ascii="Open Sans" w:hAnsi="Open Sans"/>
          <w:sz w:val="27"/>
          <w:szCs w:val="27"/>
          <w:shd w:val="clear" w:color="auto" w:fill="F7F7F7"/>
          <w:lang w:val="en-US"/>
        </w:rPr>
      </w:pPr>
    </w:p>
    <w:p w:rsidR="0044213D" w:rsidRPr="00991EFE" w:rsidRDefault="00991EFE" w:rsidP="00A22461">
      <w:r>
        <w:t xml:space="preserve">Теперь </w:t>
      </w:r>
      <w:proofErr w:type="gramStart"/>
      <w:r>
        <w:t>посмотрим</w:t>
      </w:r>
      <w:proofErr w:type="gramEnd"/>
      <w:r>
        <w:t xml:space="preserve"> что же дает нам </w:t>
      </w:r>
      <w:r>
        <w:rPr>
          <w:lang w:val="en-US"/>
        </w:rPr>
        <w:t>Masstransit</w:t>
      </w:r>
      <w:r w:rsidRPr="00991EFE">
        <w:t>.</w:t>
      </w:r>
    </w:p>
    <w:p w:rsidR="00991EFE" w:rsidRPr="00991EFE" w:rsidRDefault="00991EFE" w:rsidP="00991EFE">
      <w:pPr>
        <w:shd w:val="clear" w:color="auto" w:fill="FFFFFF"/>
        <w:spacing w:before="100" w:beforeAutospacing="1" w:after="0" w:line="240" w:lineRule="auto"/>
        <w:outlineLvl w:val="2"/>
        <w:rPr>
          <w:rFonts w:ascii="Segoe UI" w:eastAsia="Times New Roman" w:hAnsi="Segoe UI" w:cs="Segoe UI"/>
          <w:b/>
          <w:bCs/>
          <w:color w:val="2C3E50"/>
          <w:sz w:val="27"/>
          <w:szCs w:val="27"/>
          <w:lang w:val="en-US" w:eastAsia="ru-RU"/>
        </w:rPr>
      </w:pPr>
      <w:r w:rsidRPr="00991EFE">
        <w:rPr>
          <w:rFonts w:ascii="Segoe UI" w:eastAsia="Times New Roman" w:hAnsi="Segoe UI" w:cs="Segoe UI"/>
          <w:b/>
          <w:bCs/>
          <w:color w:val="2C3E50"/>
          <w:sz w:val="27"/>
          <w:szCs w:val="27"/>
          <w:lang w:val="en-US" w:eastAsia="ru-RU"/>
        </w:rPr>
        <w:t xml:space="preserve">What does </w:t>
      </w:r>
      <w:proofErr w:type="spellStart"/>
      <w:r w:rsidRPr="00991EFE">
        <w:rPr>
          <w:rFonts w:ascii="Segoe UI" w:eastAsia="Times New Roman" w:hAnsi="Segoe UI" w:cs="Segoe UI"/>
          <w:b/>
          <w:bCs/>
          <w:color w:val="2C3E50"/>
          <w:sz w:val="27"/>
          <w:szCs w:val="27"/>
          <w:lang w:val="en-US" w:eastAsia="ru-RU"/>
        </w:rPr>
        <w:t>MassTransit</w:t>
      </w:r>
      <w:proofErr w:type="spellEnd"/>
      <w:r w:rsidRPr="00991EFE">
        <w:rPr>
          <w:rFonts w:ascii="Segoe UI" w:eastAsia="Times New Roman" w:hAnsi="Segoe UI" w:cs="Segoe UI"/>
          <w:b/>
          <w:bCs/>
          <w:color w:val="2C3E50"/>
          <w:sz w:val="27"/>
          <w:szCs w:val="27"/>
          <w:lang w:val="en-US" w:eastAsia="ru-RU"/>
        </w:rPr>
        <w:t xml:space="preserve"> add to the transport?</w:t>
      </w:r>
    </w:p>
    <w:p w:rsidR="00991EFE" w:rsidRPr="00991EFE" w:rsidRDefault="00991EFE" w:rsidP="00076FB7">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is a lightweight service bus for building distributed .NET applications. The main goal is to provide a consistent, .NET friendly abstraction over the message transport. </w:t>
      </w:r>
      <w:bookmarkStart w:id="0" w:name="_GoBack"/>
      <w:bookmarkEnd w:id="0"/>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r w:rsidRPr="00991EFE">
        <w:rPr>
          <w:rFonts w:ascii="Segoe UI" w:eastAsia="Times New Roman" w:hAnsi="Segoe UI" w:cs="Segoe UI"/>
          <w:b/>
          <w:bCs/>
          <w:color w:val="2C3E50"/>
          <w:sz w:val="24"/>
          <w:szCs w:val="24"/>
          <w:lang w:eastAsia="ru-RU"/>
        </w:rPr>
        <w:fldChar w:fldCharType="begin"/>
      </w:r>
      <w:r w:rsidRPr="00991EFE">
        <w:rPr>
          <w:rFonts w:ascii="Segoe UI" w:eastAsia="Times New Roman" w:hAnsi="Segoe UI" w:cs="Segoe UI"/>
          <w:b/>
          <w:bCs/>
          <w:color w:val="2C3E50"/>
          <w:sz w:val="24"/>
          <w:szCs w:val="24"/>
          <w:lang w:val="en-US" w:eastAsia="ru-RU"/>
        </w:rPr>
        <w:instrText xml:space="preserve"> HYPERLINK "https://masstransit-project.com/usage/transports/" \l "concurrency" </w:instrText>
      </w:r>
      <w:r w:rsidRPr="00991EFE">
        <w:rPr>
          <w:rFonts w:ascii="Segoe UI" w:eastAsia="Times New Roman" w:hAnsi="Segoe UI" w:cs="Segoe UI"/>
          <w:b/>
          <w:bCs/>
          <w:color w:val="2C3E50"/>
          <w:sz w:val="24"/>
          <w:szCs w:val="24"/>
          <w:lang w:eastAsia="ru-RU"/>
        </w:rPr>
        <w:fldChar w:fldCharType="separate"/>
      </w:r>
      <w:r w:rsidRPr="00991EFE">
        <w:rPr>
          <w:rFonts w:ascii="Segoe UI" w:eastAsia="Times New Roman" w:hAnsi="Segoe UI" w:cs="Segoe UI"/>
          <w:color w:val="3EAF7C"/>
          <w:sz w:val="20"/>
          <w:szCs w:val="20"/>
          <w:lang w:val="en-US" w:eastAsia="ru-RU"/>
        </w:rPr>
        <w:t>#</w:t>
      </w:r>
      <w:r w:rsidRPr="00991EFE">
        <w:rPr>
          <w:rFonts w:ascii="Segoe UI" w:eastAsia="Times New Roman" w:hAnsi="Segoe UI" w:cs="Segoe UI"/>
          <w:b/>
          <w:bCs/>
          <w:color w:val="2C3E50"/>
          <w:sz w:val="24"/>
          <w:szCs w:val="24"/>
          <w:lang w:eastAsia="ru-RU"/>
        </w:rPr>
        <w:fldChar w:fldCharType="end"/>
      </w:r>
      <w:r w:rsidRPr="00991EFE">
        <w:rPr>
          <w:rFonts w:ascii="Segoe UI" w:eastAsia="Times New Roman" w:hAnsi="Segoe UI" w:cs="Segoe UI"/>
          <w:b/>
          <w:bCs/>
          <w:color w:val="2C3E50"/>
          <w:sz w:val="24"/>
          <w:szCs w:val="24"/>
          <w:lang w:val="en-US" w:eastAsia="ru-RU"/>
        </w:rPr>
        <w:t>Concurrency</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is completely asynchronous and leverages the .NET Task Parallel Library (TPL) to consume messages concurrently to achieve maximum throughput and high server utilization.</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16" w:anchor="connection-management"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Connection management</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The network is unreliable. If the application </w:t>
      </w:r>
      <w:proofErr w:type="gramStart"/>
      <w:r w:rsidRPr="00991EFE">
        <w:rPr>
          <w:rFonts w:ascii="Segoe UI" w:eastAsia="Times New Roman" w:hAnsi="Segoe UI" w:cs="Segoe UI"/>
          <w:color w:val="2C3E50"/>
          <w:sz w:val="24"/>
          <w:szCs w:val="24"/>
          <w:lang w:val="en-US" w:eastAsia="ru-RU"/>
        </w:rPr>
        <w:t>is disconnected</w:t>
      </w:r>
      <w:proofErr w:type="gramEnd"/>
      <w:r w:rsidRPr="00991EFE">
        <w:rPr>
          <w:rFonts w:ascii="Segoe UI" w:eastAsia="Times New Roman" w:hAnsi="Segoe UI" w:cs="Segoe UI"/>
          <w:color w:val="2C3E50"/>
          <w:sz w:val="24"/>
          <w:szCs w:val="24"/>
          <w:lang w:val="en-US" w:eastAsia="ru-RU"/>
        </w:rPr>
        <w:t xml:space="preserve"> from the message broker,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takes care of reconnecting and making sure all of the exchanges, queues, and bindings are restored.</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17" w:anchor="exception-retries-and-poison-messages"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Exception, retries, and poison messages</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Your message consumers </w:t>
      </w:r>
      <w:proofErr w:type="gramStart"/>
      <w:r w:rsidRPr="00991EFE">
        <w:rPr>
          <w:rFonts w:ascii="Segoe UI" w:eastAsia="Times New Roman" w:hAnsi="Segoe UI" w:cs="Segoe UI"/>
          <w:color w:val="2C3E50"/>
          <w:sz w:val="24"/>
          <w:szCs w:val="24"/>
          <w:lang w:val="en-US" w:eastAsia="ru-RU"/>
        </w:rPr>
        <w:t>don't</w:t>
      </w:r>
      <w:proofErr w:type="gramEnd"/>
      <w:r w:rsidRPr="00991EFE">
        <w:rPr>
          <w:rFonts w:ascii="Segoe UI" w:eastAsia="Times New Roman" w:hAnsi="Segoe UI" w:cs="Segoe UI"/>
          <w:color w:val="2C3E50"/>
          <w:sz w:val="24"/>
          <w:szCs w:val="24"/>
          <w:lang w:val="en-US" w:eastAsia="ru-RU"/>
        </w:rPr>
        <w:t xml:space="preserve"> need to know about broker acknowledgement protocols. If your message consumer runs to completion, the message </w:t>
      </w:r>
      <w:proofErr w:type="gramStart"/>
      <w:r w:rsidRPr="00991EFE">
        <w:rPr>
          <w:rFonts w:ascii="Segoe UI" w:eastAsia="Times New Roman" w:hAnsi="Segoe UI" w:cs="Segoe UI"/>
          <w:color w:val="2C3E50"/>
          <w:sz w:val="24"/>
          <w:szCs w:val="24"/>
          <w:lang w:val="en-US" w:eastAsia="ru-RU"/>
        </w:rPr>
        <w:t>is acknowledged and removed from the queue</w:t>
      </w:r>
      <w:proofErr w:type="gramEnd"/>
      <w:r w:rsidRPr="00991EFE">
        <w:rPr>
          <w:rFonts w:ascii="Segoe UI" w:eastAsia="Times New Roman" w:hAnsi="Segoe UI" w:cs="Segoe UI"/>
          <w:color w:val="2C3E50"/>
          <w:sz w:val="24"/>
          <w:szCs w:val="24"/>
          <w:lang w:val="en-US" w:eastAsia="ru-RU"/>
        </w:rPr>
        <w:t xml:space="preserve">. If you throw an exception,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uses a retry policy to redeliver the message to the consumer. If the retries </w:t>
      </w:r>
      <w:proofErr w:type="gramStart"/>
      <w:r w:rsidRPr="00991EFE">
        <w:rPr>
          <w:rFonts w:ascii="Segoe UI" w:eastAsia="Times New Roman" w:hAnsi="Segoe UI" w:cs="Segoe UI"/>
          <w:color w:val="2C3E50"/>
          <w:sz w:val="24"/>
          <w:szCs w:val="24"/>
          <w:lang w:val="en-US" w:eastAsia="ru-RU"/>
        </w:rPr>
        <w:t>are exhausted</w:t>
      </w:r>
      <w:proofErr w:type="gramEnd"/>
      <w:r w:rsidRPr="00991EFE">
        <w:rPr>
          <w:rFonts w:ascii="Segoe UI" w:eastAsia="Times New Roman" w:hAnsi="Segoe UI" w:cs="Segoe UI"/>
          <w:color w:val="2C3E50"/>
          <w:sz w:val="24"/>
          <w:szCs w:val="24"/>
          <w:lang w:val="en-US" w:eastAsia="ru-RU"/>
        </w:rPr>
        <w:t xml:space="preserve"> due to continued failures or other reasons,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moves the message to an error queue. If the message did not reach a consumer due to </w:t>
      </w:r>
      <w:proofErr w:type="gramStart"/>
      <w:r w:rsidRPr="00991EFE">
        <w:rPr>
          <w:rFonts w:ascii="Segoe UI" w:eastAsia="Times New Roman" w:hAnsi="Segoe UI" w:cs="Segoe UI"/>
          <w:color w:val="2C3E50"/>
          <w:sz w:val="24"/>
          <w:szCs w:val="24"/>
          <w:lang w:val="en-US" w:eastAsia="ru-RU"/>
        </w:rPr>
        <w:t>being misrouted</w:t>
      </w:r>
      <w:proofErr w:type="gramEnd"/>
      <w:r w:rsidRPr="00991EFE">
        <w:rPr>
          <w:rFonts w:ascii="Segoe UI" w:eastAsia="Times New Roman" w:hAnsi="Segoe UI" w:cs="Segoe UI"/>
          <w:color w:val="2C3E50"/>
          <w:sz w:val="24"/>
          <w:szCs w:val="24"/>
          <w:lang w:val="en-US" w:eastAsia="ru-RU"/>
        </w:rPr>
        <w:t xml:space="preserve"> to the queue, the message is moved to a skipped queue.</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18" w:anchor="serialization"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Serialization</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C# is a statically typed language, and developers work with types.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 xml:space="preserve"> works with bytes. So how do you format a message over the wire? How do you handle different date/time formats (local, UTC, unspecified)? How do you deal with numbers, are they integers, longs, or decimals?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has already thought about this and implemented sensible defaults for you. </w:t>
      </w:r>
      <w:proofErr w:type="gramStart"/>
      <w:r w:rsidRPr="00991EFE">
        <w:rPr>
          <w:rFonts w:ascii="Segoe UI" w:eastAsia="Times New Roman" w:hAnsi="Segoe UI" w:cs="Segoe UI"/>
          <w:color w:val="2C3E50"/>
          <w:sz w:val="24"/>
          <w:szCs w:val="24"/>
          <w:lang w:val="en-US" w:eastAsia="ru-RU"/>
        </w:rPr>
        <w:t>And</w:t>
      </w:r>
      <w:proofErr w:type="gramEnd"/>
      <w:r w:rsidRPr="00991EFE">
        <w:rPr>
          <w:rFonts w:ascii="Segoe UI" w:eastAsia="Times New Roman" w:hAnsi="Segoe UI" w:cs="Segoe UI"/>
          <w:color w:val="2C3E50"/>
          <w:sz w:val="24"/>
          <w:szCs w:val="24"/>
          <w:lang w:val="en-US" w:eastAsia="ru-RU"/>
        </w:rPr>
        <w:t xml:space="preserve"> there are many </w:t>
      </w:r>
      <w:proofErr w:type="spellStart"/>
      <w:r w:rsidRPr="00991EFE">
        <w:rPr>
          <w:rFonts w:ascii="Segoe UI" w:eastAsia="Times New Roman" w:hAnsi="Segoe UI" w:cs="Segoe UI"/>
          <w:color w:val="2C3E50"/>
          <w:sz w:val="24"/>
          <w:szCs w:val="24"/>
          <w:lang w:val="en-US" w:eastAsia="ru-RU"/>
        </w:rPr>
        <w:t>serializers</w:t>
      </w:r>
      <w:proofErr w:type="spellEnd"/>
      <w:r w:rsidRPr="00991EFE">
        <w:rPr>
          <w:rFonts w:ascii="Segoe UI" w:eastAsia="Times New Roman" w:hAnsi="Segoe UI" w:cs="Segoe UI"/>
          <w:color w:val="2C3E50"/>
          <w:sz w:val="24"/>
          <w:szCs w:val="24"/>
          <w:lang w:val="en-US" w:eastAsia="ru-RU"/>
        </w:rPr>
        <w:t xml:space="preserve"> provided out of </w:t>
      </w:r>
      <w:r w:rsidRPr="00991EFE">
        <w:rPr>
          <w:rFonts w:ascii="Segoe UI" w:eastAsia="Times New Roman" w:hAnsi="Segoe UI" w:cs="Segoe UI"/>
          <w:color w:val="2C3E50"/>
          <w:sz w:val="24"/>
          <w:szCs w:val="24"/>
          <w:lang w:val="en-US" w:eastAsia="ru-RU"/>
        </w:rPr>
        <w:lastRenderedPageBreak/>
        <w:t>the box, including JSON, BSON, and XML as well as the .NET binary formatter as a last resort.</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You can even protect your messages using AES-256 encryption, to keep prying eyes away and to ensure the safety of private information (to meet PCI or HIPAA requirements).</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19" w:anchor="message-header-and-correlation"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Message header and correlation</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Designing a common message envelope can be a nitty-gritty affair until things stabilize. </w:t>
      </w:r>
      <w:proofErr w:type="gramStart"/>
      <w:r w:rsidRPr="00991EFE">
        <w:rPr>
          <w:rFonts w:ascii="Segoe UI" w:eastAsia="Times New Roman" w:hAnsi="Segoe UI" w:cs="Segoe UI"/>
          <w:color w:val="2C3E50"/>
          <w:sz w:val="24"/>
          <w:szCs w:val="24"/>
          <w:lang w:val="en-US" w:eastAsia="ru-RU"/>
        </w:rPr>
        <w:t>And</w:t>
      </w:r>
      <w:proofErr w:type="gramEnd"/>
      <w:r w:rsidRPr="00991EFE">
        <w:rPr>
          <w:rFonts w:ascii="Segoe UI" w:eastAsia="Times New Roman" w:hAnsi="Segoe UI" w:cs="Segoe UI"/>
          <w:color w:val="2C3E50"/>
          <w:sz w:val="24"/>
          <w:szCs w:val="24"/>
          <w:lang w:val="en-US" w:eastAsia="ru-RU"/>
        </w:rPr>
        <w:t xml:space="preserve">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is already stable having been used in production since 2008. The format </w:t>
      </w:r>
      <w:proofErr w:type="gramStart"/>
      <w:r w:rsidRPr="00991EFE">
        <w:rPr>
          <w:rFonts w:ascii="Segoe UI" w:eastAsia="Times New Roman" w:hAnsi="Segoe UI" w:cs="Segoe UI"/>
          <w:color w:val="2C3E50"/>
          <w:sz w:val="24"/>
          <w:szCs w:val="24"/>
          <w:lang w:val="en-US" w:eastAsia="ru-RU"/>
        </w:rPr>
        <w:t>is </w:t>
      </w:r>
      <w:hyperlink r:id="rId20" w:history="1">
        <w:r w:rsidRPr="00991EFE">
          <w:rPr>
            <w:rFonts w:ascii="Segoe UI" w:eastAsia="Times New Roman" w:hAnsi="Segoe UI" w:cs="Segoe UI"/>
            <w:color w:val="3EAF7C"/>
            <w:sz w:val="24"/>
            <w:szCs w:val="24"/>
            <w:lang w:val="en-US" w:eastAsia="ru-RU"/>
          </w:rPr>
          <w:t>well documented</w:t>
        </w:r>
        <w:proofErr w:type="gramEnd"/>
      </w:hyperlink>
      <w:r w:rsidRPr="00991EFE">
        <w:rPr>
          <w:rFonts w:ascii="Segoe UI" w:eastAsia="Times New Roman" w:hAnsi="Segoe UI" w:cs="Segoe UI"/>
          <w:color w:val="2C3E50"/>
          <w:sz w:val="24"/>
          <w:szCs w:val="24"/>
          <w:lang w:val="en-US" w:eastAsia="ru-RU"/>
        </w:rPr>
        <w:t> and has been tested with billions of messages. Furthermore, the envelope includes headers for tracking messages, including conversations, correlations, and requests. The address and host information in the envelope make it easy to build any messaging pattern.</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1" w:anchor="consumer-lifecycle-management"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Consumer lifecycle management</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handles consumer creation and disposal, and integrates with most major dependency injection containers using their built-in lifetime scope management. This ensures that dependencies </w:t>
      </w:r>
      <w:proofErr w:type="gramStart"/>
      <w:r w:rsidRPr="00991EFE">
        <w:rPr>
          <w:rFonts w:ascii="Segoe UI" w:eastAsia="Times New Roman" w:hAnsi="Segoe UI" w:cs="Segoe UI"/>
          <w:color w:val="2C3E50"/>
          <w:sz w:val="24"/>
          <w:szCs w:val="24"/>
          <w:lang w:val="en-US" w:eastAsia="ru-RU"/>
        </w:rPr>
        <w:t>are created and destroyed as part of the message consumption pipeline</w:t>
      </w:r>
      <w:proofErr w:type="gramEnd"/>
      <w:r w:rsidRPr="00991EFE">
        <w:rPr>
          <w:rFonts w:ascii="Segoe UI" w:eastAsia="Times New Roman" w:hAnsi="Segoe UI" w:cs="Segoe UI"/>
          <w:color w:val="2C3E50"/>
          <w:sz w:val="24"/>
          <w:szCs w:val="24"/>
          <w:lang w:val="en-US" w:eastAsia="ru-RU"/>
        </w:rPr>
        <w:t>.</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2" w:anchor="routing"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Routing</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provides a heavily production tested convention for using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 xml:space="preserve"> exchanges to route published messages to the subscribed consumers. The structure is CPU and memory friendly, which keeps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 xml:space="preserve"> happy.</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3" w:anchor="easy-unit-testing"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Easy Unit Testing</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One of the first rules of unit testing is to avoid hitting infrastructure. </w:t>
      </w:r>
      <w:proofErr w:type="gramStart"/>
      <w:r w:rsidRPr="00991EFE">
        <w:rPr>
          <w:rFonts w:ascii="Segoe UI" w:eastAsia="Times New Roman" w:hAnsi="Segoe UI" w:cs="Segoe UI"/>
          <w:color w:val="2C3E50"/>
          <w:sz w:val="24"/>
          <w:szCs w:val="24"/>
          <w:lang w:val="en-US" w:eastAsia="ru-RU"/>
        </w:rPr>
        <w:t>And</w:t>
      </w:r>
      <w:proofErr w:type="gramEnd"/>
      <w:r w:rsidRPr="00991EFE">
        <w:rPr>
          <w:rFonts w:ascii="Segoe UI" w:eastAsia="Times New Roman" w:hAnsi="Segoe UI" w:cs="Segoe UI"/>
          <w:color w:val="2C3E50"/>
          <w:sz w:val="24"/>
          <w:szCs w:val="24"/>
          <w:lang w:val="en-US" w:eastAsia="ru-RU"/>
        </w:rPr>
        <w:t xml:space="preserve">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 xml:space="preserve"> is just that.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includes a high-performance in-memory transport for testing every consumer using the same code that </w:t>
      </w:r>
      <w:proofErr w:type="gramStart"/>
      <w:r w:rsidRPr="00991EFE">
        <w:rPr>
          <w:rFonts w:ascii="Segoe UI" w:eastAsia="Times New Roman" w:hAnsi="Segoe UI" w:cs="Segoe UI"/>
          <w:color w:val="2C3E50"/>
          <w:sz w:val="24"/>
          <w:szCs w:val="24"/>
          <w:lang w:val="en-US" w:eastAsia="ru-RU"/>
        </w:rPr>
        <w:t>would be used</w:t>
      </w:r>
      <w:proofErr w:type="gramEnd"/>
      <w:r w:rsidRPr="00991EFE">
        <w:rPr>
          <w:rFonts w:ascii="Segoe UI" w:eastAsia="Times New Roman" w:hAnsi="Segoe UI" w:cs="Segoe UI"/>
          <w:color w:val="2C3E50"/>
          <w:sz w:val="24"/>
          <w:szCs w:val="24"/>
          <w:lang w:val="en-US" w:eastAsia="ru-RU"/>
        </w:rPr>
        <w:t xml:space="preserve"> in production. </w:t>
      </w:r>
      <w:proofErr w:type="gramStart"/>
      <w:r w:rsidRPr="00991EFE">
        <w:rPr>
          <w:rFonts w:ascii="Segoe UI" w:eastAsia="Times New Roman" w:hAnsi="Segoe UI" w:cs="Segoe UI"/>
          <w:color w:val="2C3E50"/>
          <w:sz w:val="24"/>
          <w:szCs w:val="24"/>
          <w:lang w:val="en-US" w:eastAsia="ru-RU"/>
        </w:rPr>
        <w:t>And</w:t>
      </w:r>
      <w:proofErr w:type="gramEnd"/>
      <w:r w:rsidRPr="00991EFE">
        <w:rPr>
          <w:rFonts w:ascii="Segoe UI" w:eastAsia="Times New Roman" w:hAnsi="Segoe UI" w:cs="Segoe UI"/>
          <w:color w:val="2C3E50"/>
          <w:sz w:val="24"/>
          <w:szCs w:val="24"/>
          <w:lang w:val="en-US" w:eastAsia="ru-RU"/>
        </w:rPr>
        <w:t xml:space="preserve"> the </w:t>
      </w:r>
      <w:proofErr w:type="spellStart"/>
      <w:r w:rsidRPr="00991EFE">
        <w:rPr>
          <w:rFonts w:ascii="Segoe UI" w:eastAsia="Times New Roman" w:hAnsi="Segoe UI" w:cs="Segoe UI"/>
          <w:color w:val="2C3E50"/>
          <w:sz w:val="24"/>
          <w:szCs w:val="24"/>
          <w:lang w:val="en-US" w:eastAsia="ru-RU"/>
        </w:rPr>
        <w:t>MassTransit.TestFramework</w:t>
      </w:r>
      <w:proofErr w:type="spellEnd"/>
      <w:r w:rsidRPr="00991EFE">
        <w:rPr>
          <w:rFonts w:ascii="Segoe UI" w:eastAsia="Times New Roman" w:hAnsi="Segoe UI" w:cs="Segoe UI"/>
          <w:color w:val="2C3E50"/>
          <w:sz w:val="24"/>
          <w:szCs w:val="24"/>
          <w:lang w:val="en-US" w:eastAsia="ru-RU"/>
        </w:rPr>
        <w:t xml:space="preserve"> </w:t>
      </w:r>
      <w:proofErr w:type="spellStart"/>
      <w:r w:rsidRPr="00991EFE">
        <w:rPr>
          <w:rFonts w:ascii="Segoe UI" w:eastAsia="Times New Roman" w:hAnsi="Segoe UI" w:cs="Segoe UI"/>
          <w:color w:val="2C3E50"/>
          <w:sz w:val="24"/>
          <w:szCs w:val="24"/>
          <w:lang w:val="en-US" w:eastAsia="ru-RU"/>
        </w:rPr>
        <w:t>NuGet</w:t>
      </w:r>
      <w:proofErr w:type="spellEnd"/>
      <w:r w:rsidRPr="00991EFE">
        <w:rPr>
          <w:rFonts w:ascii="Segoe UI" w:eastAsia="Times New Roman" w:hAnsi="Segoe UI" w:cs="Segoe UI"/>
          <w:color w:val="2C3E50"/>
          <w:sz w:val="24"/>
          <w:szCs w:val="24"/>
          <w:lang w:val="en-US" w:eastAsia="ru-RU"/>
        </w:rPr>
        <w:t xml:space="preserve"> package includes test harnesses that handle the setup and teardown of the bus so you can easily test your message consumers and sagas.</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4" w:anchor="sagas"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Sagas</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Sagas are a powerful abstraction that supports message orchestration with durable state. Whether you use the original somewhat explicit syntax, or the powerful state machine syntax of </w:t>
      </w:r>
      <w:proofErr w:type="spellStart"/>
      <w:r w:rsidRPr="00991EFE">
        <w:rPr>
          <w:rFonts w:ascii="Segoe UI" w:eastAsia="Times New Roman" w:hAnsi="Segoe UI" w:cs="Segoe UI"/>
          <w:b/>
          <w:bCs/>
          <w:color w:val="2C3E50"/>
          <w:sz w:val="24"/>
          <w:szCs w:val="24"/>
          <w:lang w:val="en-US" w:eastAsia="ru-RU"/>
        </w:rPr>
        <w:t>Automatonymous</w:t>
      </w:r>
      <w:proofErr w:type="spellEnd"/>
      <w:r w:rsidRPr="00991EFE">
        <w:rPr>
          <w:rFonts w:ascii="Segoe UI" w:eastAsia="Times New Roman" w:hAnsi="Segoe UI" w:cs="Segoe UI"/>
          <w:color w:val="2C3E50"/>
          <w:sz w:val="24"/>
          <w:szCs w:val="24"/>
          <w:lang w:val="en-US" w:eastAsia="ru-RU"/>
        </w:rPr>
        <w:t xml:space="preserve">, you can build highly available distributed workflow and coordination services easily.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supports both Entity Framework and NHibernate, using code-based mapping and migrations to simply code deployments and upgrades.</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5" w:anchor="scheduling"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Scheduling</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has strong integration with Quartz.NET, to make it easy to schedule messages for future delivery. This brings distributed applications into the fourth dimension, making time a first-class citizen. </w:t>
      </w:r>
      <w:proofErr w:type="gramStart"/>
      <w:r w:rsidRPr="00991EFE">
        <w:rPr>
          <w:rFonts w:ascii="Segoe UI" w:eastAsia="Times New Roman" w:hAnsi="Segoe UI" w:cs="Segoe UI"/>
          <w:color w:val="2C3E50"/>
          <w:sz w:val="24"/>
          <w:szCs w:val="24"/>
          <w:lang w:val="en-US" w:eastAsia="ru-RU"/>
        </w:rPr>
        <w:t xml:space="preserve">Some incredibly powerful routing systems have been built by the authors using Quartz in combination with other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features</w:t>
      </w:r>
      <w:proofErr w:type="gramEnd"/>
      <w:r w:rsidRPr="00991EFE">
        <w:rPr>
          <w:rFonts w:ascii="Segoe UI" w:eastAsia="Times New Roman" w:hAnsi="Segoe UI" w:cs="Segoe UI"/>
          <w:color w:val="2C3E50"/>
          <w:sz w:val="24"/>
          <w:szCs w:val="24"/>
          <w:lang w:val="en-US" w:eastAsia="ru-RU"/>
        </w:rPr>
        <w:t>.</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proofErr w:type="gramStart"/>
      <w:r w:rsidRPr="00991EFE">
        <w:rPr>
          <w:rFonts w:ascii="Segoe UI" w:eastAsia="Times New Roman" w:hAnsi="Segoe UI" w:cs="Segoe UI"/>
          <w:color w:val="2C3E50"/>
          <w:sz w:val="24"/>
          <w:szCs w:val="24"/>
          <w:lang w:val="en-US" w:eastAsia="ru-RU"/>
        </w:rPr>
        <w:t>There are also other scheduling providers that</w:t>
      </w:r>
      <w:proofErr w:type="gramEnd"/>
      <w:r w:rsidRPr="00991EFE">
        <w:rPr>
          <w:rFonts w:ascii="Segoe UI" w:eastAsia="Times New Roman" w:hAnsi="Segoe UI" w:cs="Segoe UI"/>
          <w:color w:val="2C3E50"/>
          <w:sz w:val="24"/>
          <w:szCs w:val="24"/>
          <w:lang w:val="en-US" w:eastAsia="ru-RU"/>
        </w:rPr>
        <w:t xml:space="preserve"> are supported by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such as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 xml:space="preserve"> deferred messages and Azure Service Bus scheduled </w:t>
      </w:r>
      <w:proofErr w:type="spellStart"/>
      <w:r w:rsidRPr="00991EFE">
        <w:rPr>
          <w:rFonts w:ascii="Segoe UI" w:eastAsia="Times New Roman" w:hAnsi="Segoe UI" w:cs="Segoe UI"/>
          <w:color w:val="2C3E50"/>
          <w:sz w:val="24"/>
          <w:szCs w:val="24"/>
          <w:lang w:val="en-US" w:eastAsia="ru-RU"/>
        </w:rPr>
        <w:t>enqueueing</w:t>
      </w:r>
      <w:proofErr w:type="spellEnd"/>
      <w:r w:rsidRPr="00991EFE">
        <w:rPr>
          <w:rFonts w:ascii="Segoe UI" w:eastAsia="Times New Roman" w:hAnsi="Segoe UI" w:cs="Segoe UI"/>
          <w:color w:val="2C3E50"/>
          <w:sz w:val="24"/>
          <w:szCs w:val="24"/>
          <w:lang w:val="en-US" w:eastAsia="ru-RU"/>
        </w:rPr>
        <w:t>.</w:t>
      </w:r>
    </w:p>
    <w:p w:rsidR="00991EFE" w:rsidRPr="00991EFE" w:rsidRDefault="00991EFE" w:rsidP="00991EFE">
      <w:pPr>
        <w:shd w:val="clear" w:color="auto" w:fill="FFFFFF"/>
        <w:spacing w:beforeAutospacing="1" w:after="0" w:line="240" w:lineRule="auto"/>
        <w:outlineLvl w:val="3"/>
        <w:rPr>
          <w:rFonts w:ascii="Segoe UI" w:eastAsia="Times New Roman" w:hAnsi="Segoe UI" w:cs="Segoe UI"/>
          <w:b/>
          <w:bCs/>
          <w:color w:val="2C3E50"/>
          <w:sz w:val="24"/>
          <w:szCs w:val="24"/>
          <w:lang w:val="en-US" w:eastAsia="ru-RU"/>
        </w:rPr>
      </w:pPr>
      <w:hyperlink r:id="rId26" w:anchor="monitoring" w:history="1">
        <w:r w:rsidRPr="00991EFE">
          <w:rPr>
            <w:rFonts w:ascii="Segoe UI" w:eastAsia="Times New Roman" w:hAnsi="Segoe UI" w:cs="Segoe UI"/>
            <w:color w:val="3EAF7C"/>
            <w:sz w:val="20"/>
            <w:szCs w:val="20"/>
            <w:lang w:val="en-US" w:eastAsia="ru-RU"/>
          </w:rPr>
          <w:t>#</w:t>
        </w:r>
      </w:hyperlink>
      <w:r w:rsidRPr="00991EFE">
        <w:rPr>
          <w:rFonts w:ascii="Segoe UI" w:eastAsia="Times New Roman" w:hAnsi="Segoe UI" w:cs="Segoe UI"/>
          <w:b/>
          <w:bCs/>
          <w:color w:val="2C3E50"/>
          <w:sz w:val="24"/>
          <w:szCs w:val="24"/>
          <w:lang w:val="en-US" w:eastAsia="ru-RU"/>
        </w:rPr>
        <w:t>Monitoring</w:t>
      </w:r>
    </w:p>
    <w:p w:rsidR="00991EFE" w:rsidRPr="00991EFE" w:rsidRDefault="00991EFE" w:rsidP="00991EFE">
      <w:pPr>
        <w:shd w:val="clear" w:color="auto" w:fill="FFFFFF"/>
        <w:spacing w:before="100" w:beforeAutospacing="1" w:after="100" w:afterAutospacing="1" w:line="240" w:lineRule="auto"/>
        <w:rPr>
          <w:rFonts w:ascii="Segoe UI" w:eastAsia="Times New Roman" w:hAnsi="Segoe UI" w:cs="Segoe UI"/>
          <w:color w:val="2C3E50"/>
          <w:sz w:val="24"/>
          <w:szCs w:val="24"/>
          <w:lang w:val="en-US" w:eastAsia="ru-RU"/>
        </w:rPr>
      </w:pPr>
      <w:r w:rsidRPr="00991EFE">
        <w:rPr>
          <w:rFonts w:ascii="Segoe UI" w:eastAsia="Times New Roman" w:hAnsi="Segoe UI" w:cs="Segoe UI"/>
          <w:color w:val="2C3E50"/>
          <w:sz w:val="24"/>
          <w:szCs w:val="24"/>
          <w:lang w:val="en-US" w:eastAsia="ru-RU"/>
        </w:rPr>
        <w:t xml:space="preserve">Keeping an eye on your services performance is critical, and having the right tools is a huge plus. </w:t>
      </w:r>
      <w:proofErr w:type="spellStart"/>
      <w:r w:rsidRPr="00991EFE">
        <w:rPr>
          <w:rFonts w:ascii="Segoe UI" w:eastAsia="Times New Roman" w:hAnsi="Segoe UI" w:cs="Segoe UI"/>
          <w:color w:val="2C3E50"/>
          <w:sz w:val="24"/>
          <w:szCs w:val="24"/>
          <w:lang w:val="en-US" w:eastAsia="ru-RU"/>
        </w:rPr>
        <w:t>MassTransit</w:t>
      </w:r>
      <w:proofErr w:type="spellEnd"/>
      <w:r w:rsidRPr="00991EFE">
        <w:rPr>
          <w:rFonts w:ascii="Segoe UI" w:eastAsia="Times New Roman" w:hAnsi="Segoe UI" w:cs="Segoe UI"/>
          <w:color w:val="2C3E50"/>
          <w:sz w:val="24"/>
          <w:szCs w:val="24"/>
          <w:lang w:val="en-US" w:eastAsia="ru-RU"/>
        </w:rPr>
        <w:t xml:space="preserve"> updates a range of performance counters as messages </w:t>
      </w:r>
      <w:proofErr w:type="gramStart"/>
      <w:r w:rsidRPr="00991EFE">
        <w:rPr>
          <w:rFonts w:ascii="Segoe UI" w:eastAsia="Times New Roman" w:hAnsi="Segoe UI" w:cs="Segoe UI"/>
          <w:color w:val="2C3E50"/>
          <w:sz w:val="24"/>
          <w:szCs w:val="24"/>
          <w:lang w:val="en-US" w:eastAsia="ru-RU"/>
        </w:rPr>
        <w:t>are processed</w:t>
      </w:r>
      <w:proofErr w:type="gramEnd"/>
      <w:r w:rsidRPr="00991EFE">
        <w:rPr>
          <w:rFonts w:ascii="Segoe UI" w:eastAsia="Times New Roman" w:hAnsi="Segoe UI" w:cs="Segoe UI"/>
          <w:color w:val="2C3E50"/>
          <w:sz w:val="24"/>
          <w:szCs w:val="24"/>
          <w:lang w:val="en-US" w:eastAsia="ru-RU"/>
        </w:rPr>
        <w:t xml:space="preserve"> so operations can keep an eye on message flow and compare the throughput to that of </w:t>
      </w:r>
      <w:proofErr w:type="spellStart"/>
      <w:r w:rsidRPr="00991EFE">
        <w:rPr>
          <w:rFonts w:ascii="Segoe UI" w:eastAsia="Times New Roman" w:hAnsi="Segoe UI" w:cs="Segoe UI"/>
          <w:color w:val="2C3E50"/>
          <w:sz w:val="24"/>
          <w:szCs w:val="24"/>
          <w:lang w:val="en-US" w:eastAsia="ru-RU"/>
        </w:rPr>
        <w:t>RabbitMQ</w:t>
      </w:r>
      <w:proofErr w:type="spellEnd"/>
      <w:r w:rsidRPr="00991EFE">
        <w:rPr>
          <w:rFonts w:ascii="Segoe UI" w:eastAsia="Times New Roman" w:hAnsi="Segoe UI" w:cs="Segoe UI"/>
          <w:color w:val="2C3E50"/>
          <w:sz w:val="24"/>
          <w:szCs w:val="24"/>
          <w:lang w:val="en-US" w:eastAsia="ru-RU"/>
        </w:rPr>
        <w:t>.</w:t>
      </w:r>
    </w:p>
    <w:p w:rsidR="00991EFE" w:rsidRPr="00991EFE" w:rsidRDefault="00991EFE" w:rsidP="00A22461">
      <w:pPr>
        <w:rPr>
          <w:lang w:val="en-US"/>
        </w:rPr>
      </w:pPr>
    </w:p>
    <w:sectPr w:rsidR="00991EFE" w:rsidRPr="00991E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76D8"/>
    <w:multiLevelType w:val="hybridMultilevel"/>
    <w:tmpl w:val="5462C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A809EC"/>
    <w:multiLevelType w:val="hybridMultilevel"/>
    <w:tmpl w:val="12CC6D20"/>
    <w:lvl w:ilvl="0" w:tplc="3CAE6D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73F03E2"/>
    <w:multiLevelType w:val="hybridMultilevel"/>
    <w:tmpl w:val="7FC2B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A06D9B"/>
    <w:multiLevelType w:val="hybridMultilevel"/>
    <w:tmpl w:val="AB602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DC4191"/>
    <w:multiLevelType w:val="hybridMultilevel"/>
    <w:tmpl w:val="9AB45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3F07E5"/>
    <w:multiLevelType w:val="multilevel"/>
    <w:tmpl w:val="203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90EF7"/>
    <w:multiLevelType w:val="hybridMultilevel"/>
    <w:tmpl w:val="9BE2B5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C695F72"/>
    <w:multiLevelType w:val="hybridMultilevel"/>
    <w:tmpl w:val="D89A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C84F22"/>
    <w:multiLevelType w:val="hybridMultilevel"/>
    <w:tmpl w:val="58C01360"/>
    <w:lvl w:ilvl="0" w:tplc="BB985FD2">
      <w:start w:val="1"/>
      <w:numFmt w:val="decimal"/>
      <w:lvlText w:val="%1."/>
      <w:lvlJc w:val="left"/>
      <w:pPr>
        <w:ind w:left="720" w:hanging="360"/>
      </w:pPr>
      <w:rPr>
        <w:rFonts w:hint="default"/>
        <w:b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9B76E9"/>
    <w:multiLevelType w:val="hybridMultilevel"/>
    <w:tmpl w:val="12CC6D20"/>
    <w:lvl w:ilvl="0" w:tplc="3CAE6D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A2B08F3"/>
    <w:multiLevelType w:val="hybridMultilevel"/>
    <w:tmpl w:val="8550D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10"/>
  </w:num>
  <w:num w:numId="5">
    <w:abstractNumId w:val="2"/>
  </w:num>
  <w:num w:numId="6">
    <w:abstractNumId w:val="1"/>
  </w:num>
  <w:num w:numId="7">
    <w:abstractNumId w:val="9"/>
  </w:num>
  <w:num w:numId="8">
    <w:abstractNumId w:val="4"/>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5A"/>
    <w:rsid w:val="000679DD"/>
    <w:rsid w:val="00076FB7"/>
    <w:rsid w:val="000C00D3"/>
    <w:rsid w:val="0012425B"/>
    <w:rsid w:val="00192BD4"/>
    <w:rsid w:val="001D4D2D"/>
    <w:rsid w:val="001F066B"/>
    <w:rsid w:val="002644B0"/>
    <w:rsid w:val="0038087F"/>
    <w:rsid w:val="003B02EF"/>
    <w:rsid w:val="0044213D"/>
    <w:rsid w:val="0049127E"/>
    <w:rsid w:val="00625967"/>
    <w:rsid w:val="0065124A"/>
    <w:rsid w:val="007436CE"/>
    <w:rsid w:val="007B1382"/>
    <w:rsid w:val="007F455A"/>
    <w:rsid w:val="008341AC"/>
    <w:rsid w:val="00956680"/>
    <w:rsid w:val="00991EFE"/>
    <w:rsid w:val="00A215F3"/>
    <w:rsid w:val="00A22461"/>
    <w:rsid w:val="00A311E2"/>
    <w:rsid w:val="00A5379C"/>
    <w:rsid w:val="00B9620D"/>
    <w:rsid w:val="00BE1081"/>
    <w:rsid w:val="00BF5307"/>
    <w:rsid w:val="00DA4A50"/>
    <w:rsid w:val="00DB14F3"/>
    <w:rsid w:val="00E5168A"/>
    <w:rsid w:val="00F25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58CE7-F9A1-4B4D-A919-7BFD81A0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91E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91EF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2461"/>
    <w:pPr>
      <w:ind w:left="720"/>
      <w:contextualSpacing/>
    </w:pPr>
  </w:style>
  <w:style w:type="character" w:styleId="a4">
    <w:name w:val="Emphasis"/>
    <w:basedOn w:val="a0"/>
    <w:uiPriority w:val="20"/>
    <w:qFormat/>
    <w:rsid w:val="002644B0"/>
    <w:rPr>
      <w:i/>
      <w:iCs/>
    </w:rPr>
  </w:style>
  <w:style w:type="character" w:customStyle="1" w:styleId="30">
    <w:name w:val="Заголовок 3 Знак"/>
    <w:basedOn w:val="a0"/>
    <w:link w:val="3"/>
    <w:uiPriority w:val="9"/>
    <w:rsid w:val="00991EF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91EFE"/>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991E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991EFE"/>
    <w:rPr>
      <w:color w:val="0000FF"/>
      <w:u w:val="single"/>
    </w:rPr>
  </w:style>
  <w:style w:type="character" w:styleId="a7">
    <w:name w:val="Strong"/>
    <w:basedOn w:val="a0"/>
    <w:uiPriority w:val="22"/>
    <w:qFormat/>
    <w:rsid w:val="00991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02930">
      <w:bodyDiv w:val="1"/>
      <w:marLeft w:val="0"/>
      <w:marRight w:val="0"/>
      <w:marTop w:val="0"/>
      <w:marBottom w:val="0"/>
      <w:divBdr>
        <w:top w:val="none" w:sz="0" w:space="0" w:color="auto"/>
        <w:left w:val="none" w:sz="0" w:space="0" w:color="auto"/>
        <w:bottom w:val="none" w:sz="0" w:space="0" w:color="auto"/>
        <w:right w:val="none" w:sz="0" w:space="0" w:color="auto"/>
      </w:divBdr>
    </w:div>
    <w:div w:id="143736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hyperlink" Target="https://masstransit-project.com/usage/transports/" TargetMode="External"/><Relationship Id="rId26" Type="http://schemas.openxmlformats.org/officeDocument/2006/relationships/hyperlink" Target="https://masstransit-project.com/usage/transports/" TargetMode="External"/><Relationship Id="rId3" Type="http://schemas.openxmlformats.org/officeDocument/2006/relationships/settings" Target="settings.xml"/><Relationship Id="rId21" Type="http://schemas.openxmlformats.org/officeDocument/2006/relationships/hyperlink" Target="https://masstransit-project.com/usage/transports/"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masstransit-project.com/usage/transports/" TargetMode="External"/><Relationship Id="rId25" Type="http://schemas.openxmlformats.org/officeDocument/2006/relationships/hyperlink" Target="https://masstransit-project.com/usage/transports/" TargetMode="External"/><Relationship Id="rId2" Type="http://schemas.openxmlformats.org/officeDocument/2006/relationships/styles" Target="styles.xml"/><Relationship Id="rId16" Type="http://schemas.openxmlformats.org/officeDocument/2006/relationships/hyperlink" Target="https://masstransit-project.com/usage/transports/" TargetMode="External"/><Relationship Id="rId20" Type="http://schemas.openxmlformats.org/officeDocument/2006/relationships/hyperlink" Target="https://masstransit-project.com/architecture/interoperabil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asstransit-project.com/usage/transports/"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masstransit-project.com/usage/transports/" TargetMode="External"/><Relationship Id="rId28"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hyperlink" Target="https://masstransit-project.com/usage/transports/"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hyperlink" Target="https://masstransit-project.com/usage/transports/"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10</Pages>
  <Words>1633</Words>
  <Characters>9312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Fozzy Group</Company>
  <LinksUpToDate>false</LinksUpToDate>
  <CharactersWithSpaces>10924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Копосов Антон Сергійович</dc:creator>
  <cp:keywords/>
  <dc:description/>
  <cp:lastModifiedBy>Копосов Антон Сергійович</cp:lastModifiedBy>
  <cp:revision>10</cp:revision>
  <dcterms:created xsi:type="dcterms:W3CDTF">2021-08-19T10:06:00Z</dcterms:created>
  <dcterms:modified xsi:type="dcterms:W3CDTF">2021-08-26T13:38:00Z</dcterms:modified>
</cp:coreProperties>
</file>