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Principaux Objets Utilisateurs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Superviseur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 Neue"/>
                <w:b w:val="0"/>
                <w:bCs w:val="0"/>
                <w:rtl w:val="0"/>
              </w:rPr>
              <w:t>Livreur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u-adresse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u-heure-d</w:t>
            </w:r>
            <w:r>
              <w:rPr>
                <w:rFonts w:hAnsi="Helvetica Neue Light" w:hint="default"/>
                <w:b w:val="0"/>
                <w:bCs w:val="0"/>
                <w:rtl w:val="0"/>
              </w:rPr>
              <w:t>é</w:t>
            </w:r>
            <w:r>
              <w:rPr>
                <w:rFonts w:ascii="Helvetica Neue Light"/>
                <w:b w:val="0"/>
                <w:bCs w:val="0"/>
                <w:rtl w:val="0"/>
              </w:rPr>
              <w:t>part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u-heure-arriv</w:t>
            </w:r>
            <w:r>
              <w:rPr>
                <w:rFonts w:hAnsi="Helvetica Neue Light" w:hint="default"/>
                <w:b w:val="0"/>
                <w:bCs w:val="0"/>
                <w:rtl w:val="0"/>
              </w:rPr>
              <w:t>é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u-client-destinataire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u-feuille-de-route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</w:t>
            </w:r>
            <w:r>
              <w:rPr>
                <w:rFonts w:hAnsi="Helvetica Neue Light" w:hint="default"/>
                <w:b w:val="0"/>
                <w:bCs w:val="0"/>
                <w:rtl w:val="0"/>
              </w:rPr>
              <w:t>é</w:t>
            </w:r>
            <w:r>
              <w:rPr>
                <w:rFonts w:ascii="Helvetica Neue Light"/>
                <w:b w:val="0"/>
                <w:bCs w:val="0"/>
                <w:rtl w:val="0"/>
              </w:rPr>
              <w:t>tat-de-livraison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u-livraison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both"/>
            </w:pPr>
            <w:r>
              <w:rPr>
                <w:rFonts w:ascii="Helvetica Neue Light"/>
                <w:b w:val="0"/>
                <w:bCs w:val="0"/>
                <w:rtl w:val="0"/>
              </w:rPr>
              <w:t>u-zone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hAnsi="Helvetica Neue Light" w:hint="default"/>
                <w:rtl w:val="0"/>
              </w:rPr>
              <w:t>√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