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6B3596" w14:textId="3F8C8C9C" w:rsidR="000E0A15" w:rsidRPr="00854453" w:rsidRDefault="00712F3C" w:rsidP="003B0C7B">
      <w:pPr>
        <w:ind w:left="851" w:firstLine="0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0" w:name="_Hlk181797358"/>
      <w:bookmarkStart w:id="1" w:name="_Toc178161269"/>
      <w:bookmarkStart w:id="2" w:name="_Toc178186659"/>
      <w:bookmarkStart w:id="3" w:name="_Toc184129375"/>
      <w:bookmarkEnd w:id="0"/>
      <w:r w:rsidRPr="00854453">
        <w:rPr>
          <w:rFonts w:ascii="Arial" w:hAnsi="Arial" w:cs="Arial"/>
          <w:b/>
          <w:color w:val="000000" w:themeColor="text1"/>
          <w:sz w:val="24"/>
          <w:szCs w:val="24"/>
        </w:rPr>
        <w:t>CENTRO DE EDUCAÇÃO TECNOLÓGICA PAULA SOUZA</w:t>
      </w:r>
      <w:bookmarkEnd w:id="1"/>
      <w:bookmarkEnd w:id="2"/>
      <w:bookmarkEnd w:id="3"/>
    </w:p>
    <w:p w14:paraId="739E7CA4" w14:textId="505CEBA9" w:rsidR="00712F3C" w:rsidRPr="00691EE3" w:rsidRDefault="00712F3C" w:rsidP="003B0C7B">
      <w:pPr>
        <w:ind w:firstLine="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b/>
          <w:bCs/>
          <w:color w:val="000000" w:themeColor="text1"/>
          <w:sz w:val="24"/>
          <w:szCs w:val="24"/>
        </w:rPr>
        <w:t>ETEC DR. EMÍLIO HERNANDEZ AGUILAR</w:t>
      </w:r>
    </w:p>
    <w:p w14:paraId="2DCA40CB" w14:textId="55B91F4B" w:rsidR="00712F3C" w:rsidRPr="00691EE3" w:rsidRDefault="00712F3C" w:rsidP="003B0C7B">
      <w:pPr>
        <w:ind w:firstLine="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b/>
          <w:bCs/>
          <w:color w:val="000000" w:themeColor="text1"/>
          <w:sz w:val="24"/>
          <w:szCs w:val="24"/>
        </w:rPr>
        <w:t>CURSO DE DESENVOLVIMENTO DE SISTEMAS</w:t>
      </w:r>
    </w:p>
    <w:p w14:paraId="7547A96C" w14:textId="77777777" w:rsidR="00F571F1" w:rsidRPr="00691EE3" w:rsidRDefault="00F571F1" w:rsidP="003B0C7B">
      <w:pPr>
        <w:ind w:firstLine="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98D0E8B" w14:textId="27693C47" w:rsidR="00F571F1" w:rsidRPr="00691EE3" w:rsidRDefault="000E7A73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FABIANA DA SILVA CUNHA</w:t>
      </w:r>
    </w:p>
    <w:p w14:paraId="30FC82E6" w14:textId="1BA2D2F7" w:rsidR="00F571F1" w:rsidRPr="00691EE3" w:rsidRDefault="00F571F1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KARLA GONÇALVES DOS SANTOS</w:t>
      </w:r>
    </w:p>
    <w:p w14:paraId="528CE709" w14:textId="77777777" w:rsidR="000E7A73" w:rsidRPr="00691EE3" w:rsidRDefault="000E7A73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LUCAS MATHEUS TORRES CARDOSO</w:t>
      </w:r>
    </w:p>
    <w:p w14:paraId="7BDFFED0" w14:textId="10E81510" w:rsidR="00F571F1" w:rsidRPr="00691EE3" w:rsidRDefault="00BA076F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SAMUEL PATRICIO</w:t>
      </w:r>
      <w:r w:rsidR="00E32E92">
        <w:rPr>
          <w:rFonts w:ascii="Arial" w:hAnsi="Arial" w:cs="Arial"/>
          <w:color w:val="000000" w:themeColor="text1"/>
          <w:sz w:val="24"/>
          <w:szCs w:val="24"/>
        </w:rPr>
        <w:t xml:space="preserve"> VIEIRA MENDONÇA</w:t>
      </w:r>
    </w:p>
    <w:p w14:paraId="740C68B4" w14:textId="77777777" w:rsidR="00520D7E" w:rsidRPr="00691EE3" w:rsidRDefault="00520D7E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119B2C8" w14:textId="77777777" w:rsidR="00520D7E" w:rsidRPr="00691EE3" w:rsidRDefault="00520D7E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C64B849" w14:textId="77777777" w:rsidR="00520D7E" w:rsidRPr="00691EE3" w:rsidRDefault="00520D7E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AA679A6" w14:textId="77777777" w:rsidR="00520D7E" w:rsidRPr="00691EE3" w:rsidRDefault="00520D7E" w:rsidP="003B0C7B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3B2292A6" w14:textId="765C4F99" w:rsidR="00520D7E" w:rsidRPr="00E47F22" w:rsidRDefault="00E47F22" w:rsidP="003B0C7B">
      <w:pPr>
        <w:ind w:firstLine="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47F22">
        <w:rPr>
          <w:rFonts w:ascii="Arial" w:hAnsi="Arial" w:cs="Arial"/>
          <w:b/>
          <w:bCs/>
          <w:color w:val="000000" w:themeColor="text1"/>
          <w:sz w:val="24"/>
          <w:szCs w:val="24"/>
        </w:rPr>
        <w:t>MINI GAMES: Cateadventure</w:t>
      </w:r>
    </w:p>
    <w:p w14:paraId="50CA4D37" w14:textId="77777777" w:rsidR="004F2BB0" w:rsidRPr="00691EE3" w:rsidRDefault="004F2BB0" w:rsidP="003B0C7B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237B7A15" w14:textId="77777777" w:rsidR="004F2BB0" w:rsidRPr="00691EE3" w:rsidRDefault="004F2BB0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7C84836D" w14:textId="77777777" w:rsidR="004F2BB0" w:rsidRPr="00691EE3" w:rsidRDefault="004F2BB0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8CF59C2" w14:textId="77777777" w:rsidR="00520D7E" w:rsidRPr="00691EE3" w:rsidRDefault="00520D7E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4670AE08" w14:textId="77777777" w:rsidR="00520D7E" w:rsidRDefault="00520D7E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73696988" w14:textId="77777777" w:rsidR="00E32E92" w:rsidRPr="00691EE3" w:rsidRDefault="00E32E92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07E586BB" w14:textId="77777777" w:rsidR="004F2BB0" w:rsidRPr="00691EE3" w:rsidRDefault="004F2BB0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6792DB2" w14:textId="77777777" w:rsidR="004F2BB0" w:rsidRPr="00691EE3" w:rsidRDefault="004F2BB0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479A46F9" w14:textId="77777777" w:rsidR="00810A39" w:rsidRPr="00691EE3" w:rsidRDefault="00810A39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134D3A18" w14:textId="5562BA84" w:rsidR="004F2BB0" w:rsidRPr="00691EE3" w:rsidRDefault="004F2BB0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Franco da Rocha, SP</w:t>
      </w:r>
    </w:p>
    <w:p w14:paraId="725C28A3" w14:textId="77777777" w:rsidR="00854453" w:rsidRDefault="004F2BB0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  <w:sectPr w:rsidR="00854453" w:rsidSect="00612606"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2024</w:t>
      </w:r>
    </w:p>
    <w:p w14:paraId="3B186DB6" w14:textId="77777777" w:rsidR="000E7A73" w:rsidRPr="00691EE3" w:rsidRDefault="000E7A73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lastRenderedPageBreak/>
        <w:t>FABIANA DA SILVA CUNHA</w:t>
      </w:r>
    </w:p>
    <w:p w14:paraId="3335A51A" w14:textId="77777777" w:rsidR="000E7A73" w:rsidRPr="00691EE3" w:rsidRDefault="000E7A73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KARLA GONÇALVES DOS SANTOS</w:t>
      </w:r>
    </w:p>
    <w:p w14:paraId="2C0BB156" w14:textId="77777777" w:rsidR="000E7A73" w:rsidRPr="00691EE3" w:rsidRDefault="000E7A73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LUCAS MATHEUS TORRES CARDOSO</w:t>
      </w:r>
    </w:p>
    <w:p w14:paraId="490556EB" w14:textId="2E028C9B" w:rsidR="00E32E92" w:rsidRDefault="00E32E92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SAMUEL PATRICIO VIEIRA MENDONÇA</w:t>
      </w:r>
    </w:p>
    <w:p w14:paraId="5616E216" w14:textId="77777777" w:rsidR="00E32E92" w:rsidRPr="00691EE3" w:rsidRDefault="00E32E92" w:rsidP="003B0C7B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1159F3D2" w14:textId="77777777" w:rsidR="00520D7E" w:rsidRPr="00691EE3" w:rsidRDefault="00520D7E" w:rsidP="003B0C7B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427D1C83" w14:textId="77777777" w:rsidR="004F2BB0" w:rsidRDefault="004F2BB0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7FC7D01E" w14:textId="77777777" w:rsidR="00E32E92" w:rsidRDefault="00E32E92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12DD5D01" w14:textId="77777777" w:rsidR="00E32E92" w:rsidRDefault="00E32E92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0674880E" w14:textId="77777777" w:rsidR="00E32E92" w:rsidRDefault="00E32E92" w:rsidP="003B0C7B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6254F36A" w14:textId="77777777" w:rsidR="00E32E92" w:rsidRDefault="00E32E92" w:rsidP="003B0C7B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33A2EAA2" w14:textId="77777777" w:rsidR="00E32E92" w:rsidRPr="00691EE3" w:rsidRDefault="00E32E92" w:rsidP="003B0C7B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7141E62" w14:textId="3A9D8031" w:rsidR="00520D7E" w:rsidRPr="00E47F22" w:rsidRDefault="00520D7E" w:rsidP="003B0C7B">
      <w:pPr>
        <w:ind w:firstLine="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47F2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MINI GAMES: </w:t>
      </w:r>
      <w:r w:rsidR="00E47F22">
        <w:rPr>
          <w:rFonts w:ascii="Arial" w:hAnsi="Arial" w:cs="Arial"/>
          <w:b/>
          <w:bCs/>
          <w:color w:val="000000" w:themeColor="text1"/>
          <w:sz w:val="24"/>
          <w:szCs w:val="24"/>
        </w:rPr>
        <w:t>C</w:t>
      </w:r>
      <w:r w:rsidR="00E47F22" w:rsidRPr="00E47F22">
        <w:rPr>
          <w:rFonts w:ascii="Arial" w:hAnsi="Arial" w:cs="Arial"/>
          <w:b/>
          <w:bCs/>
          <w:color w:val="000000" w:themeColor="text1"/>
          <w:sz w:val="24"/>
          <w:szCs w:val="24"/>
        </w:rPr>
        <w:t>ateadventure</w:t>
      </w:r>
    </w:p>
    <w:p w14:paraId="28C49377" w14:textId="1EC1AA86" w:rsidR="004F2BB0" w:rsidRPr="00691EE3" w:rsidRDefault="004F2BB0" w:rsidP="008648C5">
      <w:pPr>
        <w:ind w:left="467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Trabalho apresentado ao Centro Estadual de Educação Tecnológica Paula Souza, Etec Dr. Emílio Hernandez Aguilar, como requisito parcial para a obtenção do título de Técnico em Desenvolvimento de Sistemas.</w:t>
      </w:r>
    </w:p>
    <w:p w14:paraId="4CA8D645" w14:textId="7588B7D8" w:rsidR="004F2BB0" w:rsidRPr="00691EE3" w:rsidRDefault="004F2BB0" w:rsidP="008648C5">
      <w:pPr>
        <w:ind w:left="467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 xml:space="preserve">Orientador(a): </w:t>
      </w:r>
      <w:r w:rsidR="00BA076F">
        <w:rPr>
          <w:rFonts w:ascii="Arial" w:hAnsi="Arial" w:cs="Arial"/>
          <w:color w:val="000000" w:themeColor="text1"/>
          <w:sz w:val="24"/>
          <w:szCs w:val="24"/>
        </w:rPr>
        <w:t>Débora</w:t>
      </w:r>
      <w:r w:rsidRPr="00691EE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A076F">
        <w:rPr>
          <w:rFonts w:ascii="Arial" w:hAnsi="Arial" w:cs="Arial"/>
          <w:color w:val="000000" w:themeColor="text1"/>
          <w:sz w:val="24"/>
          <w:szCs w:val="24"/>
        </w:rPr>
        <w:t xml:space="preserve">Vicente de Oliveira, </w:t>
      </w:r>
      <w:r w:rsidR="00583071" w:rsidRPr="00691EE3">
        <w:rPr>
          <w:rFonts w:ascii="Arial" w:hAnsi="Arial" w:cs="Arial"/>
          <w:color w:val="000000" w:themeColor="text1"/>
          <w:sz w:val="24"/>
          <w:szCs w:val="24"/>
        </w:rPr>
        <w:t>Joselma Rocha Lopes</w:t>
      </w:r>
    </w:p>
    <w:p w14:paraId="531BE190" w14:textId="77777777" w:rsidR="004F2BB0" w:rsidRPr="00691EE3" w:rsidRDefault="004F2BB0" w:rsidP="008648C5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0D35CA13" w14:textId="77777777" w:rsidR="004F2BB0" w:rsidRPr="00691EE3" w:rsidRDefault="004F2BB0" w:rsidP="008648C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C052A1B" w14:textId="77777777" w:rsidR="004F2BB0" w:rsidRPr="00691EE3" w:rsidRDefault="004F2BB0" w:rsidP="00400238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Franco da Rocha, SP</w:t>
      </w:r>
    </w:p>
    <w:p w14:paraId="3C50D28F" w14:textId="7980F3D4" w:rsidR="00EC5BB2" w:rsidRPr="0009199F" w:rsidRDefault="004F2BB0" w:rsidP="00400238">
      <w:pPr>
        <w:ind w:firstLine="0"/>
        <w:jc w:val="center"/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2024</w:t>
      </w:r>
      <w:bookmarkStart w:id="4" w:name="_Toc178161270"/>
      <w:r w:rsidR="00E32E92">
        <w:rPr>
          <w:rFonts w:ascii="Arial" w:hAnsi="Arial" w:cs="Arial"/>
          <w:noProof/>
          <w:color w:val="000000" w:themeColor="text1"/>
          <w:sz w:val="24"/>
          <w:szCs w:val="24"/>
        </w:rPr>
        <w:br w:type="page"/>
      </w:r>
      <w:bookmarkStart w:id="5" w:name="_Toc184129376"/>
      <w:r w:rsidR="00854453" w:rsidRPr="0009199F">
        <w:rPr>
          <w:rFonts w:ascii="Arial" w:hAnsi="Arial" w:cs="Arial"/>
          <w:b/>
          <w:bCs/>
          <w:caps/>
          <w:color w:val="000000" w:themeColor="text1"/>
          <w:sz w:val="24"/>
          <w:szCs w:val="24"/>
        </w:rPr>
        <w:lastRenderedPageBreak/>
        <w:t>ÍNDICE DE ILUSTRAÇÃO</w:t>
      </w:r>
      <w:bookmarkEnd w:id="5"/>
    </w:p>
    <w:p w14:paraId="0242BD1A" w14:textId="31898376" w:rsidR="00045463" w:rsidRPr="00400238" w:rsidRDefault="0009199F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r w:rsidRPr="00400238">
        <w:rPr>
          <w:rFonts w:ascii="Arial" w:hAnsi="Arial" w:cs="Arial"/>
          <w:color w:val="000000" w:themeColor="text1"/>
          <w:sz w:val="24"/>
          <w:szCs w:val="24"/>
        </w:rPr>
        <w:fldChar w:fldCharType="begin"/>
      </w:r>
      <w:r w:rsidRPr="00400238">
        <w:rPr>
          <w:rFonts w:ascii="Arial" w:hAnsi="Arial" w:cs="Arial"/>
          <w:color w:val="000000" w:themeColor="text1"/>
          <w:sz w:val="24"/>
          <w:szCs w:val="24"/>
        </w:rPr>
        <w:instrText xml:space="preserve"> TOC \c "Figura" </w:instrText>
      </w:r>
      <w:r w:rsidRPr="00400238">
        <w:rPr>
          <w:rFonts w:ascii="Arial" w:hAnsi="Arial" w:cs="Arial"/>
          <w:color w:val="000000" w:themeColor="text1"/>
          <w:sz w:val="24"/>
          <w:szCs w:val="24"/>
        </w:rPr>
        <w:fldChar w:fldCharType="separate"/>
      </w:r>
      <w:r w:rsidR="00045463" w:rsidRPr="00400238">
        <w:rPr>
          <w:rFonts w:ascii="Arial" w:hAnsi="Arial" w:cs="Arial"/>
          <w:noProof/>
          <w:color w:val="000000" w:themeColor="text1"/>
        </w:rPr>
        <w:t>Figura 1 - Mapa de Empatia (Psicóloga)</w:t>
      </w:r>
      <w:r w:rsidR="00045463" w:rsidRPr="00400238">
        <w:rPr>
          <w:noProof/>
        </w:rPr>
        <w:tab/>
      </w:r>
      <w:r w:rsidR="00045463" w:rsidRPr="00400238">
        <w:rPr>
          <w:noProof/>
        </w:rPr>
        <w:fldChar w:fldCharType="begin"/>
      </w:r>
      <w:r w:rsidR="00045463" w:rsidRPr="00400238">
        <w:rPr>
          <w:noProof/>
        </w:rPr>
        <w:instrText xml:space="preserve"> PAGEREF _Toc184253485 \h </w:instrText>
      </w:r>
      <w:r w:rsidR="00045463" w:rsidRPr="00400238">
        <w:rPr>
          <w:noProof/>
        </w:rPr>
      </w:r>
      <w:r w:rsidR="00045463" w:rsidRPr="00400238">
        <w:rPr>
          <w:noProof/>
        </w:rPr>
        <w:fldChar w:fldCharType="separate"/>
      </w:r>
      <w:r w:rsidR="000A2E68">
        <w:rPr>
          <w:noProof/>
        </w:rPr>
        <w:t>19</w:t>
      </w:r>
      <w:r w:rsidR="00045463" w:rsidRPr="00400238">
        <w:rPr>
          <w:noProof/>
        </w:rPr>
        <w:fldChar w:fldCharType="end"/>
      </w:r>
    </w:p>
    <w:p w14:paraId="555D4CEF" w14:textId="222D1650" w:rsidR="00045463" w:rsidRPr="00400238" w:rsidRDefault="00045463" w:rsidP="001D4F74">
      <w:pPr>
        <w:pStyle w:val="ndicedeilustraes"/>
        <w:tabs>
          <w:tab w:val="right" w:leader="dot" w:pos="8494"/>
        </w:tabs>
        <w:jc w:val="both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400238">
        <w:rPr>
          <w:rFonts w:ascii="Arial" w:hAnsi="Arial" w:cs="Arial"/>
          <w:noProof/>
          <w:color w:val="000000" w:themeColor="text1"/>
          <w:sz w:val="24"/>
          <w:szCs w:val="24"/>
        </w:rPr>
        <w:t>Figura 2 - Mapa de Empatia (Mãe)</w:t>
      </w:r>
      <w:r w:rsidRPr="00400238">
        <w:rPr>
          <w:rFonts w:ascii="Arial" w:hAnsi="Arial" w:cs="Arial"/>
          <w:noProof/>
          <w:sz w:val="24"/>
          <w:szCs w:val="24"/>
        </w:rPr>
        <w:tab/>
      </w:r>
      <w:r w:rsidRPr="00400238">
        <w:rPr>
          <w:rFonts w:ascii="Arial" w:hAnsi="Arial" w:cs="Arial"/>
          <w:noProof/>
          <w:sz w:val="24"/>
          <w:szCs w:val="24"/>
        </w:rPr>
        <w:fldChar w:fldCharType="begin"/>
      </w:r>
      <w:r w:rsidRPr="00400238">
        <w:rPr>
          <w:rFonts w:ascii="Arial" w:hAnsi="Arial" w:cs="Arial"/>
          <w:noProof/>
          <w:sz w:val="24"/>
          <w:szCs w:val="24"/>
        </w:rPr>
        <w:instrText xml:space="preserve"> PAGEREF _Toc184253486 \h </w:instrText>
      </w:r>
      <w:r w:rsidRPr="00400238">
        <w:rPr>
          <w:rFonts w:ascii="Arial" w:hAnsi="Arial" w:cs="Arial"/>
          <w:noProof/>
          <w:sz w:val="24"/>
          <w:szCs w:val="24"/>
        </w:rPr>
      </w:r>
      <w:r w:rsidRPr="00400238">
        <w:rPr>
          <w:rFonts w:ascii="Arial" w:hAnsi="Arial" w:cs="Arial"/>
          <w:noProof/>
          <w:sz w:val="24"/>
          <w:szCs w:val="24"/>
        </w:rPr>
        <w:fldChar w:fldCharType="separate"/>
      </w:r>
      <w:r w:rsidR="000A2E68">
        <w:rPr>
          <w:rFonts w:ascii="Arial" w:hAnsi="Arial" w:cs="Arial"/>
          <w:noProof/>
          <w:sz w:val="24"/>
          <w:szCs w:val="24"/>
        </w:rPr>
        <w:t>21</w:t>
      </w:r>
      <w:r w:rsidRPr="00400238">
        <w:rPr>
          <w:rFonts w:ascii="Arial" w:hAnsi="Arial" w:cs="Arial"/>
          <w:noProof/>
          <w:sz w:val="24"/>
          <w:szCs w:val="24"/>
        </w:rPr>
        <w:fldChar w:fldCharType="end"/>
      </w:r>
    </w:p>
    <w:p w14:paraId="775D5965" w14:textId="26A12D03" w:rsidR="00045463" w:rsidRPr="00400238" w:rsidRDefault="00045463" w:rsidP="001D4F74">
      <w:pPr>
        <w:pStyle w:val="ndicedeilustraes"/>
        <w:tabs>
          <w:tab w:val="right" w:leader="dot" w:pos="8494"/>
        </w:tabs>
        <w:jc w:val="both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400238">
        <w:rPr>
          <w:rFonts w:ascii="Arial" w:hAnsi="Arial" w:cs="Arial"/>
          <w:noProof/>
          <w:sz w:val="24"/>
          <w:szCs w:val="24"/>
        </w:rPr>
        <w:t>Figura 3 - Gato</w:t>
      </w:r>
      <w:r w:rsidRPr="00400238">
        <w:rPr>
          <w:rFonts w:ascii="Arial" w:hAnsi="Arial" w:cs="Arial"/>
          <w:noProof/>
          <w:sz w:val="24"/>
          <w:szCs w:val="24"/>
        </w:rPr>
        <w:tab/>
      </w:r>
      <w:r w:rsidRPr="00400238">
        <w:rPr>
          <w:rFonts w:ascii="Arial" w:hAnsi="Arial" w:cs="Arial"/>
          <w:noProof/>
          <w:sz w:val="24"/>
          <w:szCs w:val="24"/>
        </w:rPr>
        <w:fldChar w:fldCharType="begin"/>
      </w:r>
      <w:r w:rsidRPr="00400238">
        <w:rPr>
          <w:rFonts w:ascii="Arial" w:hAnsi="Arial" w:cs="Arial"/>
          <w:noProof/>
          <w:sz w:val="24"/>
          <w:szCs w:val="24"/>
        </w:rPr>
        <w:instrText xml:space="preserve"> PAGEREF _Toc184253487 \h </w:instrText>
      </w:r>
      <w:r w:rsidRPr="00400238">
        <w:rPr>
          <w:rFonts w:ascii="Arial" w:hAnsi="Arial" w:cs="Arial"/>
          <w:noProof/>
          <w:sz w:val="24"/>
          <w:szCs w:val="24"/>
        </w:rPr>
      </w:r>
      <w:r w:rsidRPr="00400238">
        <w:rPr>
          <w:rFonts w:ascii="Arial" w:hAnsi="Arial" w:cs="Arial"/>
          <w:noProof/>
          <w:sz w:val="24"/>
          <w:szCs w:val="24"/>
        </w:rPr>
        <w:fldChar w:fldCharType="separate"/>
      </w:r>
      <w:r w:rsidR="000A2E68">
        <w:rPr>
          <w:rFonts w:ascii="Arial" w:hAnsi="Arial" w:cs="Arial"/>
          <w:noProof/>
          <w:sz w:val="24"/>
          <w:szCs w:val="24"/>
        </w:rPr>
        <w:t>31</w:t>
      </w:r>
      <w:r w:rsidRPr="00400238">
        <w:rPr>
          <w:rFonts w:ascii="Arial" w:hAnsi="Arial" w:cs="Arial"/>
          <w:noProof/>
          <w:sz w:val="24"/>
          <w:szCs w:val="24"/>
        </w:rPr>
        <w:fldChar w:fldCharType="end"/>
      </w:r>
    </w:p>
    <w:p w14:paraId="533B701A" w14:textId="4C40C215" w:rsidR="00045463" w:rsidRPr="00400238" w:rsidRDefault="00045463" w:rsidP="001D4F74">
      <w:pPr>
        <w:pStyle w:val="ndicedeilustraes"/>
        <w:tabs>
          <w:tab w:val="right" w:leader="dot" w:pos="8494"/>
        </w:tabs>
        <w:jc w:val="both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400238">
        <w:rPr>
          <w:rFonts w:ascii="Arial" w:hAnsi="Arial" w:cs="Arial"/>
          <w:noProof/>
          <w:color w:val="000000" w:themeColor="text1"/>
          <w:sz w:val="24"/>
          <w:szCs w:val="24"/>
        </w:rPr>
        <w:t>Figura 4 - Cão</w:t>
      </w:r>
      <w:r w:rsidRPr="00400238">
        <w:rPr>
          <w:rFonts w:ascii="Arial" w:hAnsi="Arial" w:cs="Arial"/>
          <w:noProof/>
          <w:sz w:val="24"/>
          <w:szCs w:val="24"/>
        </w:rPr>
        <w:tab/>
      </w:r>
      <w:r w:rsidRPr="00400238">
        <w:rPr>
          <w:rFonts w:ascii="Arial" w:hAnsi="Arial" w:cs="Arial"/>
          <w:noProof/>
          <w:sz w:val="24"/>
          <w:szCs w:val="24"/>
        </w:rPr>
        <w:fldChar w:fldCharType="begin"/>
      </w:r>
      <w:r w:rsidRPr="00400238">
        <w:rPr>
          <w:rFonts w:ascii="Arial" w:hAnsi="Arial" w:cs="Arial"/>
          <w:noProof/>
          <w:sz w:val="24"/>
          <w:szCs w:val="24"/>
        </w:rPr>
        <w:instrText xml:space="preserve"> PAGEREF _Toc184253488 \h </w:instrText>
      </w:r>
      <w:r w:rsidRPr="00400238">
        <w:rPr>
          <w:rFonts w:ascii="Arial" w:hAnsi="Arial" w:cs="Arial"/>
          <w:noProof/>
          <w:sz w:val="24"/>
          <w:szCs w:val="24"/>
        </w:rPr>
      </w:r>
      <w:r w:rsidRPr="00400238">
        <w:rPr>
          <w:rFonts w:ascii="Arial" w:hAnsi="Arial" w:cs="Arial"/>
          <w:noProof/>
          <w:sz w:val="24"/>
          <w:szCs w:val="24"/>
        </w:rPr>
        <w:fldChar w:fldCharType="separate"/>
      </w:r>
      <w:r w:rsidR="000A2E68">
        <w:rPr>
          <w:rFonts w:ascii="Arial" w:hAnsi="Arial" w:cs="Arial"/>
          <w:noProof/>
          <w:sz w:val="24"/>
          <w:szCs w:val="24"/>
        </w:rPr>
        <w:t>32</w:t>
      </w:r>
      <w:r w:rsidRPr="00400238">
        <w:rPr>
          <w:rFonts w:ascii="Arial" w:hAnsi="Arial" w:cs="Arial"/>
          <w:noProof/>
          <w:sz w:val="24"/>
          <w:szCs w:val="24"/>
        </w:rPr>
        <w:fldChar w:fldCharType="end"/>
      </w:r>
    </w:p>
    <w:p w14:paraId="2A486B64" w14:textId="3E19A867" w:rsidR="00045463" w:rsidRPr="00400238" w:rsidRDefault="00045463" w:rsidP="001D4F74">
      <w:pPr>
        <w:pStyle w:val="ndicedeilustraes"/>
        <w:tabs>
          <w:tab w:val="right" w:leader="dot" w:pos="8494"/>
        </w:tabs>
        <w:jc w:val="both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400238">
        <w:rPr>
          <w:rFonts w:ascii="Arial" w:hAnsi="Arial" w:cs="Arial"/>
          <w:noProof/>
          <w:color w:val="000000" w:themeColor="text1"/>
          <w:sz w:val="24"/>
          <w:szCs w:val="24"/>
        </w:rPr>
        <w:t>Figura 5 - EAP do Projeto</w:t>
      </w:r>
      <w:r w:rsidRPr="00400238">
        <w:rPr>
          <w:rFonts w:ascii="Arial" w:hAnsi="Arial" w:cs="Arial"/>
          <w:noProof/>
          <w:sz w:val="24"/>
          <w:szCs w:val="24"/>
        </w:rPr>
        <w:tab/>
      </w:r>
      <w:r w:rsidRPr="00400238">
        <w:rPr>
          <w:rFonts w:ascii="Arial" w:hAnsi="Arial" w:cs="Arial"/>
          <w:noProof/>
          <w:sz w:val="24"/>
          <w:szCs w:val="24"/>
        </w:rPr>
        <w:fldChar w:fldCharType="begin"/>
      </w:r>
      <w:r w:rsidRPr="00400238">
        <w:rPr>
          <w:rFonts w:ascii="Arial" w:hAnsi="Arial" w:cs="Arial"/>
          <w:noProof/>
          <w:sz w:val="24"/>
          <w:szCs w:val="24"/>
        </w:rPr>
        <w:instrText xml:space="preserve"> PAGEREF _Toc184253489 \h </w:instrText>
      </w:r>
      <w:r w:rsidRPr="00400238">
        <w:rPr>
          <w:rFonts w:ascii="Arial" w:hAnsi="Arial" w:cs="Arial"/>
          <w:noProof/>
          <w:sz w:val="24"/>
          <w:szCs w:val="24"/>
        </w:rPr>
      </w:r>
      <w:r w:rsidRPr="00400238">
        <w:rPr>
          <w:rFonts w:ascii="Arial" w:hAnsi="Arial" w:cs="Arial"/>
          <w:noProof/>
          <w:sz w:val="24"/>
          <w:szCs w:val="24"/>
        </w:rPr>
        <w:fldChar w:fldCharType="separate"/>
      </w:r>
      <w:r w:rsidR="000A2E68">
        <w:rPr>
          <w:rFonts w:ascii="Arial" w:hAnsi="Arial" w:cs="Arial"/>
          <w:noProof/>
          <w:sz w:val="24"/>
          <w:szCs w:val="24"/>
        </w:rPr>
        <w:t>34</w:t>
      </w:r>
      <w:r w:rsidRPr="00400238">
        <w:rPr>
          <w:rFonts w:ascii="Arial" w:hAnsi="Arial" w:cs="Arial"/>
          <w:noProof/>
          <w:sz w:val="24"/>
          <w:szCs w:val="24"/>
        </w:rPr>
        <w:fldChar w:fldCharType="end"/>
      </w:r>
    </w:p>
    <w:p w14:paraId="374C9BEB" w14:textId="2F8BC33D" w:rsidR="00045463" w:rsidRPr="00400238" w:rsidRDefault="00045463" w:rsidP="001D4F74">
      <w:pPr>
        <w:pStyle w:val="ndicedeilustraes"/>
        <w:tabs>
          <w:tab w:val="right" w:leader="dot" w:pos="8494"/>
        </w:tabs>
        <w:jc w:val="both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400238">
        <w:rPr>
          <w:rFonts w:ascii="Arial" w:hAnsi="Arial" w:cs="Arial"/>
          <w:noProof/>
          <w:color w:val="000000" w:themeColor="text1"/>
          <w:sz w:val="24"/>
          <w:szCs w:val="24"/>
        </w:rPr>
        <w:t>Figura 6 - Ciclo de vida do Software</w:t>
      </w:r>
      <w:r w:rsidRPr="00400238">
        <w:rPr>
          <w:rFonts w:ascii="Arial" w:hAnsi="Arial" w:cs="Arial"/>
          <w:noProof/>
          <w:sz w:val="24"/>
          <w:szCs w:val="24"/>
        </w:rPr>
        <w:tab/>
      </w:r>
      <w:r w:rsidRPr="00400238">
        <w:rPr>
          <w:rFonts w:ascii="Arial" w:hAnsi="Arial" w:cs="Arial"/>
          <w:noProof/>
          <w:sz w:val="24"/>
          <w:szCs w:val="24"/>
        </w:rPr>
        <w:fldChar w:fldCharType="begin"/>
      </w:r>
      <w:r w:rsidRPr="00400238">
        <w:rPr>
          <w:rFonts w:ascii="Arial" w:hAnsi="Arial" w:cs="Arial"/>
          <w:noProof/>
          <w:sz w:val="24"/>
          <w:szCs w:val="24"/>
        </w:rPr>
        <w:instrText xml:space="preserve"> PAGEREF _Toc184253490 \h </w:instrText>
      </w:r>
      <w:r w:rsidRPr="00400238">
        <w:rPr>
          <w:rFonts w:ascii="Arial" w:hAnsi="Arial" w:cs="Arial"/>
          <w:noProof/>
          <w:sz w:val="24"/>
          <w:szCs w:val="24"/>
        </w:rPr>
      </w:r>
      <w:r w:rsidRPr="00400238">
        <w:rPr>
          <w:rFonts w:ascii="Arial" w:hAnsi="Arial" w:cs="Arial"/>
          <w:noProof/>
          <w:sz w:val="24"/>
          <w:szCs w:val="24"/>
        </w:rPr>
        <w:fldChar w:fldCharType="separate"/>
      </w:r>
      <w:r w:rsidR="000A2E68">
        <w:rPr>
          <w:rFonts w:ascii="Arial" w:hAnsi="Arial" w:cs="Arial"/>
          <w:noProof/>
          <w:sz w:val="24"/>
          <w:szCs w:val="24"/>
        </w:rPr>
        <w:t>35</w:t>
      </w:r>
      <w:r w:rsidRPr="00400238">
        <w:rPr>
          <w:rFonts w:ascii="Arial" w:hAnsi="Arial" w:cs="Arial"/>
          <w:noProof/>
          <w:sz w:val="24"/>
          <w:szCs w:val="24"/>
        </w:rPr>
        <w:fldChar w:fldCharType="end"/>
      </w:r>
    </w:p>
    <w:p w14:paraId="11064FE1" w14:textId="36CD2E89" w:rsidR="00045463" w:rsidRPr="00400238" w:rsidRDefault="00045463" w:rsidP="001D4F74">
      <w:pPr>
        <w:pStyle w:val="ndicedeilustraes"/>
        <w:tabs>
          <w:tab w:val="right" w:leader="dot" w:pos="8494"/>
        </w:tabs>
        <w:jc w:val="both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400238">
        <w:rPr>
          <w:rFonts w:ascii="Arial" w:hAnsi="Arial" w:cs="Arial"/>
          <w:noProof/>
          <w:color w:val="000000" w:themeColor="text1"/>
          <w:sz w:val="24"/>
          <w:szCs w:val="24"/>
        </w:rPr>
        <w:t>Figura 7 - Diagrama de Caso de Uso</w:t>
      </w:r>
      <w:r w:rsidRPr="00400238">
        <w:rPr>
          <w:rFonts w:ascii="Arial" w:hAnsi="Arial" w:cs="Arial"/>
          <w:noProof/>
          <w:sz w:val="24"/>
          <w:szCs w:val="24"/>
        </w:rPr>
        <w:tab/>
      </w:r>
      <w:r w:rsidRPr="00400238">
        <w:rPr>
          <w:rFonts w:ascii="Arial" w:hAnsi="Arial" w:cs="Arial"/>
          <w:noProof/>
          <w:sz w:val="24"/>
          <w:szCs w:val="24"/>
        </w:rPr>
        <w:fldChar w:fldCharType="begin"/>
      </w:r>
      <w:r w:rsidRPr="00400238">
        <w:rPr>
          <w:rFonts w:ascii="Arial" w:hAnsi="Arial" w:cs="Arial"/>
          <w:noProof/>
          <w:sz w:val="24"/>
          <w:szCs w:val="24"/>
        </w:rPr>
        <w:instrText xml:space="preserve"> PAGEREF _Toc184253491 \h </w:instrText>
      </w:r>
      <w:r w:rsidRPr="00400238">
        <w:rPr>
          <w:rFonts w:ascii="Arial" w:hAnsi="Arial" w:cs="Arial"/>
          <w:noProof/>
          <w:sz w:val="24"/>
          <w:szCs w:val="24"/>
        </w:rPr>
      </w:r>
      <w:r w:rsidRPr="00400238">
        <w:rPr>
          <w:rFonts w:ascii="Arial" w:hAnsi="Arial" w:cs="Arial"/>
          <w:noProof/>
          <w:sz w:val="24"/>
          <w:szCs w:val="24"/>
        </w:rPr>
        <w:fldChar w:fldCharType="separate"/>
      </w:r>
      <w:r w:rsidR="000A2E68">
        <w:rPr>
          <w:rFonts w:ascii="Arial" w:hAnsi="Arial" w:cs="Arial"/>
          <w:noProof/>
          <w:sz w:val="24"/>
          <w:szCs w:val="24"/>
        </w:rPr>
        <w:t>38</w:t>
      </w:r>
      <w:r w:rsidRPr="00400238">
        <w:rPr>
          <w:rFonts w:ascii="Arial" w:hAnsi="Arial" w:cs="Arial"/>
          <w:noProof/>
          <w:sz w:val="24"/>
          <w:szCs w:val="24"/>
        </w:rPr>
        <w:fldChar w:fldCharType="end"/>
      </w:r>
    </w:p>
    <w:p w14:paraId="3A33257C" w14:textId="3C246B17" w:rsidR="00045463" w:rsidRPr="00400238" w:rsidRDefault="00045463" w:rsidP="001D4F74">
      <w:pPr>
        <w:pStyle w:val="ndicedeilustraes"/>
        <w:tabs>
          <w:tab w:val="right" w:leader="dot" w:pos="8494"/>
        </w:tabs>
        <w:jc w:val="both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400238">
        <w:rPr>
          <w:rFonts w:ascii="Arial" w:hAnsi="Arial" w:cs="Arial"/>
          <w:noProof/>
          <w:color w:val="000000" w:themeColor="text1"/>
          <w:sz w:val="24"/>
          <w:szCs w:val="24"/>
        </w:rPr>
        <w:t>Figura 8 - Diagrama de Classes</w:t>
      </w:r>
      <w:r w:rsidRPr="00400238">
        <w:rPr>
          <w:rFonts w:ascii="Arial" w:hAnsi="Arial" w:cs="Arial"/>
          <w:noProof/>
          <w:sz w:val="24"/>
          <w:szCs w:val="24"/>
        </w:rPr>
        <w:tab/>
      </w:r>
      <w:r w:rsidRPr="00400238">
        <w:rPr>
          <w:rFonts w:ascii="Arial" w:hAnsi="Arial" w:cs="Arial"/>
          <w:noProof/>
          <w:sz w:val="24"/>
          <w:szCs w:val="24"/>
        </w:rPr>
        <w:fldChar w:fldCharType="begin"/>
      </w:r>
      <w:r w:rsidRPr="00400238">
        <w:rPr>
          <w:rFonts w:ascii="Arial" w:hAnsi="Arial" w:cs="Arial"/>
          <w:noProof/>
          <w:sz w:val="24"/>
          <w:szCs w:val="24"/>
        </w:rPr>
        <w:instrText xml:space="preserve"> PAGEREF _Toc184253492 \h </w:instrText>
      </w:r>
      <w:r w:rsidRPr="00400238">
        <w:rPr>
          <w:rFonts w:ascii="Arial" w:hAnsi="Arial" w:cs="Arial"/>
          <w:noProof/>
          <w:sz w:val="24"/>
          <w:szCs w:val="24"/>
        </w:rPr>
      </w:r>
      <w:r w:rsidRPr="00400238">
        <w:rPr>
          <w:rFonts w:ascii="Arial" w:hAnsi="Arial" w:cs="Arial"/>
          <w:noProof/>
          <w:sz w:val="24"/>
          <w:szCs w:val="24"/>
        </w:rPr>
        <w:fldChar w:fldCharType="separate"/>
      </w:r>
      <w:r w:rsidR="000A2E68">
        <w:rPr>
          <w:rFonts w:ascii="Arial" w:hAnsi="Arial" w:cs="Arial"/>
          <w:noProof/>
          <w:sz w:val="24"/>
          <w:szCs w:val="24"/>
        </w:rPr>
        <w:t>39</w:t>
      </w:r>
      <w:r w:rsidRPr="00400238">
        <w:rPr>
          <w:rFonts w:ascii="Arial" w:hAnsi="Arial" w:cs="Arial"/>
          <w:noProof/>
          <w:sz w:val="24"/>
          <w:szCs w:val="24"/>
        </w:rPr>
        <w:fldChar w:fldCharType="end"/>
      </w:r>
    </w:p>
    <w:p w14:paraId="5731C91B" w14:textId="4A1E8303" w:rsidR="00045463" w:rsidRPr="00400238" w:rsidRDefault="00045463" w:rsidP="001D4F74">
      <w:pPr>
        <w:pStyle w:val="ndicedeilustraes"/>
        <w:tabs>
          <w:tab w:val="right" w:leader="dot" w:pos="8494"/>
        </w:tabs>
        <w:jc w:val="both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400238">
        <w:rPr>
          <w:rFonts w:ascii="Arial" w:hAnsi="Arial" w:cs="Arial"/>
          <w:noProof/>
          <w:color w:val="000000" w:themeColor="text1"/>
          <w:sz w:val="24"/>
          <w:szCs w:val="24"/>
        </w:rPr>
        <w:t>Figura 9 - Diagrama de Atividades</w:t>
      </w:r>
      <w:r w:rsidRPr="00400238">
        <w:rPr>
          <w:rFonts w:ascii="Arial" w:hAnsi="Arial" w:cs="Arial"/>
          <w:noProof/>
          <w:sz w:val="24"/>
          <w:szCs w:val="24"/>
        </w:rPr>
        <w:tab/>
      </w:r>
      <w:r w:rsidRPr="00400238">
        <w:rPr>
          <w:rFonts w:ascii="Arial" w:hAnsi="Arial" w:cs="Arial"/>
          <w:noProof/>
          <w:sz w:val="24"/>
          <w:szCs w:val="24"/>
        </w:rPr>
        <w:fldChar w:fldCharType="begin"/>
      </w:r>
      <w:r w:rsidRPr="00400238">
        <w:rPr>
          <w:rFonts w:ascii="Arial" w:hAnsi="Arial" w:cs="Arial"/>
          <w:noProof/>
          <w:sz w:val="24"/>
          <w:szCs w:val="24"/>
        </w:rPr>
        <w:instrText xml:space="preserve"> PAGEREF _Toc184253493 \h </w:instrText>
      </w:r>
      <w:r w:rsidRPr="00400238">
        <w:rPr>
          <w:rFonts w:ascii="Arial" w:hAnsi="Arial" w:cs="Arial"/>
          <w:noProof/>
          <w:sz w:val="24"/>
          <w:szCs w:val="24"/>
        </w:rPr>
      </w:r>
      <w:r w:rsidRPr="00400238">
        <w:rPr>
          <w:rFonts w:ascii="Arial" w:hAnsi="Arial" w:cs="Arial"/>
          <w:noProof/>
          <w:sz w:val="24"/>
          <w:szCs w:val="24"/>
        </w:rPr>
        <w:fldChar w:fldCharType="separate"/>
      </w:r>
      <w:r w:rsidR="000A2E68">
        <w:rPr>
          <w:rFonts w:ascii="Arial" w:hAnsi="Arial" w:cs="Arial"/>
          <w:noProof/>
          <w:sz w:val="24"/>
          <w:szCs w:val="24"/>
        </w:rPr>
        <w:t>40</w:t>
      </w:r>
      <w:r w:rsidRPr="00400238">
        <w:rPr>
          <w:rFonts w:ascii="Arial" w:hAnsi="Arial" w:cs="Arial"/>
          <w:noProof/>
          <w:sz w:val="24"/>
          <w:szCs w:val="24"/>
        </w:rPr>
        <w:fldChar w:fldCharType="end"/>
      </w:r>
    </w:p>
    <w:p w14:paraId="2BFD0074" w14:textId="5C8343F2" w:rsidR="00045463" w:rsidRPr="00400238" w:rsidRDefault="00045463" w:rsidP="001D4F74">
      <w:pPr>
        <w:pStyle w:val="ndicedeilustraes"/>
        <w:tabs>
          <w:tab w:val="right" w:leader="dot" w:pos="8494"/>
        </w:tabs>
        <w:jc w:val="both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400238">
        <w:rPr>
          <w:rFonts w:ascii="Arial" w:hAnsi="Arial" w:cs="Arial"/>
          <w:noProof/>
          <w:color w:val="000000" w:themeColor="text1"/>
          <w:sz w:val="24"/>
          <w:szCs w:val="24"/>
        </w:rPr>
        <w:t>Figura 10 - Diagrama de Sequência</w:t>
      </w:r>
      <w:r w:rsidRPr="00400238">
        <w:rPr>
          <w:rFonts w:ascii="Arial" w:hAnsi="Arial" w:cs="Arial"/>
          <w:noProof/>
          <w:sz w:val="24"/>
          <w:szCs w:val="24"/>
        </w:rPr>
        <w:tab/>
      </w:r>
      <w:r w:rsidRPr="00400238">
        <w:rPr>
          <w:rFonts w:ascii="Arial" w:hAnsi="Arial" w:cs="Arial"/>
          <w:noProof/>
          <w:sz w:val="24"/>
          <w:szCs w:val="24"/>
        </w:rPr>
        <w:fldChar w:fldCharType="begin"/>
      </w:r>
      <w:r w:rsidRPr="00400238">
        <w:rPr>
          <w:rFonts w:ascii="Arial" w:hAnsi="Arial" w:cs="Arial"/>
          <w:noProof/>
          <w:sz w:val="24"/>
          <w:szCs w:val="24"/>
        </w:rPr>
        <w:instrText xml:space="preserve"> PAGEREF _Toc184253494 \h </w:instrText>
      </w:r>
      <w:r w:rsidRPr="00400238">
        <w:rPr>
          <w:rFonts w:ascii="Arial" w:hAnsi="Arial" w:cs="Arial"/>
          <w:noProof/>
          <w:sz w:val="24"/>
          <w:szCs w:val="24"/>
        </w:rPr>
      </w:r>
      <w:r w:rsidRPr="00400238">
        <w:rPr>
          <w:rFonts w:ascii="Arial" w:hAnsi="Arial" w:cs="Arial"/>
          <w:noProof/>
          <w:sz w:val="24"/>
          <w:szCs w:val="24"/>
        </w:rPr>
        <w:fldChar w:fldCharType="separate"/>
      </w:r>
      <w:r w:rsidR="000A2E68">
        <w:rPr>
          <w:rFonts w:ascii="Arial" w:hAnsi="Arial" w:cs="Arial"/>
          <w:noProof/>
          <w:sz w:val="24"/>
          <w:szCs w:val="24"/>
        </w:rPr>
        <w:t>41</w:t>
      </w:r>
      <w:r w:rsidRPr="00400238">
        <w:rPr>
          <w:rFonts w:ascii="Arial" w:hAnsi="Arial" w:cs="Arial"/>
          <w:noProof/>
          <w:sz w:val="24"/>
          <w:szCs w:val="24"/>
        </w:rPr>
        <w:fldChar w:fldCharType="end"/>
      </w:r>
    </w:p>
    <w:p w14:paraId="24072E58" w14:textId="4E90E4E3" w:rsidR="00045463" w:rsidRPr="00400238" w:rsidRDefault="00045463" w:rsidP="001D4F74">
      <w:pPr>
        <w:pStyle w:val="ndicedeilustraes"/>
        <w:tabs>
          <w:tab w:val="right" w:leader="dot" w:pos="8494"/>
        </w:tabs>
        <w:jc w:val="both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400238">
        <w:rPr>
          <w:rFonts w:ascii="Arial" w:hAnsi="Arial" w:cs="Arial"/>
          <w:noProof/>
          <w:color w:val="000000" w:themeColor="text1"/>
          <w:sz w:val="24"/>
          <w:szCs w:val="24"/>
        </w:rPr>
        <w:t>Figura 11 - Genially Game Imagem 1</w:t>
      </w:r>
      <w:r w:rsidRPr="00400238">
        <w:rPr>
          <w:rFonts w:ascii="Arial" w:hAnsi="Arial" w:cs="Arial"/>
          <w:noProof/>
          <w:sz w:val="24"/>
          <w:szCs w:val="24"/>
        </w:rPr>
        <w:tab/>
      </w:r>
      <w:r w:rsidRPr="00400238">
        <w:rPr>
          <w:rFonts w:ascii="Arial" w:hAnsi="Arial" w:cs="Arial"/>
          <w:noProof/>
          <w:sz w:val="24"/>
          <w:szCs w:val="24"/>
        </w:rPr>
        <w:fldChar w:fldCharType="begin"/>
      </w:r>
      <w:r w:rsidRPr="00400238">
        <w:rPr>
          <w:rFonts w:ascii="Arial" w:hAnsi="Arial" w:cs="Arial"/>
          <w:noProof/>
          <w:sz w:val="24"/>
          <w:szCs w:val="24"/>
        </w:rPr>
        <w:instrText xml:space="preserve"> PAGEREF _Toc184253495 \h </w:instrText>
      </w:r>
      <w:r w:rsidRPr="00400238">
        <w:rPr>
          <w:rFonts w:ascii="Arial" w:hAnsi="Arial" w:cs="Arial"/>
          <w:noProof/>
          <w:sz w:val="24"/>
          <w:szCs w:val="24"/>
        </w:rPr>
      </w:r>
      <w:r w:rsidRPr="00400238">
        <w:rPr>
          <w:rFonts w:ascii="Arial" w:hAnsi="Arial" w:cs="Arial"/>
          <w:noProof/>
          <w:sz w:val="24"/>
          <w:szCs w:val="24"/>
        </w:rPr>
        <w:fldChar w:fldCharType="separate"/>
      </w:r>
      <w:r w:rsidR="000A2E68">
        <w:rPr>
          <w:rFonts w:ascii="Arial" w:hAnsi="Arial" w:cs="Arial"/>
          <w:noProof/>
          <w:sz w:val="24"/>
          <w:szCs w:val="24"/>
        </w:rPr>
        <w:t>44</w:t>
      </w:r>
      <w:r w:rsidRPr="00400238">
        <w:rPr>
          <w:rFonts w:ascii="Arial" w:hAnsi="Arial" w:cs="Arial"/>
          <w:noProof/>
          <w:sz w:val="24"/>
          <w:szCs w:val="24"/>
        </w:rPr>
        <w:fldChar w:fldCharType="end"/>
      </w:r>
    </w:p>
    <w:p w14:paraId="4289B565" w14:textId="376BC681" w:rsidR="00045463" w:rsidRPr="00400238" w:rsidRDefault="00045463" w:rsidP="001D4F74">
      <w:pPr>
        <w:pStyle w:val="ndicedeilustraes"/>
        <w:tabs>
          <w:tab w:val="right" w:leader="dot" w:pos="8494"/>
        </w:tabs>
        <w:jc w:val="both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400238">
        <w:rPr>
          <w:rFonts w:ascii="Arial" w:hAnsi="Arial" w:cs="Arial"/>
          <w:noProof/>
          <w:color w:val="000000" w:themeColor="text1"/>
          <w:sz w:val="24"/>
          <w:szCs w:val="24"/>
        </w:rPr>
        <w:t>Figura 12 - Genially Game Imagem 2</w:t>
      </w:r>
      <w:r w:rsidRPr="00400238">
        <w:rPr>
          <w:rFonts w:ascii="Arial" w:hAnsi="Arial" w:cs="Arial"/>
          <w:noProof/>
          <w:sz w:val="24"/>
          <w:szCs w:val="24"/>
        </w:rPr>
        <w:tab/>
      </w:r>
      <w:r w:rsidRPr="00400238">
        <w:rPr>
          <w:rFonts w:ascii="Arial" w:hAnsi="Arial" w:cs="Arial"/>
          <w:noProof/>
          <w:sz w:val="24"/>
          <w:szCs w:val="24"/>
        </w:rPr>
        <w:fldChar w:fldCharType="begin"/>
      </w:r>
      <w:r w:rsidRPr="00400238">
        <w:rPr>
          <w:rFonts w:ascii="Arial" w:hAnsi="Arial" w:cs="Arial"/>
          <w:noProof/>
          <w:sz w:val="24"/>
          <w:szCs w:val="24"/>
        </w:rPr>
        <w:instrText xml:space="preserve"> PAGEREF _Toc184253496 \h </w:instrText>
      </w:r>
      <w:r w:rsidRPr="00400238">
        <w:rPr>
          <w:rFonts w:ascii="Arial" w:hAnsi="Arial" w:cs="Arial"/>
          <w:noProof/>
          <w:sz w:val="24"/>
          <w:szCs w:val="24"/>
        </w:rPr>
      </w:r>
      <w:r w:rsidRPr="00400238">
        <w:rPr>
          <w:rFonts w:ascii="Arial" w:hAnsi="Arial" w:cs="Arial"/>
          <w:noProof/>
          <w:sz w:val="24"/>
          <w:szCs w:val="24"/>
        </w:rPr>
        <w:fldChar w:fldCharType="separate"/>
      </w:r>
      <w:r w:rsidR="000A2E68">
        <w:rPr>
          <w:rFonts w:ascii="Arial" w:hAnsi="Arial" w:cs="Arial"/>
          <w:noProof/>
          <w:sz w:val="24"/>
          <w:szCs w:val="24"/>
        </w:rPr>
        <w:t>44</w:t>
      </w:r>
      <w:r w:rsidRPr="00400238">
        <w:rPr>
          <w:rFonts w:ascii="Arial" w:hAnsi="Arial" w:cs="Arial"/>
          <w:noProof/>
          <w:sz w:val="24"/>
          <w:szCs w:val="24"/>
        </w:rPr>
        <w:fldChar w:fldCharType="end"/>
      </w:r>
    </w:p>
    <w:p w14:paraId="3800ABD9" w14:textId="0A8781EE" w:rsidR="00045463" w:rsidRPr="00400238" w:rsidRDefault="00045463" w:rsidP="001D4F74">
      <w:pPr>
        <w:pStyle w:val="ndicedeilustraes"/>
        <w:tabs>
          <w:tab w:val="right" w:leader="dot" w:pos="8494"/>
        </w:tabs>
        <w:jc w:val="both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400238">
        <w:rPr>
          <w:rFonts w:ascii="Arial" w:hAnsi="Arial" w:cs="Arial"/>
          <w:noProof/>
          <w:color w:val="000000" w:themeColor="text1"/>
          <w:sz w:val="24"/>
          <w:szCs w:val="24"/>
        </w:rPr>
        <w:t>Figura 13 – Canva (Exemplo de Uso)</w:t>
      </w:r>
      <w:r w:rsidRPr="00400238">
        <w:rPr>
          <w:rFonts w:ascii="Arial" w:hAnsi="Arial" w:cs="Arial"/>
          <w:noProof/>
          <w:sz w:val="24"/>
          <w:szCs w:val="24"/>
        </w:rPr>
        <w:tab/>
      </w:r>
      <w:r w:rsidRPr="00400238">
        <w:rPr>
          <w:rFonts w:ascii="Arial" w:hAnsi="Arial" w:cs="Arial"/>
          <w:noProof/>
          <w:sz w:val="24"/>
          <w:szCs w:val="24"/>
        </w:rPr>
        <w:fldChar w:fldCharType="begin"/>
      </w:r>
      <w:r w:rsidRPr="00400238">
        <w:rPr>
          <w:rFonts w:ascii="Arial" w:hAnsi="Arial" w:cs="Arial"/>
          <w:noProof/>
          <w:sz w:val="24"/>
          <w:szCs w:val="24"/>
        </w:rPr>
        <w:instrText xml:space="preserve"> PAGEREF _Toc184253497 \h </w:instrText>
      </w:r>
      <w:r w:rsidRPr="00400238">
        <w:rPr>
          <w:rFonts w:ascii="Arial" w:hAnsi="Arial" w:cs="Arial"/>
          <w:noProof/>
          <w:sz w:val="24"/>
          <w:szCs w:val="24"/>
        </w:rPr>
      </w:r>
      <w:r w:rsidRPr="00400238">
        <w:rPr>
          <w:rFonts w:ascii="Arial" w:hAnsi="Arial" w:cs="Arial"/>
          <w:noProof/>
          <w:sz w:val="24"/>
          <w:szCs w:val="24"/>
        </w:rPr>
        <w:fldChar w:fldCharType="separate"/>
      </w:r>
      <w:r w:rsidR="000A2E68">
        <w:rPr>
          <w:rFonts w:ascii="Arial" w:hAnsi="Arial" w:cs="Arial"/>
          <w:noProof/>
          <w:sz w:val="24"/>
          <w:szCs w:val="24"/>
        </w:rPr>
        <w:t>45</w:t>
      </w:r>
      <w:r w:rsidRPr="00400238">
        <w:rPr>
          <w:rFonts w:ascii="Arial" w:hAnsi="Arial" w:cs="Arial"/>
          <w:noProof/>
          <w:sz w:val="24"/>
          <w:szCs w:val="24"/>
        </w:rPr>
        <w:fldChar w:fldCharType="end"/>
      </w:r>
    </w:p>
    <w:p w14:paraId="0CCD7A9A" w14:textId="37431A16" w:rsidR="00045463" w:rsidRPr="00400238" w:rsidRDefault="00045463" w:rsidP="001D4F74">
      <w:pPr>
        <w:pStyle w:val="ndicedeilustraes"/>
        <w:tabs>
          <w:tab w:val="right" w:leader="dot" w:pos="8494"/>
        </w:tabs>
        <w:jc w:val="both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400238">
        <w:rPr>
          <w:rFonts w:ascii="Arial" w:hAnsi="Arial" w:cs="Arial"/>
          <w:noProof/>
          <w:color w:val="000000" w:themeColor="text1"/>
          <w:sz w:val="24"/>
          <w:szCs w:val="24"/>
        </w:rPr>
        <w:t>Figura 14 - CSS (Exemplo de Uso)</w:t>
      </w:r>
      <w:r w:rsidRPr="00400238">
        <w:rPr>
          <w:rFonts w:ascii="Arial" w:hAnsi="Arial" w:cs="Arial"/>
          <w:noProof/>
          <w:sz w:val="24"/>
          <w:szCs w:val="24"/>
        </w:rPr>
        <w:tab/>
      </w:r>
      <w:r w:rsidRPr="00400238">
        <w:rPr>
          <w:rFonts w:ascii="Arial" w:hAnsi="Arial" w:cs="Arial"/>
          <w:noProof/>
          <w:sz w:val="24"/>
          <w:szCs w:val="24"/>
        </w:rPr>
        <w:fldChar w:fldCharType="begin"/>
      </w:r>
      <w:r w:rsidRPr="00400238">
        <w:rPr>
          <w:rFonts w:ascii="Arial" w:hAnsi="Arial" w:cs="Arial"/>
          <w:noProof/>
          <w:sz w:val="24"/>
          <w:szCs w:val="24"/>
        </w:rPr>
        <w:instrText xml:space="preserve"> PAGEREF _Toc184253498 \h </w:instrText>
      </w:r>
      <w:r w:rsidRPr="00400238">
        <w:rPr>
          <w:rFonts w:ascii="Arial" w:hAnsi="Arial" w:cs="Arial"/>
          <w:noProof/>
          <w:sz w:val="24"/>
          <w:szCs w:val="24"/>
        </w:rPr>
      </w:r>
      <w:r w:rsidRPr="00400238">
        <w:rPr>
          <w:rFonts w:ascii="Arial" w:hAnsi="Arial" w:cs="Arial"/>
          <w:noProof/>
          <w:sz w:val="24"/>
          <w:szCs w:val="24"/>
        </w:rPr>
        <w:fldChar w:fldCharType="separate"/>
      </w:r>
      <w:r w:rsidR="000A2E68">
        <w:rPr>
          <w:rFonts w:ascii="Arial" w:hAnsi="Arial" w:cs="Arial"/>
          <w:noProof/>
          <w:sz w:val="24"/>
          <w:szCs w:val="24"/>
        </w:rPr>
        <w:t>46</w:t>
      </w:r>
      <w:r w:rsidRPr="00400238">
        <w:rPr>
          <w:rFonts w:ascii="Arial" w:hAnsi="Arial" w:cs="Arial"/>
          <w:noProof/>
          <w:sz w:val="24"/>
          <w:szCs w:val="24"/>
        </w:rPr>
        <w:fldChar w:fldCharType="end"/>
      </w:r>
    </w:p>
    <w:p w14:paraId="41E52675" w14:textId="25A3C382" w:rsidR="00045463" w:rsidRPr="00400238" w:rsidRDefault="00045463" w:rsidP="001D4F74">
      <w:pPr>
        <w:pStyle w:val="ndicedeilustraes"/>
        <w:tabs>
          <w:tab w:val="right" w:leader="dot" w:pos="8494"/>
        </w:tabs>
        <w:jc w:val="both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400238">
        <w:rPr>
          <w:rFonts w:ascii="Arial" w:hAnsi="Arial" w:cs="Arial"/>
          <w:noProof/>
          <w:color w:val="000000" w:themeColor="text1"/>
          <w:sz w:val="24"/>
          <w:szCs w:val="24"/>
        </w:rPr>
        <w:t>Figura 15 - HTML (Exemplo de Uso)</w:t>
      </w:r>
      <w:r w:rsidRPr="00400238">
        <w:rPr>
          <w:rFonts w:ascii="Arial" w:hAnsi="Arial" w:cs="Arial"/>
          <w:noProof/>
          <w:sz w:val="24"/>
          <w:szCs w:val="24"/>
        </w:rPr>
        <w:tab/>
      </w:r>
      <w:r w:rsidRPr="00400238">
        <w:rPr>
          <w:rFonts w:ascii="Arial" w:hAnsi="Arial" w:cs="Arial"/>
          <w:noProof/>
          <w:sz w:val="24"/>
          <w:szCs w:val="24"/>
        </w:rPr>
        <w:fldChar w:fldCharType="begin"/>
      </w:r>
      <w:r w:rsidRPr="00400238">
        <w:rPr>
          <w:rFonts w:ascii="Arial" w:hAnsi="Arial" w:cs="Arial"/>
          <w:noProof/>
          <w:sz w:val="24"/>
          <w:szCs w:val="24"/>
        </w:rPr>
        <w:instrText xml:space="preserve"> PAGEREF _Toc184253499 \h </w:instrText>
      </w:r>
      <w:r w:rsidRPr="00400238">
        <w:rPr>
          <w:rFonts w:ascii="Arial" w:hAnsi="Arial" w:cs="Arial"/>
          <w:noProof/>
          <w:sz w:val="24"/>
          <w:szCs w:val="24"/>
        </w:rPr>
      </w:r>
      <w:r w:rsidRPr="00400238">
        <w:rPr>
          <w:rFonts w:ascii="Arial" w:hAnsi="Arial" w:cs="Arial"/>
          <w:noProof/>
          <w:sz w:val="24"/>
          <w:szCs w:val="24"/>
        </w:rPr>
        <w:fldChar w:fldCharType="separate"/>
      </w:r>
      <w:r w:rsidR="000A2E68">
        <w:rPr>
          <w:rFonts w:ascii="Arial" w:hAnsi="Arial" w:cs="Arial"/>
          <w:noProof/>
          <w:sz w:val="24"/>
          <w:szCs w:val="24"/>
        </w:rPr>
        <w:t>47</w:t>
      </w:r>
      <w:r w:rsidRPr="00400238">
        <w:rPr>
          <w:rFonts w:ascii="Arial" w:hAnsi="Arial" w:cs="Arial"/>
          <w:noProof/>
          <w:sz w:val="24"/>
          <w:szCs w:val="24"/>
        </w:rPr>
        <w:fldChar w:fldCharType="end"/>
      </w:r>
    </w:p>
    <w:p w14:paraId="3EA4F38D" w14:textId="0F013F68" w:rsidR="003033C5" w:rsidRPr="00BA076F" w:rsidRDefault="0009199F" w:rsidP="0009199F">
      <w:pPr>
        <w:spacing w:line="276" w:lineRule="auto"/>
        <w:jc w:val="both"/>
        <w:rPr>
          <w:rFonts w:ascii="Arial" w:hAnsi="Arial" w:cs="Arial"/>
          <w:b/>
          <w:bCs/>
          <w:caps/>
          <w:color w:val="000000" w:themeColor="text1"/>
          <w:sz w:val="24"/>
          <w:szCs w:val="24"/>
        </w:rPr>
      </w:pPr>
      <w:r w:rsidRPr="00400238">
        <w:rPr>
          <w:rFonts w:ascii="Arial" w:hAnsi="Arial" w:cs="Arial"/>
          <w:color w:val="000000" w:themeColor="text1"/>
          <w:sz w:val="24"/>
          <w:szCs w:val="24"/>
        </w:rPr>
        <w:fldChar w:fldCharType="end"/>
      </w:r>
      <w:r w:rsidR="003033C5" w:rsidRPr="00BA076F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sdt>
      <w:sdtPr>
        <w:rPr>
          <w:rFonts w:ascii="Arial" w:eastAsiaTheme="minorHAnsi" w:hAnsi="Arial" w:cs="Arial"/>
          <w:b/>
          <w:bCs/>
          <w:noProof/>
          <w:color w:val="000000" w:themeColor="text1"/>
          <w:kern w:val="2"/>
          <w:sz w:val="22"/>
          <w:szCs w:val="22"/>
          <w:lang w:eastAsia="en-US"/>
          <w14:ligatures w14:val="standardContextual"/>
        </w:rPr>
        <w:id w:val="-1850398482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09CAC531" w14:textId="1F69630B" w:rsidR="00161ED5" w:rsidRPr="00691EE3" w:rsidRDefault="00AE620E" w:rsidP="00AE620E">
          <w:pPr>
            <w:pStyle w:val="CabealhodoSumrio"/>
            <w:jc w:val="center"/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</w:pPr>
          <w:r w:rsidRPr="00691EE3">
            <w:rPr>
              <w:rFonts w:ascii="Arial" w:hAnsi="Arial" w:cs="Arial"/>
              <w:b/>
              <w:bCs/>
              <w:color w:val="000000" w:themeColor="text1"/>
              <w:sz w:val="24"/>
              <w:szCs w:val="24"/>
            </w:rPr>
            <w:t>SUMÁRIO</w:t>
          </w:r>
        </w:p>
        <w:p w14:paraId="44E62AB8" w14:textId="7C743D2E" w:rsidR="0009199F" w:rsidRDefault="00161ED5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eastAsia="pt-BR"/>
            </w:rPr>
          </w:pPr>
          <w:r w:rsidRPr="00691EE3">
            <w:rPr>
              <w:rFonts w:eastAsiaTheme="minorEastAsia"/>
              <w:b w:val="0"/>
              <w:bCs w:val="0"/>
              <w:lang w:eastAsia="pt-BR"/>
            </w:rPr>
            <w:fldChar w:fldCharType="begin"/>
          </w:r>
          <w:r w:rsidRPr="00691EE3">
            <w:instrText xml:space="preserve"> TOC \o "1-3" \h \z \u </w:instrText>
          </w:r>
          <w:r w:rsidRPr="00691EE3">
            <w:rPr>
              <w:rFonts w:eastAsiaTheme="minorEastAsia"/>
              <w:b w:val="0"/>
              <w:bCs w:val="0"/>
              <w:lang w:eastAsia="pt-BR"/>
            </w:rPr>
            <w:fldChar w:fldCharType="separate"/>
          </w:r>
          <w:hyperlink w:anchor="_Toc184252842" w:history="1">
            <w:r w:rsidR="0009199F" w:rsidRPr="00DC3E16">
              <w:rPr>
                <w:rStyle w:val="Hyperlink"/>
              </w:rPr>
              <w:t>1 INTRODUÇÃO</w:t>
            </w:r>
            <w:r w:rsidR="0009199F">
              <w:rPr>
                <w:webHidden/>
              </w:rPr>
              <w:tab/>
            </w:r>
            <w:r w:rsidR="0009199F">
              <w:rPr>
                <w:webHidden/>
              </w:rPr>
              <w:fldChar w:fldCharType="begin"/>
            </w:r>
            <w:r w:rsidR="0009199F">
              <w:rPr>
                <w:webHidden/>
              </w:rPr>
              <w:instrText xml:space="preserve"> PAGEREF _Toc184252842 \h </w:instrText>
            </w:r>
            <w:r w:rsidR="0009199F">
              <w:rPr>
                <w:webHidden/>
              </w:rPr>
            </w:r>
            <w:r w:rsidR="0009199F"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6</w:t>
            </w:r>
            <w:r w:rsidR="0009199F">
              <w:rPr>
                <w:webHidden/>
              </w:rPr>
              <w:fldChar w:fldCharType="end"/>
            </w:r>
          </w:hyperlink>
        </w:p>
        <w:p w14:paraId="4D01BCB2" w14:textId="6D8C3E69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43" w:history="1">
            <w:r w:rsidRPr="00DC3E16">
              <w:rPr>
                <w:rStyle w:val="Hyperlink"/>
                <w:b/>
              </w:rPr>
              <w:t>1.1 Transtorno Do Espectro Autista (TEA)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6B0C910" w14:textId="0718C4E0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44" w:history="1">
            <w:r w:rsidRPr="00DC3E16">
              <w:rPr>
                <w:rStyle w:val="Hyperlink"/>
                <w:b/>
              </w:rPr>
              <w:t>1.2 Tecnologias No Auxílio Ao Autismo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71E40D4" w14:textId="6DF84EDC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45" w:history="1">
            <w:r w:rsidRPr="00DC3E16">
              <w:rPr>
                <w:rStyle w:val="Hyperlink"/>
                <w:b/>
              </w:rPr>
              <w:t>1.3 Diagnóstico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EA9F2F0" w14:textId="26B5EF1B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46" w:history="1">
            <w:r w:rsidRPr="00DC3E16">
              <w:rPr>
                <w:rStyle w:val="Hyperlink"/>
                <w:b/>
              </w:rPr>
              <w:t>1.4 Tratamentos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8D9A693" w14:textId="744E66A1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47" w:history="1">
            <w:r w:rsidRPr="00DC3E16">
              <w:rPr>
                <w:rStyle w:val="Hyperlink"/>
                <w:b/>
              </w:rPr>
              <w:t>1.5 Níveis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0D81085" w14:textId="439F97BF" w:rsidR="0009199F" w:rsidRDefault="0009199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eastAsia="pt-BR"/>
            </w:rPr>
          </w:pPr>
          <w:hyperlink w:anchor="_Toc184252848" w:history="1">
            <w:r w:rsidRPr="00DC3E16">
              <w:rPr>
                <w:rStyle w:val="Hyperlink"/>
              </w:rPr>
              <w:t>2 METODOLOGIA UTILIZADA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BFEA438" w14:textId="33191B6F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49" w:history="1">
            <w:r w:rsidRPr="00DC3E16">
              <w:rPr>
                <w:rStyle w:val="Hyperlink"/>
                <w:b/>
              </w:rPr>
              <w:t>2.1 Levantamento De Informações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2EED361" w14:textId="22D9104B" w:rsidR="0009199F" w:rsidRDefault="0009199F">
          <w:pPr>
            <w:pStyle w:val="Sumrio3"/>
            <w:rPr>
              <w:rFonts w:asciiTheme="minorHAnsi" w:hAnsiTheme="minorHAnsi" w:cstheme="minorBidi"/>
            </w:rPr>
          </w:pPr>
          <w:hyperlink w:anchor="_Toc184252850" w:history="1">
            <w:r w:rsidRPr="00DC3E16">
              <w:rPr>
                <w:rStyle w:val="Hyperlink"/>
              </w:rPr>
              <w:t>2.1.1 Entrevista Com A Psicóloga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F3024AC" w14:textId="0F8FB5AC" w:rsidR="0009199F" w:rsidRDefault="0009199F">
          <w:pPr>
            <w:pStyle w:val="Sumrio3"/>
            <w:rPr>
              <w:rFonts w:asciiTheme="minorHAnsi" w:hAnsiTheme="minorHAnsi" w:cstheme="minorBidi"/>
            </w:rPr>
          </w:pPr>
          <w:hyperlink w:anchor="_Toc184252851" w:history="1">
            <w:r w:rsidRPr="00DC3E16">
              <w:rPr>
                <w:rStyle w:val="Hyperlink"/>
              </w:rPr>
              <w:t>2.1.2 Entrevista Com A Mãe Do Filho Com TEA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4FBE506" w14:textId="0BBFA836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52" w:history="1">
            <w:r w:rsidRPr="00DC3E16">
              <w:rPr>
                <w:rStyle w:val="Hyperlink"/>
                <w:b/>
              </w:rPr>
              <w:t>2.2 Dificuldades Encontradas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E8E11D5" w14:textId="1A59B957" w:rsidR="0009199F" w:rsidRDefault="0009199F">
          <w:pPr>
            <w:pStyle w:val="Sumrio3"/>
            <w:rPr>
              <w:rFonts w:asciiTheme="minorHAnsi" w:hAnsiTheme="minorHAnsi" w:cstheme="minorBidi"/>
            </w:rPr>
          </w:pPr>
          <w:hyperlink w:anchor="_Toc184252853" w:history="1">
            <w:r w:rsidRPr="00DC3E16">
              <w:rPr>
                <w:rStyle w:val="Hyperlink"/>
              </w:rPr>
              <w:t>2.2.1 Mapa De Empatia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B4F25EC" w14:textId="3A8A60C9" w:rsidR="0009199F" w:rsidRDefault="0009199F">
          <w:pPr>
            <w:pStyle w:val="Sumrio3"/>
            <w:rPr>
              <w:rFonts w:asciiTheme="minorHAnsi" w:hAnsiTheme="minorHAnsi" w:cstheme="minorBidi"/>
            </w:rPr>
          </w:pPr>
          <w:hyperlink w:anchor="_Toc184252854" w:history="1">
            <w:r w:rsidRPr="00DC3E16">
              <w:rPr>
                <w:rStyle w:val="Hyperlink"/>
              </w:rPr>
              <w:t>2.2.1.1 O QUE ELES DIZEM E FAZEM (PSICÓLOGA)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66E86DC" w14:textId="179B5E91" w:rsidR="0009199F" w:rsidRDefault="0009199F">
          <w:pPr>
            <w:pStyle w:val="Sumrio3"/>
            <w:rPr>
              <w:rFonts w:asciiTheme="minorHAnsi" w:hAnsiTheme="minorHAnsi" w:cstheme="minorBidi"/>
            </w:rPr>
          </w:pPr>
          <w:hyperlink w:anchor="_Toc184252855" w:history="1">
            <w:r w:rsidRPr="00DC3E16">
              <w:rPr>
                <w:rStyle w:val="Hyperlink"/>
              </w:rPr>
              <w:t>2.2.1.2 O QUE ELES PENSAM E SENTEM (PSICÓLOGA)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9385B46" w14:textId="72962A79" w:rsidR="0009199F" w:rsidRDefault="0009199F">
          <w:pPr>
            <w:pStyle w:val="Sumrio3"/>
            <w:rPr>
              <w:rFonts w:asciiTheme="minorHAnsi" w:hAnsiTheme="minorHAnsi" w:cstheme="minorBidi"/>
            </w:rPr>
          </w:pPr>
          <w:hyperlink w:anchor="_Toc184252856" w:history="1">
            <w:r w:rsidRPr="00DC3E16">
              <w:rPr>
                <w:rStyle w:val="Hyperlink"/>
              </w:rPr>
              <w:t>2.2.1.3 O QUE VEEM E OUVEM (PSICÓLOGA)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2124C7E" w14:textId="4076BDB6" w:rsidR="0009199F" w:rsidRDefault="0009199F">
          <w:pPr>
            <w:pStyle w:val="Sumrio3"/>
            <w:rPr>
              <w:rFonts w:asciiTheme="minorHAnsi" w:hAnsiTheme="minorHAnsi" w:cstheme="minorBidi"/>
            </w:rPr>
          </w:pPr>
          <w:hyperlink w:anchor="_Toc184252857" w:history="1">
            <w:r w:rsidRPr="00DC3E16">
              <w:rPr>
                <w:rStyle w:val="Hyperlink"/>
              </w:rPr>
              <w:t>2.2.1.4 O QUE ELES DIZEM E FAZEM PARA ENFRENTAR OS DESAFIOS (PSICÓLOGA)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430D633A" w14:textId="33D7F692" w:rsidR="0009199F" w:rsidRDefault="0009199F">
          <w:pPr>
            <w:pStyle w:val="Sumrio3"/>
            <w:rPr>
              <w:rFonts w:asciiTheme="minorHAnsi" w:hAnsiTheme="minorHAnsi" w:cstheme="minorBidi"/>
            </w:rPr>
          </w:pPr>
          <w:hyperlink w:anchor="_Toc184252858" w:history="1">
            <w:r w:rsidRPr="00DC3E16">
              <w:rPr>
                <w:rStyle w:val="Hyperlink"/>
              </w:rPr>
              <w:t>2.2.1.5 O QUE ELES DIZEM E FAZEM (MÃE)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3A47FCF" w14:textId="4A7FC4F9" w:rsidR="0009199F" w:rsidRDefault="0009199F">
          <w:pPr>
            <w:pStyle w:val="Sumrio3"/>
            <w:rPr>
              <w:rFonts w:asciiTheme="minorHAnsi" w:hAnsiTheme="minorHAnsi" w:cstheme="minorBidi"/>
            </w:rPr>
          </w:pPr>
          <w:hyperlink w:anchor="_Toc184252859" w:history="1">
            <w:r w:rsidRPr="00DC3E16">
              <w:rPr>
                <w:rStyle w:val="Hyperlink"/>
              </w:rPr>
              <w:t>2.2.1.6 O QUE ELES PENSAM E SENTEM (MÃE)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8C81CF1" w14:textId="7FA0381A" w:rsidR="0009199F" w:rsidRDefault="0009199F">
          <w:pPr>
            <w:pStyle w:val="Sumrio3"/>
            <w:rPr>
              <w:rFonts w:asciiTheme="minorHAnsi" w:hAnsiTheme="minorHAnsi" w:cstheme="minorBidi"/>
            </w:rPr>
          </w:pPr>
          <w:hyperlink w:anchor="_Toc184252860" w:history="1">
            <w:r w:rsidRPr="00DC3E16">
              <w:rPr>
                <w:rStyle w:val="Hyperlink"/>
              </w:rPr>
              <w:t>2.2.1.7 O QUE VEEM E OUVEM (MÃE)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00AFD08" w14:textId="3717AA50" w:rsidR="0009199F" w:rsidRDefault="0009199F">
          <w:pPr>
            <w:pStyle w:val="Sumrio3"/>
            <w:rPr>
              <w:rFonts w:asciiTheme="minorHAnsi" w:hAnsiTheme="minorHAnsi" w:cstheme="minorBidi"/>
            </w:rPr>
          </w:pPr>
          <w:hyperlink w:anchor="_Toc184252861" w:history="1">
            <w:r w:rsidRPr="00DC3E16">
              <w:rPr>
                <w:rStyle w:val="Hyperlink"/>
              </w:rPr>
              <w:t>2.2.1.8 O QUE ELES DIZEM E FAZEM PARA ENFRENTAR OS DESAFIOS (MÃE)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099C737" w14:textId="322C91CF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62" w:history="1">
            <w:r w:rsidRPr="00DC3E16">
              <w:rPr>
                <w:rStyle w:val="Hyperlink"/>
                <w:b/>
              </w:rPr>
              <w:t>2.3 Proposta De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67C625F" w14:textId="751DF017" w:rsidR="0009199F" w:rsidRDefault="0009199F">
          <w:pPr>
            <w:pStyle w:val="Sumrio3"/>
            <w:rPr>
              <w:rFonts w:asciiTheme="minorHAnsi" w:hAnsiTheme="minorHAnsi" w:cstheme="minorBidi"/>
            </w:rPr>
          </w:pPr>
          <w:hyperlink w:anchor="_Toc184252863" w:history="1">
            <w:r w:rsidRPr="00DC3E16">
              <w:rPr>
                <w:rStyle w:val="Hyperlink"/>
              </w:rPr>
              <w:t>2.3.1 Público-Alvo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CD6B260" w14:textId="7F126132" w:rsidR="0009199F" w:rsidRDefault="0009199F">
          <w:pPr>
            <w:pStyle w:val="Sumrio3"/>
            <w:rPr>
              <w:rFonts w:asciiTheme="minorHAnsi" w:hAnsiTheme="minorHAnsi" w:cstheme="minorBidi"/>
            </w:rPr>
          </w:pPr>
          <w:hyperlink w:anchor="_Toc184252864" w:history="1">
            <w:r w:rsidRPr="00DC3E16">
              <w:rPr>
                <w:rStyle w:val="Hyperlink"/>
              </w:rPr>
              <w:t>2.3.2 Persona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385DAE0" w14:textId="2ED95E86" w:rsidR="0009199F" w:rsidRDefault="0009199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eastAsia="pt-BR"/>
            </w:rPr>
          </w:pPr>
          <w:hyperlink w:anchor="_Toc184252865" w:history="1">
            <w:r w:rsidRPr="00DC3E16">
              <w:rPr>
                <w:rStyle w:val="Hyperlink"/>
              </w:rPr>
              <w:t>3 ENGENHARIA DE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212AA097" w14:textId="3E4E060F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66" w:history="1">
            <w:r w:rsidRPr="00DC3E16">
              <w:rPr>
                <w:rStyle w:val="Hyperlink"/>
                <w:b/>
              </w:rPr>
              <w:t>3.1 Estudo De Viabilidade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B5F72D4" w14:textId="2B4B86F5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67" w:history="1">
            <w:r w:rsidRPr="00DC3E16">
              <w:rPr>
                <w:rStyle w:val="Hyperlink"/>
                <w:b/>
              </w:rPr>
              <w:t>3.2 Requisito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7C53524" w14:textId="0C9E71A2" w:rsidR="0009199F" w:rsidRDefault="0009199F">
          <w:pPr>
            <w:pStyle w:val="Sumrio3"/>
            <w:rPr>
              <w:rFonts w:asciiTheme="minorHAnsi" w:hAnsiTheme="minorHAnsi" w:cstheme="minorBidi"/>
            </w:rPr>
          </w:pPr>
          <w:hyperlink w:anchor="_Toc184252868" w:history="1">
            <w:r w:rsidRPr="00DC3E16">
              <w:rPr>
                <w:rStyle w:val="Hyperlink"/>
              </w:rPr>
              <w:t>3.2.1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3945EF4" w14:textId="27C8188C" w:rsidR="0009199F" w:rsidRDefault="0009199F">
          <w:pPr>
            <w:pStyle w:val="Sumrio3"/>
            <w:rPr>
              <w:rFonts w:asciiTheme="minorHAnsi" w:hAnsiTheme="minorHAnsi" w:cstheme="minorBidi"/>
            </w:rPr>
          </w:pPr>
          <w:hyperlink w:anchor="_Toc184252869" w:history="1">
            <w:r w:rsidRPr="00DC3E16">
              <w:rPr>
                <w:rStyle w:val="Hyperlink"/>
              </w:rPr>
              <w:t>3.2.2 Não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6E0B64F2" w14:textId="58ED8A02" w:rsidR="0009199F" w:rsidRDefault="0009199F">
          <w:pPr>
            <w:pStyle w:val="Sumrio3"/>
            <w:rPr>
              <w:rFonts w:asciiTheme="minorHAnsi" w:hAnsiTheme="minorHAnsi" w:cstheme="minorBidi"/>
            </w:rPr>
          </w:pPr>
          <w:hyperlink w:anchor="_Toc184252870" w:history="1">
            <w:r w:rsidRPr="00DC3E16">
              <w:rPr>
                <w:rStyle w:val="Hyperlink"/>
              </w:rPr>
              <w:t>3.2.3 De Layout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462C7B7E" w14:textId="0E184480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71" w:history="1">
            <w:r w:rsidRPr="00DC3E16">
              <w:rPr>
                <w:rStyle w:val="Hyperlink"/>
                <w:b/>
              </w:rPr>
              <w:t>3.3 Escopo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338A7A0C" w14:textId="69D2D974" w:rsidR="0009199F" w:rsidRDefault="0009199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eastAsia="pt-BR"/>
            </w:rPr>
          </w:pPr>
          <w:hyperlink w:anchor="_Toc184252872" w:history="1">
            <w:r w:rsidRPr="00DC3E16">
              <w:rPr>
                <w:rStyle w:val="Hyperlink"/>
              </w:rPr>
              <w:t>3.4 Estrutura Analítica Do Projeto (EAP)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62790010" w14:textId="1D8852A1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73" w:history="1">
            <w:r w:rsidRPr="00DC3E16">
              <w:rPr>
                <w:rStyle w:val="Hyperlink"/>
                <w:b/>
              </w:rPr>
              <w:t>3.5 Ciclo De Vida Do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5704609E" w14:textId="72E6CDD9" w:rsidR="0009199F" w:rsidRDefault="0009199F">
          <w:pPr>
            <w:pStyle w:val="Sumrio3"/>
            <w:rPr>
              <w:rFonts w:asciiTheme="minorHAnsi" w:hAnsiTheme="minorHAnsi" w:cstheme="minorBidi"/>
            </w:rPr>
          </w:pPr>
          <w:hyperlink w:anchor="_Toc184252874" w:history="1">
            <w:r w:rsidRPr="00DC3E16">
              <w:rPr>
                <w:rStyle w:val="Hyperlink"/>
              </w:rPr>
              <w:t>3.5.1 Modelo Cascata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5DFB826F" w14:textId="47846374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75" w:history="1">
            <w:r w:rsidRPr="00DC3E16">
              <w:rPr>
                <w:rStyle w:val="Hyperlink"/>
                <w:b/>
              </w:rPr>
              <w:t>3.6 Matriz De Atividades E Responsabilidades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14C7D1E4" w14:textId="33577497" w:rsidR="0009199F" w:rsidRDefault="0009199F">
          <w:pPr>
            <w:pStyle w:val="Sumrio3"/>
            <w:rPr>
              <w:rFonts w:asciiTheme="minorHAnsi" w:hAnsiTheme="minorHAnsi" w:cstheme="minorBidi"/>
            </w:rPr>
          </w:pPr>
          <w:hyperlink w:anchor="_Toc184252876" w:history="1">
            <w:r w:rsidRPr="00DC3E16">
              <w:rPr>
                <w:rStyle w:val="Hyperlink"/>
              </w:rPr>
              <w:t>3.6.1 Matriz de responsabilidade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50CBCB14" w14:textId="2441A932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77" w:history="1">
            <w:r w:rsidRPr="00DC3E16">
              <w:rPr>
                <w:rStyle w:val="Hyperlink"/>
                <w:b/>
              </w:rPr>
              <w:t>3.7 Cronograma De Gantt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353AA166" w14:textId="7C8C1B49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78" w:history="1">
            <w:r w:rsidRPr="00DC3E16">
              <w:rPr>
                <w:rStyle w:val="Hyperlink"/>
                <w:b/>
              </w:rPr>
              <w:t>3.8 Diagramas UML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254E8572" w14:textId="5E3D1B9B" w:rsidR="0009199F" w:rsidRDefault="0009199F">
          <w:pPr>
            <w:pStyle w:val="Sumrio3"/>
            <w:rPr>
              <w:rFonts w:asciiTheme="minorHAnsi" w:hAnsiTheme="minorHAnsi" w:cstheme="minorBidi"/>
            </w:rPr>
          </w:pPr>
          <w:hyperlink w:anchor="_Toc184252879" w:history="1">
            <w:r w:rsidRPr="00DC3E16">
              <w:rPr>
                <w:rStyle w:val="Hyperlink"/>
              </w:rPr>
              <w:t>3.8.1 Caso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50623384" w14:textId="15AF70B5" w:rsidR="0009199F" w:rsidRDefault="0009199F">
          <w:pPr>
            <w:pStyle w:val="Sumrio3"/>
            <w:rPr>
              <w:rFonts w:asciiTheme="minorHAnsi" w:hAnsiTheme="minorHAnsi" w:cstheme="minorBidi"/>
            </w:rPr>
          </w:pPr>
          <w:hyperlink w:anchor="_Toc184252880" w:history="1">
            <w:r w:rsidRPr="00DC3E16">
              <w:rPr>
                <w:rStyle w:val="Hyperlink"/>
              </w:rPr>
              <w:t>3.8.2 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625F2545" w14:textId="7FFA8CD5" w:rsidR="0009199F" w:rsidRDefault="0009199F">
          <w:pPr>
            <w:pStyle w:val="Sumrio3"/>
            <w:rPr>
              <w:rFonts w:asciiTheme="minorHAnsi" w:hAnsiTheme="minorHAnsi" w:cstheme="minorBidi"/>
            </w:rPr>
          </w:pPr>
          <w:hyperlink w:anchor="_Toc184252881" w:history="1">
            <w:r w:rsidRPr="00DC3E16">
              <w:rPr>
                <w:rStyle w:val="Hyperlink"/>
              </w:rPr>
              <w:t>3.8.3 Atividades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7725AB7E" w14:textId="0E50921E" w:rsidR="0009199F" w:rsidRDefault="0009199F">
          <w:pPr>
            <w:pStyle w:val="Sumrio3"/>
            <w:rPr>
              <w:rFonts w:asciiTheme="minorHAnsi" w:hAnsiTheme="minorHAnsi" w:cstheme="minorBidi"/>
            </w:rPr>
          </w:pPr>
          <w:hyperlink w:anchor="_Toc184252882" w:history="1">
            <w:r w:rsidRPr="00DC3E16">
              <w:rPr>
                <w:rStyle w:val="Hyperlink"/>
              </w:rPr>
              <w:t>3.8.4 Sequência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7B310265" w14:textId="26A78B78" w:rsidR="0009199F" w:rsidRDefault="0009199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eastAsia="pt-BR"/>
            </w:rPr>
          </w:pPr>
          <w:hyperlink w:anchor="_Toc184252883" w:history="1">
            <w:r w:rsidRPr="00DC3E16">
              <w:rPr>
                <w:rStyle w:val="Hyperlink"/>
              </w:rPr>
              <w:t>4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2235E630" w14:textId="461A7A87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84" w:history="1">
            <w:r w:rsidRPr="00DC3E16">
              <w:rPr>
                <w:rStyle w:val="Hyperlink"/>
                <w:b/>
              </w:rPr>
              <w:t>4.1 Cores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08CC7EE8" w14:textId="7A20F3A0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85" w:history="1">
            <w:r w:rsidRPr="00DC3E16">
              <w:rPr>
                <w:rStyle w:val="Hyperlink"/>
                <w:b/>
              </w:rPr>
              <w:t>4.2 Sons De Animais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282D37FD" w14:textId="79BBE748" w:rsidR="0009199F" w:rsidRDefault="0009199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eastAsia="pt-BR"/>
            </w:rPr>
          </w:pPr>
          <w:hyperlink w:anchor="_Toc184252886" w:history="1">
            <w:r w:rsidRPr="00DC3E16">
              <w:rPr>
                <w:rStyle w:val="Hyperlink"/>
              </w:rPr>
              <w:t>5 TECNOLOGIAS UTILIZADAS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69C9B71B" w14:textId="227DB435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87" w:history="1">
            <w:r w:rsidRPr="00DC3E16">
              <w:rPr>
                <w:rStyle w:val="Hyperlink"/>
                <w:b/>
              </w:rPr>
              <w:t>5.1 Javascript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7A826A9C" w14:textId="3317C2C4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88" w:history="1">
            <w:r w:rsidRPr="00DC3E16">
              <w:rPr>
                <w:rStyle w:val="Hyperlink"/>
                <w:b/>
              </w:rPr>
              <w:t>5.2 Genially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7840E0C6" w14:textId="23ED5C79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89" w:history="1">
            <w:r w:rsidRPr="00DC3E16">
              <w:rPr>
                <w:rStyle w:val="Hyperlink"/>
                <w:b/>
              </w:rPr>
              <w:t>5.3 Canva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6BFC00BE" w14:textId="2026A644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90" w:history="1">
            <w:r w:rsidRPr="00DC3E16">
              <w:rPr>
                <w:rStyle w:val="Hyperlink"/>
                <w:b/>
              </w:rPr>
              <w:t>5.4 CSS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3DB559C2" w14:textId="798D3B98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91" w:history="1">
            <w:r w:rsidRPr="00DC3E16">
              <w:rPr>
                <w:rStyle w:val="Hyperlink"/>
                <w:b/>
              </w:rPr>
              <w:t>5.5 HTML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71412E22" w14:textId="002CBE28" w:rsidR="0009199F" w:rsidRDefault="0009199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eastAsia="pt-BR"/>
            </w:rPr>
          </w:pPr>
          <w:hyperlink w:anchor="_Toc184252892" w:history="1">
            <w:r w:rsidRPr="00DC3E16">
              <w:rPr>
                <w:rStyle w:val="Hyperlink"/>
              </w:rPr>
              <w:t>6 MANUAL DO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6C93B334" w14:textId="225DB0EA" w:rsidR="0009199F" w:rsidRDefault="0009199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eastAsia="pt-BR"/>
            </w:rPr>
          </w:pPr>
          <w:hyperlink w:anchor="_Toc184252893" w:history="1">
            <w:r w:rsidRPr="00DC3E16">
              <w:rPr>
                <w:rStyle w:val="Hyperlink"/>
              </w:rPr>
              <w:t>7 CONSIDERAÇÕES FINAIS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794EBE9C" w14:textId="0B47113F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94" w:history="1">
            <w:r w:rsidRPr="00DC3E16">
              <w:rPr>
                <w:rStyle w:val="Hyperlink"/>
                <w:b/>
              </w:rPr>
              <w:t>7.1 Dificuldades Identificadas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5CF35617" w14:textId="3BDA39D7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95" w:history="1">
            <w:r w:rsidRPr="00DC3E16">
              <w:rPr>
                <w:rStyle w:val="Hyperlink"/>
                <w:b/>
              </w:rPr>
              <w:t>7.2 Soluções Oferecidas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7E3A8E16" w14:textId="494BE893" w:rsidR="0009199F" w:rsidRDefault="0009199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eastAsia="pt-BR"/>
            </w:rPr>
          </w:pPr>
          <w:hyperlink w:anchor="_Toc184252896" w:history="1">
            <w:r w:rsidRPr="00DC3E16">
              <w:rPr>
                <w:rStyle w:val="Hyperlink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2769EB1D" w14:textId="515F9456" w:rsidR="0009199F" w:rsidRDefault="0009199F">
          <w:pPr>
            <w:pStyle w:val="Sumrio2"/>
            <w:rPr>
              <w:rFonts w:asciiTheme="minorHAnsi" w:eastAsiaTheme="minorEastAsia" w:hAnsiTheme="minorHAnsi" w:cstheme="minorBidi"/>
              <w:color w:val="auto"/>
              <w:lang w:eastAsia="pt-BR"/>
            </w:rPr>
          </w:pPr>
          <w:hyperlink w:anchor="_Toc184252897" w:history="1">
            <w:r w:rsidRPr="00DC3E16">
              <w:rPr>
                <w:rStyle w:val="Hyperlink"/>
                <w:b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_Toc184252897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2E68"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46673F4D" w14:textId="256D7A99" w:rsidR="00AE620E" w:rsidRPr="00DE7269" w:rsidRDefault="00161ED5" w:rsidP="00DE7269">
          <w:pPr>
            <w:pStyle w:val="Sumrio1"/>
            <w:ind w:firstLine="0"/>
            <w:rPr>
              <w:rFonts w:eastAsiaTheme="minorEastAsia"/>
              <w:lang w:eastAsia="pt-BR"/>
            </w:rPr>
          </w:pPr>
          <w:r w:rsidRPr="00691EE3">
            <w:fldChar w:fldCharType="end"/>
          </w:r>
        </w:p>
      </w:sdtContent>
    </w:sdt>
    <w:bookmarkStart w:id="6" w:name="_Toc178186660" w:displacedByCustomXml="prev"/>
    <w:p w14:paraId="3CEEFBD5" w14:textId="60C41C53" w:rsidR="008162AC" w:rsidRPr="00691EE3" w:rsidRDefault="00161ED5">
      <w:pPr>
        <w:rPr>
          <w:rFonts w:ascii="Arial" w:hAnsi="Arial" w:cs="Arial"/>
          <w:color w:val="000000" w:themeColor="text1"/>
        </w:rPr>
      </w:pPr>
      <w:r w:rsidRPr="00691EE3">
        <w:rPr>
          <w:rFonts w:ascii="Arial" w:hAnsi="Arial" w:cs="Arial"/>
          <w:color w:val="000000" w:themeColor="text1"/>
        </w:rPr>
        <w:br w:type="page"/>
      </w:r>
    </w:p>
    <w:p w14:paraId="7A7E0864" w14:textId="77777777" w:rsidR="00B60564" w:rsidRPr="00691EE3" w:rsidRDefault="00B60564" w:rsidP="00AA6548">
      <w:pPr>
        <w:pStyle w:val="ElementoABNT"/>
        <w:rPr>
          <w:rFonts w:cs="Arial"/>
        </w:rPr>
        <w:sectPr w:rsidR="00B60564" w:rsidRPr="00691EE3" w:rsidSect="00612606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7424D6EC" w14:textId="59BA7AD2" w:rsidR="0095777A" w:rsidRPr="00A20857" w:rsidRDefault="00B60564" w:rsidP="00A20857">
      <w:pPr>
        <w:pStyle w:val="ElementoABNT"/>
        <w:jc w:val="both"/>
        <w:rPr>
          <w:rFonts w:cs="Arial"/>
          <w:szCs w:val="24"/>
        </w:rPr>
      </w:pPr>
      <w:bookmarkStart w:id="7" w:name="_Toc184252842"/>
      <w:r w:rsidRPr="00A20857">
        <w:rPr>
          <w:rFonts w:cs="Arial"/>
          <w:szCs w:val="24"/>
        </w:rPr>
        <w:lastRenderedPageBreak/>
        <w:t>1</w:t>
      </w:r>
      <w:r w:rsidR="003F049D" w:rsidRPr="00A20857">
        <w:rPr>
          <w:rFonts w:cs="Arial"/>
          <w:szCs w:val="24"/>
        </w:rPr>
        <w:t xml:space="preserve"> </w:t>
      </w:r>
      <w:r w:rsidR="009D2975" w:rsidRPr="00A20857">
        <w:rPr>
          <w:rFonts w:cs="Arial"/>
          <w:szCs w:val="24"/>
        </w:rPr>
        <w:t>I</w:t>
      </w:r>
      <w:r w:rsidR="0095777A" w:rsidRPr="00A20857">
        <w:rPr>
          <w:rFonts w:cs="Arial"/>
          <w:szCs w:val="24"/>
        </w:rPr>
        <w:t>NTRODUÇÃO</w:t>
      </w:r>
      <w:bookmarkEnd w:id="4"/>
      <w:bookmarkEnd w:id="6"/>
      <w:bookmarkEnd w:id="7"/>
    </w:p>
    <w:p w14:paraId="3227E9CD" w14:textId="2FE9A2E2" w:rsidR="0095777A" w:rsidRPr="00A20857" w:rsidRDefault="0095777A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O Transtorno do Espectro Autista (TEA) é uma condição neurobiológica complexa que afeta o desenvolvimento social, comportamental e comunicativo dos indivíduos. As manifestações do TEA variam amplamente, abrangendo desde dificuldades significativas de comunicação verbal e não verbal até comportamentos repetitivos e interesses restritos. Em meio a essas variabilidades, o impacto do TEA na vida das crianças e de suas famílias pode ser profundo, exigindo intervenções multidisciplinares que vão desde o diagnóstico precoce até estratégias de suporte contínuo.</w:t>
      </w:r>
    </w:p>
    <w:p w14:paraId="1F477D02" w14:textId="311A81D5" w:rsidR="0095777A" w:rsidRPr="00A20857" w:rsidRDefault="0095777A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Nas últimas décadas, o avanço tecnológico tem proporcionado novas perspectivas e abordagens para o tratamento e a intervenção no TEA. Tecnologias assistivas, aplicativos educacionais, jogos interativos e dispositivos de comunicação aumentativa e alternativa (CAA) estão se tornando ferramentas essenciais para o desenvolvimento cognitivo e social das crianças com TEA. Essas tecnologias não apenas auxiliam na comunicação e aprendizagem, mas também contribuem para a redução da ansiedade, melhora do foco e promoção da autonomia.</w:t>
      </w:r>
    </w:p>
    <w:p w14:paraId="762F21F3" w14:textId="60F39807" w:rsidR="0095777A" w:rsidRPr="00A20857" w:rsidRDefault="0095777A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Uma das áreas mais promissoras é o uso de aplicativos móveis e tablets, que oferecem uma ampla gama de atividades personalizadas e adaptativas. Aplicativos educacionais, por exemplo, podem ser ajustados para se adequarem às necessidades específicas de cada criança, permitindo um aprendizado mais eficaz e envolvente. Estudos têm demonstrado que o uso de tecnologias interativas pode facilitar a aquisição de habilidades acadêmicas básicas, como leitura e matemática, além de promover habilidades sociais importantes, como a identificação de emoções e o reconhecimento de expressões faciais.</w:t>
      </w:r>
    </w:p>
    <w:p w14:paraId="0335F929" w14:textId="7C1C219A" w:rsidR="0095777A" w:rsidRPr="00A20857" w:rsidRDefault="0095777A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Outra vertente importante é a tecnologia de realidade virtual (RV) e realidade aumentada (RA), que oferece um ambiente controlado e seguro para a prática de habilidades sociais e comportamentais. A imersão proporcionada pela RV pode ajudar as crianças com TEA a explorar situações sociais complexas de forma segura e repetitiva, permitindo a generalização das habilidades adquiridas para o mundo real. Além disso, a RV tem sido utilizada para treinar crianças em situações específicas, como cruzar a rua ou interagir com estranhos, em um ambiente onde os erros não têm consequências reais.</w:t>
      </w:r>
    </w:p>
    <w:p w14:paraId="63C89535" w14:textId="5E4201B6" w:rsidR="0095777A" w:rsidRPr="00A20857" w:rsidRDefault="0095777A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lastRenderedPageBreak/>
        <w:t>Os dispositivos de comunicação aumentativa e alternativa (CAA) representam outra inovação significativa. Estes dispositivos oferecem maneiras alternativas de comunicação para crianças não verbais ou com dificuldades de fala, utilizando símbolos, imagens e texto para facilitar a expressão de necessidades e sentimentos. A tecnologia CAA tem se mostrado eficaz na redução de frustrações relacionadas à comunicação e na promoção de interações sociais mais positivas.</w:t>
      </w:r>
    </w:p>
    <w:p w14:paraId="2503FAF0" w14:textId="25488B32" w:rsidR="0095777A" w:rsidRPr="00A20857" w:rsidRDefault="0095777A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No entanto, o uso da tecnologia no auxílio cognitivo de crianças com TEA não está isento de desafios. A personalização das ferramentas tecnológicas para atender às necessidades individuais de cada criança requer uma avaliação cuidadosa e um planejamento detalhado. Além disso, é fundamental garantir que a tecnologia seja integrada de forma harmoniosa com outras intervenções terapêuticas e educacionais, para maximizar os benefícios e minimizar possíveis efeitos adversos, como o aumento do tempo de tela sem supervisão ou a dependência excessiva de dispositivos.</w:t>
      </w:r>
    </w:p>
    <w:p w14:paraId="3FE5DC33" w14:textId="6B10BC1A" w:rsidR="0095777A" w:rsidRPr="00A20857" w:rsidRDefault="0095777A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Neste contexto, a colaboração entre profissionais de saúde, educadores, desenvolvedores de tecnologia e famílias é essencial para o sucesso das intervenções tecnológicas. O desenvolvimento de programas de treinamento para pais e educadores sobre o uso eficaz dessas tecnologias pode potencializar os resultados positivos e garantir uma implementação mais eficaz e segura.</w:t>
      </w:r>
    </w:p>
    <w:p w14:paraId="78506AE1" w14:textId="45282393" w:rsidR="0095777A" w:rsidRPr="00A20857" w:rsidRDefault="0095777A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Em suma, a tecnologia oferece um potencial significativo para o auxílio cognitivo de crianças com TEA, proporcionando novas maneiras de aprender, comunicar e interagir com o mundo ao seu redor. À medida que continuamos a explorar e desenvolver essas ferramentas, é imperativo manter o foco nas necessidades e bem-estar das crianças, garantindo que cada inovação tecnológica contribua para a melhoria da qualidade de vida e a promoção do desenvolvimento integral dessas crianças.</w:t>
      </w:r>
    </w:p>
    <w:p w14:paraId="39722B10" w14:textId="4C3CEBB4" w:rsidR="009D2975" w:rsidRPr="00A20857" w:rsidRDefault="00810A39" w:rsidP="00A20857">
      <w:pPr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O tratamento do TEA é complexo e altamente individualizado, refletindo a diversidade das manifestações do transtorno.</w:t>
      </w:r>
      <w:r w:rsidR="00E574E0" w:rsidRPr="00A20857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6C4236" w:rsidRPr="00A20857">
        <w:rPr>
          <w:rFonts w:ascii="Arial" w:hAnsi="Arial" w:cs="Arial"/>
          <w:color w:val="000000" w:themeColor="text1"/>
          <w:sz w:val="24"/>
          <w:szCs w:val="24"/>
        </w:rPr>
        <w:t xml:space="preserve">SECRETÁRIA DA SAÚDE </w:t>
      </w:r>
      <w:hyperlink r:id="rId9" w:history="1">
        <w:r w:rsidR="006C4236" w:rsidRPr="00A20857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www.saude.pr.gov.br</w:t>
        </w:r>
      </w:hyperlink>
      <w:r w:rsidR="006C4236" w:rsidRPr="00A20857">
        <w:rPr>
          <w:rFonts w:ascii="Arial" w:hAnsi="Arial" w:cs="Arial"/>
          <w:color w:val="000000" w:themeColor="text1"/>
          <w:sz w:val="24"/>
          <w:szCs w:val="24"/>
        </w:rPr>
        <w:t>, 2024</w:t>
      </w:r>
      <w:r w:rsidR="00E574E0" w:rsidRPr="00A20857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2F0F9AC1" w14:textId="77777777" w:rsidR="002C3FBD" w:rsidRPr="00A20857" w:rsidRDefault="002C3FBD" w:rsidP="00A20857">
      <w:pPr>
        <w:pStyle w:val="TtuloTCC"/>
        <w:jc w:val="both"/>
        <w:rPr>
          <w:color w:val="000000" w:themeColor="text1"/>
        </w:rPr>
        <w:sectPr w:rsidR="002C3FBD" w:rsidRPr="00A20857" w:rsidSect="00612606">
          <w:headerReference w:type="default" r:id="rId10"/>
          <w:pgSz w:w="11906" w:h="16838"/>
          <w:pgMar w:top="1701" w:right="1134" w:bottom="1134" w:left="1701" w:header="709" w:footer="709" w:gutter="0"/>
          <w:pgNumType w:start="6"/>
          <w:cols w:space="708"/>
          <w:docGrid w:linePitch="360"/>
        </w:sectPr>
      </w:pPr>
      <w:bookmarkStart w:id="8" w:name="_Toc178161271"/>
    </w:p>
    <w:p w14:paraId="1D2E7A7E" w14:textId="1B116D49" w:rsidR="006C4236" w:rsidRPr="00A20857" w:rsidRDefault="00C21EBF" w:rsidP="00A20857">
      <w:pPr>
        <w:pStyle w:val="AssuntoABNT"/>
        <w:rPr>
          <w:rFonts w:cs="Arial"/>
          <w:b/>
          <w:bCs w:val="0"/>
          <w:szCs w:val="24"/>
        </w:rPr>
      </w:pPr>
      <w:bookmarkStart w:id="9" w:name="_Toc178186661"/>
      <w:bookmarkStart w:id="10" w:name="_Toc184252843"/>
      <w:r w:rsidRPr="00A20857">
        <w:rPr>
          <w:rFonts w:cs="Arial"/>
          <w:b/>
          <w:bCs w:val="0"/>
          <w:caps w:val="0"/>
          <w:szCs w:val="24"/>
        </w:rPr>
        <w:lastRenderedPageBreak/>
        <w:t>1.1 Transtorno Do Espectro Autista (T</w:t>
      </w:r>
      <w:r w:rsidR="00E006E2" w:rsidRPr="00A20857">
        <w:rPr>
          <w:rFonts w:cs="Arial"/>
          <w:b/>
          <w:bCs w:val="0"/>
          <w:caps w:val="0"/>
          <w:szCs w:val="24"/>
        </w:rPr>
        <w:t>EA</w:t>
      </w:r>
      <w:r w:rsidRPr="00A20857">
        <w:rPr>
          <w:rFonts w:cs="Arial"/>
          <w:b/>
          <w:bCs w:val="0"/>
          <w:caps w:val="0"/>
          <w:szCs w:val="24"/>
        </w:rPr>
        <w:t>)</w:t>
      </w:r>
      <w:bookmarkEnd w:id="8"/>
      <w:bookmarkEnd w:id="9"/>
      <w:bookmarkEnd w:id="10"/>
    </w:p>
    <w:p w14:paraId="37AAF6C0" w14:textId="32E8E84B" w:rsidR="00C2189C" w:rsidRPr="00A20857" w:rsidRDefault="00160FB1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O Transtorno do Espectro Autista é uma condição complexa e heterogênea que afeta o desenvolvimento social, comunicativo e comportamental. Sua etiologia envolve uma interação complexa de fatores genéticos e ambientais, e seu diagnóstico é baseado em critérios comportamentais específicos. O tratamento do TEA é multifacetado e personalizado, com o objetivo de melhorar a qualidade de vida e promover o desenvolvimento funcional dos indivíduos afetados. A compreensão contínua da neurobiologia do TEA e o desenvolvimento de intervenções eficazes são essenciais para apoiar as pessoas com TEA e suas famílias.</w:t>
      </w:r>
      <w:r w:rsidR="005F0F50" w:rsidRPr="00A2085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574E0" w:rsidRPr="00A20857">
        <w:rPr>
          <w:rFonts w:ascii="Arial" w:hAnsi="Arial" w:cs="Arial"/>
          <w:color w:val="000000" w:themeColor="text1"/>
          <w:sz w:val="24"/>
          <w:szCs w:val="24"/>
        </w:rPr>
        <w:t>(</w:t>
      </w:r>
      <w:r w:rsidR="000F354E" w:rsidRPr="00A20857">
        <w:rPr>
          <w:rFonts w:ascii="Arial" w:hAnsi="Arial" w:cs="Arial"/>
          <w:color w:val="000000" w:themeColor="text1"/>
          <w:sz w:val="24"/>
          <w:szCs w:val="24"/>
        </w:rPr>
        <w:t xml:space="preserve">SECRETÁRIA DA SAÚDE, </w:t>
      </w:r>
      <w:hyperlink r:id="rId11" w:history="1">
        <w:r w:rsidR="000F354E" w:rsidRPr="00A20857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www.saude.pr.gov.br</w:t>
        </w:r>
      </w:hyperlink>
      <w:r w:rsidR="000F354E" w:rsidRPr="00A20857">
        <w:rPr>
          <w:rFonts w:ascii="Arial" w:hAnsi="Arial" w:cs="Arial"/>
          <w:color w:val="000000" w:themeColor="text1"/>
          <w:sz w:val="24"/>
          <w:szCs w:val="24"/>
        </w:rPr>
        <w:t>, 2024</w:t>
      </w:r>
      <w:r w:rsidR="00E574E0" w:rsidRPr="00A20857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382E6072" w14:textId="77777777" w:rsidR="00160FB1" w:rsidRPr="00A20857" w:rsidRDefault="00160FB1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61CB622" w14:textId="365917DF" w:rsidR="00160FB1" w:rsidRPr="00A20857" w:rsidRDefault="00C21EBF" w:rsidP="00A20857">
      <w:pPr>
        <w:pStyle w:val="AssuntoABNT"/>
        <w:rPr>
          <w:rFonts w:cs="Arial"/>
          <w:b/>
          <w:bCs w:val="0"/>
          <w:szCs w:val="24"/>
        </w:rPr>
      </w:pPr>
      <w:bookmarkStart w:id="11" w:name="_Toc178186662"/>
      <w:bookmarkStart w:id="12" w:name="_Toc184252844"/>
      <w:r w:rsidRPr="00A20857">
        <w:rPr>
          <w:rFonts w:cs="Arial"/>
          <w:b/>
          <w:bCs w:val="0"/>
          <w:caps w:val="0"/>
          <w:szCs w:val="24"/>
        </w:rPr>
        <w:t>1.2 Tecnologias No Auxílio Ao Autismo</w:t>
      </w:r>
      <w:bookmarkEnd w:id="11"/>
      <w:bookmarkEnd w:id="12"/>
    </w:p>
    <w:p w14:paraId="2A4B5CD8" w14:textId="0F7A7593" w:rsidR="00EA47DE" w:rsidRPr="00A20857" w:rsidRDefault="00EA47DE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O uso de tecnologias para auxiliar no tratamento e no desenvolvimento de crianças e adultos com Transtorno do Espectro Autista (TEA) tem se expandido significativamente nas últimas décadas. Essas tecnologias oferecem ferramentas inovadoras para melhorar a comunicação, o aprendizado, a socialização e a autonomia das pessoas com TEA. A seguir, discutiremos algumas das principais tecnologias de auxílio ao autismo.</w:t>
      </w:r>
    </w:p>
    <w:p w14:paraId="437C8531" w14:textId="29666B98" w:rsidR="00EA47DE" w:rsidRPr="00A20857" w:rsidRDefault="00EA47DE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Os dispositivos de CAA são projetados para ajudar pessoas com dificuldades de comunicação a expressar suas necessidades, desejos e sentimentos. Esses dispositivos podem variar desde quadros de comunicação simples, contendo imagens ou símbolos, até sistemas eletrônicos avançados que utilizam texto-para-fala.</w:t>
      </w:r>
    </w:p>
    <w:p w14:paraId="1B0E820B" w14:textId="593A6B9A" w:rsidR="00EA47DE" w:rsidRPr="00A20857" w:rsidRDefault="00EA47DE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Aplicativos como Proloquo2Go e TouchChat são amplamente utilizados em tablets e smartphones. Eles permitem a criação de frases e sentenças por meio da seleção de símbolos ou palavras, que são então convertidas em fala sintetizada.</w:t>
      </w:r>
    </w:p>
    <w:p w14:paraId="5F27197E" w14:textId="313ED46E" w:rsidR="00EA47DE" w:rsidRPr="00A20857" w:rsidRDefault="00EA47DE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Equipamentos como o Tobii Dynavox oferecem sistemas de comunicação personalizados, com teclados adaptados e recursos de acessibilidade, como rastreamento ocular.</w:t>
      </w:r>
    </w:p>
    <w:p w14:paraId="764F672E" w14:textId="52683F80" w:rsidR="00EA47DE" w:rsidRPr="00A20857" w:rsidRDefault="00EA47DE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 xml:space="preserve">Os aplicativos educacionais são ferramentas valiosas para o ensino de habilidades acadêmicas, sociais e de vida diária para crianças com TEA. Esses </w:t>
      </w:r>
      <w:r w:rsidRPr="00A20857">
        <w:rPr>
          <w:rFonts w:ascii="Arial" w:hAnsi="Arial" w:cs="Arial"/>
          <w:color w:val="000000" w:themeColor="text1"/>
          <w:sz w:val="24"/>
          <w:szCs w:val="24"/>
        </w:rPr>
        <w:lastRenderedPageBreak/>
        <w:t>aplicativos são frequentemente adaptativos, permitindo a personalização de acordo com o nível de habilidade e progresso da criança.</w:t>
      </w:r>
    </w:p>
    <w:p w14:paraId="5F3637A3" w14:textId="7156234F" w:rsidR="00EA47DE" w:rsidRPr="00A20857" w:rsidRDefault="00EA47DE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Aplicativos como TeachTown e Rethink utilizam os princípios da ABA</w:t>
      </w:r>
      <w:r w:rsidR="000F354E" w:rsidRPr="00A20857">
        <w:rPr>
          <w:rFonts w:ascii="Arial" w:hAnsi="Arial" w:cs="Arial"/>
          <w:color w:val="000000" w:themeColor="text1"/>
          <w:sz w:val="24"/>
          <w:szCs w:val="24"/>
        </w:rPr>
        <w:t xml:space="preserve"> (Análise do Comportamento Aplicada)</w:t>
      </w:r>
      <w:r w:rsidRPr="00A20857">
        <w:rPr>
          <w:rFonts w:ascii="Arial" w:hAnsi="Arial" w:cs="Arial"/>
          <w:color w:val="000000" w:themeColor="text1"/>
          <w:sz w:val="24"/>
          <w:szCs w:val="24"/>
        </w:rPr>
        <w:t xml:space="preserve"> para ensinar habilidades específicas por meio de atividades interativas e reforço positivo.</w:t>
      </w:r>
    </w:p>
    <w:p w14:paraId="614B2B61" w14:textId="10958AE8" w:rsidR="00EA47DE" w:rsidRPr="00A20857" w:rsidRDefault="00EA47DE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Aplicativos como Social Stories e Model Me Kids ajudam as crianças a aprenderem e praticar habilidades sociais por meio de histórias visuais e vídeos modelados.</w:t>
      </w:r>
    </w:p>
    <w:p w14:paraId="383A835E" w14:textId="53FEADD6" w:rsidR="00EA47DE" w:rsidRPr="00A20857" w:rsidRDefault="00EA47DE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A tecnologia de RV e RA está se tornando uma ferramenta poderosa para o ensino de habilidades sociais, comportamentais e de vida diária em um ambiente controlado e seguro.</w:t>
      </w:r>
    </w:p>
    <w:p w14:paraId="37CE6F63" w14:textId="6C5FD67D" w:rsidR="00EA47DE" w:rsidRPr="00A20857" w:rsidRDefault="00EA47DE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Plataformas como Floreo oferecem experiências de RV que permitem que as crianças pratiquem interações sociais, como fazer contato visual ou participar de uma conversa, em um ambiente virtual imersivo.</w:t>
      </w:r>
    </w:p>
    <w:p w14:paraId="0593F253" w14:textId="33B45AE5" w:rsidR="00EA47DE" w:rsidRPr="00A20857" w:rsidRDefault="00EA47DE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Aplicativos como AR Tutors usam realidade aumentada para criar experiências de aprendizagem interativas, ajudando as crianças a entenderem conceitos abstratos e melhorar suas habilidades de resolução de problemas.</w:t>
      </w:r>
    </w:p>
    <w:p w14:paraId="564BD6AB" w14:textId="290FC2CF" w:rsidR="00EA47DE" w:rsidRPr="00A20857" w:rsidRDefault="00EA47DE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Os robôs interativos estão sendo cada vez mais usados como ferramentas terapêuticas para crianças com TEA. Esses robôs são projetados para ser atraentes e interativos, facilitando a aprendizagem e a prática de habilidades sociais.</w:t>
      </w:r>
    </w:p>
    <w:p w14:paraId="36774D04" w14:textId="5CB13AD7" w:rsidR="00EA47DE" w:rsidRPr="00A20857" w:rsidRDefault="00EA47DE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O robô humanoide NAO é utilizado em terapias para ensinar habilidades sociais, como manter uma conversa, reconhecer emoções e participar de atividades de grupo.</w:t>
      </w:r>
    </w:p>
    <w:p w14:paraId="05771D0C" w14:textId="162B3A6D" w:rsidR="00EA47DE" w:rsidRPr="00A20857" w:rsidRDefault="00EA47DE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Desenvolvido pela RoboKind, Milo é um robô projetado especificamente para ajudar crianças com TEA a desenvolver habilidades de comunicação e interação social por meio de exercícios e jogos estruturados.</w:t>
      </w:r>
    </w:p>
    <w:p w14:paraId="50BF8C62" w14:textId="136D25CB" w:rsidR="00EA47DE" w:rsidRPr="00A20857" w:rsidRDefault="00EA47DE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As tecnologias sensoriais ajudam a atender às necessidades sensoriais das crianças com TEA, proporcionando um ambiente que pode ser adaptado para promover a calma e a regulação sensorial.</w:t>
      </w:r>
    </w:p>
    <w:p w14:paraId="5F795F38" w14:textId="77777777" w:rsidR="00EA47DE" w:rsidRPr="00A20857" w:rsidRDefault="00EA47DE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lastRenderedPageBreak/>
        <w:t>Salas de Estimulação Sensorial: Equipadas com luzes, sons e texturas variadas, essas salas são projetadas para criar um ambiente controlado que pode ajudar a reduzir a ansiedade e melhorar a concentração.</w:t>
      </w:r>
    </w:p>
    <w:p w14:paraId="72BE5C7B" w14:textId="4A13E86F" w:rsidR="00EA47DE" w:rsidRPr="00A20857" w:rsidRDefault="00EA47DE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Dispositivos Vestíveis: Produtos como os coletes de compressão e as luvas de peso são utilizados para proporcionar estímulos proprioceptivos, ajudando na regulação sensorial e no foco.</w:t>
      </w:r>
    </w:p>
    <w:p w14:paraId="61317DFA" w14:textId="5D4F8714" w:rsidR="00EA47DE" w:rsidRPr="00A20857" w:rsidRDefault="00EA47DE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O uso de software para a avaliação e o monitoramento do progresso terapêutico é fundamental para personalizar e ajustar as intervenções conforme necessário.</w:t>
      </w:r>
    </w:p>
    <w:p w14:paraId="42BAC353" w14:textId="77777777" w:rsidR="00EA47DE" w:rsidRPr="00A20857" w:rsidRDefault="00EA47DE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Plataformas de Avaliação: Ferramentas como o ABLLS-R (Assessment of Basic Language and Learning Skills-Revised) online ajudam a avaliar e monitorar as habilidades de linguagem e aprendizado de crianças com TEA.</w:t>
      </w:r>
    </w:p>
    <w:p w14:paraId="02A47B85" w14:textId="715E2DD3" w:rsidR="00C2189C" w:rsidRPr="00A20857" w:rsidRDefault="00EA47DE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Sistemas de Monitoramento de Progresso: Softwares como o Catalyst permitem que terapeutas e educadores coletem dados sobre o desempenho das crianças, monitorando o progresso e ajustando os programas de intervenção em tempo real.</w:t>
      </w:r>
      <w:r w:rsidR="00E574E0" w:rsidRPr="00A20857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0F354E" w:rsidRPr="00A20857">
        <w:rPr>
          <w:rFonts w:ascii="Arial" w:hAnsi="Arial" w:cs="Arial"/>
          <w:color w:val="000000" w:themeColor="text1"/>
          <w:sz w:val="24"/>
          <w:szCs w:val="24"/>
        </w:rPr>
        <w:t xml:space="preserve">GENIAL CARE, </w:t>
      </w:r>
      <w:hyperlink r:id="rId12" w:history="1">
        <w:r w:rsidR="000F354E" w:rsidRPr="00A20857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www.genialcare.com.br</w:t>
        </w:r>
      </w:hyperlink>
      <w:r w:rsidR="000F354E" w:rsidRPr="00A20857">
        <w:rPr>
          <w:rFonts w:ascii="Arial" w:hAnsi="Arial" w:cs="Arial"/>
          <w:color w:val="000000" w:themeColor="text1"/>
          <w:sz w:val="24"/>
          <w:szCs w:val="24"/>
        </w:rPr>
        <w:t>, 2024</w:t>
      </w:r>
      <w:r w:rsidR="00E574E0" w:rsidRPr="00A20857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4C0947DB" w14:textId="77777777" w:rsidR="000F354E" w:rsidRPr="00A20857" w:rsidRDefault="000F354E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B9B00F5" w14:textId="522EB310" w:rsidR="00EA47DE" w:rsidRPr="00A20857" w:rsidRDefault="009D2975" w:rsidP="00A20857">
      <w:pPr>
        <w:pStyle w:val="AssuntoABNT"/>
        <w:rPr>
          <w:rFonts w:cs="Arial"/>
          <w:b/>
          <w:bCs w:val="0"/>
          <w:szCs w:val="24"/>
        </w:rPr>
      </w:pPr>
      <w:r w:rsidRPr="00A20857">
        <w:rPr>
          <w:rFonts w:cs="Arial"/>
          <w:szCs w:val="24"/>
        </w:rPr>
        <w:t xml:space="preserve"> </w:t>
      </w:r>
      <w:bookmarkStart w:id="13" w:name="_Toc178186663"/>
      <w:bookmarkStart w:id="14" w:name="_Toc184252845"/>
      <w:r w:rsidR="00C21EBF" w:rsidRPr="00A20857">
        <w:rPr>
          <w:rFonts w:cs="Arial"/>
          <w:b/>
          <w:bCs w:val="0"/>
          <w:caps w:val="0"/>
          <w:szCs w:val="24"/>
        </w:rPr>
        <w:t>1.3 Diagnóstico</w:t>
      </w:r>
      <w:bookmarkEnd w:id="13"/>
      <w:bookmarkEnd w:id="14"/>
    </w:p>
    <w:p w14:paraId="23A7B8D8" w14:textId="427CDF3E" w:rsidR="00C2189C" w:rsidRPr="00A20857" w:rsidRDefault="00EA47DE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Diagnóstico é o processo de identificação de uma doença, condição ou problema de saúde através da avaliação sistemática de sinais, sintomas e dados obtidos de exames clínicos, laboratoriais e de imagem. O objetivo do diagnóstico é determinar a causa subjacente dos sintomas apresentados pelo paciente para orientar o tratamento adequado.</w:t>
      </w:r>
      <w:r w:rsidR="007F787B" w:rsidRPr="00A2085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574E0" w:rsidRPr="00A20857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7F787B" w:rsidRPr="00A20857">
        <w:rPr>
          <w:rFonts w:ascii="Arial" w:hAnsi="Arial" w:cs="Arial"/>
          <w:color w:val="000000" w:themeColor="text1"/>
          <w:sz w:val="24"/>
          <w:szCs w:val="24"/>
        </w:rPr>
        <w:t xml:space="preserve">MAIS LAUDO, </w:t>
      </w:r>
      <w:hyperlink r:id="rId13" w:history="1">
        <w:r w:rsidR="007F787B" w:rsidRPr="00A20857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www.maislaudo.com.br</w:t>
        </w:r>
      </w:hyperlink>
      <w:r w:rsidR="007F787B" w:rsidRPr="00A20857">
        <w:rPr>
          <w:rFonts w:ascii="Arial" w:hAnsi="Arial" w:cs="Arial"/>
          <w:color w:val="000000" w:themeColor="text1"/>
          <w:sz w:val="24"/>
          <w:szCs w:val="24"/>
        </w:rPr>
        <w:t>, 2024</w:t>
      </w:r>
      <w:r w:rsidR="00E574E0" w:rsidRPr="00A20857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0A65C55C" w14:textId="77777777" w:rsidR="007F787B" w:rsidRPr="00A20857" w:rsidRDefault="007F787B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F3E30F6" w14:textId="5F88CA8C" w:rsidR="00B264A7" w:rsidRPr="00A20857" w:rsidRDefault="00B264A7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O diagnóstico do Transtorno do Espectro Autista (TEA) é um processo complexo e multifacetado que envolve uma avaliação abrangente de comportamentos, desenvolvimento e habilidades sociais e de comunicação da criança. O diagnóstico geralmente é realizado por uma equipe multidisciplinar, incluindo pediatras, psiquiatras infantis, psicólogos, fonoaudiólogos e terapeutas ocupacionais. A seguir, detalho as principais etapas e métodos utilizados no diagnóstico de TEA.</w:t>
      </w:r>
    </w:p>
    <w:p w14:paraId="7C074751" w14:textId="1DCF4071" w:rsidR="00B264A7" w:rsidRPr="00A20857" w:rsidRDefault="00B264A7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lastRenderedPageBreak/>
        <w:t>Coleta de informações detalhadas sobre o desenvolvimento precoce da criança, incluindo marcos de desenvolvimento (como andar e falar), habilidades motoras finas e grossas, e comportamentos sociais e comunicativos.</w:t>
      </w:r>
    </w:p>
    <w:p w14:paraId="40AE04E7" w14:textId="32E7F1E3" w:rsidR="00B264A7" w:rsidRPr="00A20857" w:rsidRDefault="00B264A7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Investigação de casos de TEA ou outros transtornos do neurodesenvolvimento na família, bem como de condições médicas relevantes.</w:t>
      </w:r>
    </w:p>
    <w:p w14:paraId="339346B2" w14:textId="07376C35" w:rsidR="00B264A7" w:rsidRPr="00A20857" w:rsidRDefault="00B264A7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Uma entrevista estruturada com os pais ou cuidadores, focada em comportamentos presentes e passados da criança, que ajuda a identificar sinais de TEA.</w:t>
      </w:r>
    </w:p>
    <w:p w14:paraId="58A292BD" w14:textId="743EDF74" w:rsidR="00B264A7" w:rsidRPr="00A20857" w:rsidRDefault="00B264A7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Um instrumento de avaliação padronizado que observa diretamente a interação social, a comunicação e o comportamento da criança em um ambiente estruturado.</w:t>
      </w:r>
    </w:p>
    <w:p w14:paraId="48412706" w14:textId="2B0F59CE" w:rsidR="00B264A7" w:rsidRPr="00A20857" w:rsidRDefault="00B264A7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Observação da criança em diferentes contextos, como em casa, na escola ou em uma clínica, para identificar comportamentos típicos do TEA, como dificuldade na interação social, padrões repetitivos de comportamento e interesses restritos.</w:t>
      </w:r>
    </w:p>
    <w:p w14:paraId="6DF56C14" w14:textId="06F506A3" w:rsidR="00B264A7" w:rsidRPr="00A20857" w:rsidRDefault="00B264A7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Exame físico para descartar outras condições médicas que possam causar sintomas semelhantes.</w:t>
      </w:r>
    </w:p>
    <w:p w14:paraId="18B90F4A" w14:textId="010C43AE" w:rsidR="00B264A7" w:rsidRPr="00A20857" w:rsidRDefault="00B264A7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Exame neurológico para avaliar o desenvolvimento motor e a função neurológica.</w:t>
      </w:r>
    </w:p>
    <w:p w14:paraId="5BD46D41" w14:textId="4E8D20FC" w:rsidR="00B264A7" w:rsidRPr="00A20857" w:rsidRDefault="00B264A7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Testes padronizados para avaliar o nível de inteligência e identificar possíveis déficits cognitivos associados ao TEA.</w:t>
      </w:r>
    </w:p>
    <w:p w14:paraId="44FA9F66" w14:textId="173734EC" w:rsidR="00B264A7" w:rsidRPr="00A20857" w:rsidRDefault="00B264A7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Testes específicos para avaliar habilidades de comunicação verbal e não verbal.</w:t>
      </w:r>
    </w:p>
    <w:p w14:paraId="55C76BA6" w14:textId="3BF60AB7" w:rsidR="00B264A7" w:rsidRPr="00A20857" w:rsidRDefault="00B264A7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Testes genéticos podem ser recomendados para identificar possíveis anomalias genéticas associadas ao TEA, como mutações em genes específicos.</w:t>
      </w:r>
    </w:p>
    <w:p w14:paraId="24B3DC4B" w14:textId="6905E52C" w:rsidR="00B264A7" w:rsidRPr="00A20857" w:rsidRDefault="00B264A7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Em alguns casos, exames metabólicos são realizados para descartar doenças metabólicas que possam causar sintomas semelhantes.</w:t>
      </w:r>
    </w:p>
    <w:p w14:paraId="66280CC2" w14:textId="2235A8E5" w:rsidR="00B264A7" w:rsidRPr="00A20857" w:rsidRDefault="00B264A7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 xml:space="preserve">DSM-5 (Manual Diagnóstico e Estatístico de Transtornos Mentais, 5ª edição): O diagnóstico de TEA é baseado nos critérios do DSM-5, que incluem déficits </w:t>
      </w:r>
      <w:r w:rsidRPr="00A20857">
        <w:rPr>
          <w:rFonts w:ascii="Arial" w:hAnsi="Arial" w:cs="Arial"/>
          <w:color w:val="000000" w:themeColor="text1"/>
          <w:sz w:val="24"/>
          <w:szCs w:val="24"/>
        </w:rPr>
        <w:lastRenderedPageBreak/>
        <w:t>persistentes na comunicação social e na interação social, além de padrões restritos e repetitivos de comportamento, interesses ou atividades.</w:t>
      </w:r>
    </w:p>
    <w:p w14:paraId="297E514F" w14:textId="7101AB5D" w:rsidR="00B264A7" w:rsidRPr="00A20857" w:rsidRDefault="00B264A7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 xml:space="preserve">Em alguns países, a CID-10 </w:t>
      </w:r>
      <w:r w:rsidR="007F787B" w:rsidRPr="00A20857">
        <w:rPr>
          <w:rFonts w:ascii="Arial" w:hAnsi="Arial" w:cs="Arial"/>
          <w:color w:val="000000" w:themeColor="text1"/>
          <w:sz w:val="24"/>
          <w:szCs w:val="24"/>
        </w:rPr>
        <w:t xml:space="preserve">(Classificação Internacional de Doenças, 10ª edição) </w:t>
      </w:r>
      <w:r w:rsidRPr="00A20857">
        <w:rPr>
          <w:rFonts w:ascii="Arial" w:hAnsi="Arial" w:cs="Arial"/>
          <w:color w:val="000000" w:themeColor="text1"/>
          <w:sz w:val="24"/>
          <w:szCs w:val="24"/>
        </w:rPr>
        <w:t>é utilizada para o diagnóstico de TEA, com critérios semelhantes aos do DSM-5.</w:t>
      </w:r>
    </w:p>
    <w:p w14:paraId="5FCFC459" w14:textId="6818143B" w:rsidR="00B264A7" w:rsidRPr="00A20857" w:rsidRDefault="00B264A7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Após a avaliação completa, a equipe multidisciplinar elabora um relatório detalhado com os achados do diagnóstico, incluindo recomendações para intervenções e tratamentos.</w:t>
      </w:r>
    </w:p>
    <w:p w14:paraId="4D21BA95" w14:textId="7E5B9B23" w:rsidR="00EA47DE" w:rsidRPr="00A20857" w:rsidRDefault="00B264A7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A equipe compartilha os resultados do diagnóstico com os pais ou cuidadores, explicando os critérios que levaram ao diagnóstico e discutindo as próximas etapas.</w:t>
      </w:r>
      <w:r w:rsidR="00E574E0" w:rsidRPr="00A20857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D63FE4" w:rsidRPr="00A20857">
        <w:rPr>
          <w:rFonts w:ascii="Arial" w:hAnsi="Arial" w:cs="Arial"/>
          <w:color w:val="000000" w:themeColor="text1"/>
          <w:sz w:val="24"/>
          <w:szCs w:val="24"/>
        </w:rPr>
        <w:t xml:space="preserve">ASSOSIAÇÃO DE AMIGOS DO AUTISTA, </w:t>
      </w:r>
      <w:hyperlink r:id="rId14" w:history="1">
        <w:r w:rsidR="00D63FE4" w:rsidRPr="00A20857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www.ama.org.br</w:t>
        </w:r>
      </w:hyperlink>
      <w:r w:rsidR="00D63FE4" w:rsidRPr="00A20857">
        <w:rPr>
          <w:rFonts w:ascii="Arial" w:hAnsi="Arial" w:cs="Arial"/>
          <w:color w:val="000000" w:themeColor="text1"/>
          <w:sz w:val="24"/>
          <w:szCs w:val="24"/>
        </w:rPr>
        <w:t>, 2024</w:t>
      </w:r>
      <w:r w:rsidR="00E574E0" w:rsidRPr="00A20857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71E55C23" w14:textId="77E21217" w:rsidR="00B264A7" w:rsidRPr="00A20857" w:rsidRDefault="00C21EBF" w:rsidP="00A20857">
      <w:pPr>
        <w:pStyle w:val="AssuntoABNT"/>
        <w:rPr>
          <w:rFonts w:cs="Arial"/>
          <w:b/>
          <w:bCs w:val="0"/>
          <w:szCs w:val="24"/>
        </w:rPr>
      </w:pPr>
      <w:bookmarkStart w:id="15" w:name="_Toc178186664"/>
      <w:bookmarkStart w:id="16" w:name="_Toc184252846"/>
      <w:r w:rsidRPr="00A20857">
        <w:rPr>
          <w:rFonts w:cs="Arial"/>
          <w:b/>
          <w:bCs w:val="0"/>
          <w:caps w:val="0"/>
          <w:szCs w:val="24"/>
        </w:rPr>
        <w:t>1.4 Tratamentos</w:t>
      </w:r>
      <w:bookmarkEnd w:id="15"/>
      <w:bookmarkEnd w:id="16"/>
    </w:p>
    <w:p w14:paraId="76AE9654" w14:textId="4B55E162" w:rsidR="00752495" w:rsidRPr="00A20857" w:rsidRDefault="00B264A7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Tratamento é o conjunto de métodos e intervenções utilizados para aliviar, curar ou gerenciar uma doença, condição ou problema de saúde. O objetivo do tratamento é melhorar a qualidade de vida do paciente, reduzir sintomas, prevenir complicações e, quando possível, eliminar a causa subjacente da condição.</w:t>
      </w:r>
      <w:r w:rsidR="00E574E0" w:rsidRPr="00A20857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D63FE4" w:rsidRPr="00A20857">
        <w:rPr>
          <w:rFonts w:ascii="Arial" w:hAnsi="Arial" w:cs="Arial"/>
          <w:color w:val="000000" w:themeColor="text1"/>
          <w:sz w:val="24"/>
          <w:szCs w:val="24"/>
        </w:rPr>
        <w:t xml:space="preserve">DICIONÁRIO PRIBERAM, </w:t>
      </w:r>
      <w:hyperlink r:id="rId15" w:history="1">
        <w:r w:rsidR="00D63FE4" w:rsidRPr="00A20857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www.dicionario.priberam.org</w:t>
        </w:r>
      </w:hyperlink>
      <w:r w:rsidR="00D63FE4" w:rsidRPr="00A20857">
        <w:rPr>
          <w:rFonts w:ascii="Arial" w:hAnsi="Arial" w:cs="Arial"/>
          <w:color w:val="000000" w:themeColor="text1"/>
          <w:sz w:val="24"/>
          <w:szCs w:val="24"/>
        </w:rPr>
        <w:t>, 2024</w:t>
      </w:r>
      <w:r w:rsidR="00E574E0" w:rsidRPr="00A20857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75A59146" w14:textId="49CBC7E8" w:rsidR="00B264A7" w:rsidRPr="00A20857" w:rsidRDefault="00B264A7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O tratamento do Transtorno do Espectro Autista (TEA) envolve uma abordagem multidisciplinar que visa melhorar o desenvolvimento, a comunicação, as habilidades sociais e o comportamento da pessoa com TEA. Abaixo estão os principais componentes do tratamento de TEA:</w:t>
      </w:r>
    </w:p>
    <w:p w14:paraId="42A2B652" w14:textId="6FA2298E" w:rsidR="00B264A7" w:rsidRPr="00A20857" w:rsidRDefault="00B264A7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Utiliza técnicas comportamentais para ensinar habilidades sociais, comunicativas e funcionais. Foca em reforço positivo e estratégias de aprendizagem individualizadas.</w:t>
      </w:r>
    </w:p>
    <w:p w14:paraId="6713C3F3" w14:textId="0F614AEC" w:rsidR="00761B70" w:rsidRPr="00A20857" w:rsidRDefault="00B264A7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Inicia o tratamento o mais cedo possível para maximizar o desenvolvimento infantil durante os períodos críticos de aprendizagem.</w:t>
      </w:r>
    </w:p>
    <w:p w14:paraId="6759C2ED" w14:textId="22840592" w:rsidR="00B264A7" w:rsidRPr="00A20857" w:rsidRDefault="00B264A7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Programas Educacionais Estruturados: Escolas e centros especializados que oferecem ambientes adaptados e currículos individualizados para crianças com TEA.</w:t>
      </w:r>
    </w:p>
    <w:p w14:paraId="3132B349" w14:textId="3DD6709B" w:rsidR="006E1965" w:rsidRPr="00A20857" w:rsidRDefault="00B264A7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Utilização de rotinas consistentes, suportes visuais e métodos de ensino direcionados para facilitar a aprendizagem.</w:t>
      </w:r>
    </w:p>
    <w:p w14:paraId="0CACC282" w14:textId="5A7535F4" w:rsidR="00B264A7" w:rsidRPr="00A20857" w:rsidRDefault="00B264A7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lastRenderedPageBreak/>
        <w:t>Utiliza dispositivos como tablets e softwares para facilitar a comunicação verbal e não verbal.</w:t>
      </w:r>
    </w:p>
    <w:p w14:paraId="01C44107" w14:textId="6E3B8E5C" w:rsidR="00283289" w:rsidRPr="00A20857" w:rsidRDefault="00B264A7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Estratégias para melhorar habilidades de linguagem e comunicação social.</w:t>
      </w:r>
    </w:p>
    <w:p w14:paraId="47CC138A" w14:textId="799168FA" w:rsidR="00B264A7" w:rsidRPr="00A20857" w:rsidRDefault="00B264A7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Ajuda na melhoria das habilidades motoras finas e grossas, além de promover a independência nas atividades diárias.</w:t>
      </w:r>
    </w:p>
    <w:p w14:paraId="669E7B09" w14:textId="60EA35ED" w:rsidR="00761B70" w:rsidRPr="00A20857" w:rsidRDefault="00B264A7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Trabalha para melhorar a resposta aos estímulos sensoriais e reduzir comportamentos sensoriais atípicos.</w:t>
      </w:r>
    </w:p>
    <w:p w14:paraId="43568CE5" w14:textId="391BC640" w:rsidR="00B264A7" w:rsidRPr="00A20857" w:rsidRDefault="00B264A7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Oferece suporte emocional para a criança com TEA e sua família, ajudando a lidar com desafios emocionais e comportamentais.</w:t>
      </w:r>
    </w:p>
    <w:p w14:paraId="67532C70" w14:textId="3B2111F7" w:rsidR="00761B70" w:rsidRPr="00A20857" w:rsidRDefault="00B264A7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Ensina estratégias para ajudar no manejo de comportamentos desafiadores e no apoio ao desenvolvimento da criança em casa.</w:t>
      </w:r>
    </w:p>
    <w:p w14:paraId="5AC98BA2" w14:textId="7EBB016D" w:rsidR="00B264A7" w:rsidRPr="00A20857" w:rsidRDefault="00B264A7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Podem ser prescritos para tratar sintomas específicos associados ao TEA, como hiperatividade, agressividade, ansiedade ou problemas de sono.</w:t>
      </w:r>
    </w:p>
    <w:p w14:paraId="37DA4AF3" w14:textId="6732A47D" w:rsidR="00B264A7" w:rsidRPr="00A20857" w:rsidRDefault="00B264A7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Como tratamentos para condições médicas coexistentes que podem afetar pessoas com TEA, como epilepsia ou distúrbios gastrointestinais.</w:t>
      </w:r>
    </w:p>
    <w:p w14:paraId="286A4483" w14:textId="1CDD2CD9" w:rsidR="00E2768D" w:rsidRPr="00A20857" w:rsidRDefault="00B264A7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O tratamento de TEA é altamente individualizado, adaptando-se às necessidades específicas de cada pessoa com base em suas habilidades, desafios e interesses. A abordagem multidisciplinar permite uma intervenção abrangente que visa melhorar a qualidade de vida e promover a autonomia da pessoa com TEA ao longo do tempo.</w:t>
      </w:r>
    </w:p>
    <w:p w14:paraId="5AF8853A" w14:textId="03D00118" w:rsidR="00752495" w:rsidRPr="00A20857" w:rsidRDefault="00B264A7" w:rsidP="00A20857">
      <w:pPr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Intervir precocemente é crucial, pois pode melhorar significativamente os resultados a longo prazo, maximizando o potencial de desenvolvimento da criança com TEA. A coordenação entre profissionais de saúde, educadores e pais é fundamental para garantir uma abordagem integrada e eficaz no tratamento do TEA.</w:t>
      </w:r>
      <w:r w:rsidR="00E574E0" w:rsidRPr="00A20857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950DAE" w:rsidRPr="00A20857">
        <w:rPr>
          <w:rFonts w:ascii="Arial" w:hAnsi="Arial" w:cs="Arial"/>
          <w:color w:val="000000" w:themeColor="text1"/>
          <w:sz w:val="24"/>
          <w:szCs w:val="24"/>
        </w:rPr>
        <w:t xml:space="preserve">TUA SAÚDE, </w:t>
      </w:r>
      <w:hyperlink r:id="rId16" w:history="1">
        <w:r w:rsidR="00950DAE" w:rsidRPr="00A20857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www.tuasaude.com</w:t>
        </w:r>
      </w:hyperlink>
      <w:r w:rsidR="00950DAE" w:rsidRPr="00A20857">
        <w:rPr>
          <w:rFonts w:ascii="Arial" w:hAnsi="Arial" w:cs="Arial"/>
          <w:color w:val="000000" w:themeColor="text1"/>
          <w:sz w:val="24"/>
          <w:szCs w:val="24"/>
        </w:rPr>
        <w:t>, 2024</w:t>
      </w:r>
      <w:r w:rsidR="00E574E0" w:rsidRPr="00A20857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57A99B7F" w14:textId="77777777" w:rsidR="00E715FA" w:rsidRPr="00A20857" w:rsidRDefault="00E715FA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9196EED" w14:textId="4578527E" w:rsidR="00761B70" w:rsidRPr="00A20857" w:rsidRDefault="00C21EBF" w:rsidP="00A20857">
      <w:pPr>
        <w:pStyle w:val="AssuntoABNT"/>
        <w:rPr>
          <w:rFonts w:cs="Arial"/>
          <w:b/>
          <w:bCs w:val="0"/>
          <w:szCs w:val="24"/>
        </w:rPr>
      </w:pPr>
      <w:bookmarkStart w:id="17" w:name="_Toc178161272"/>
      <w:bookmarkStart w:id="18" w:name="_Toc178186665"/>
      <w:bookmarkStart w:id="19" w:name="_Toc184252847"/>
      <w:r w:rsidRPr="00A20857">
        <w:rPr>
          <w:rFonts w:cs="Arial"/>
          <w:b/>
          <w:bCs w:val="0"/>
          <w:caps w:val="0"/>
          <w:szCs w:val="24"/>
        </w:rPr>
        <w:t>1.5 Níveis</w:t>
      </w:r>
      <w:bookmarkEnd w:id="17"/>
      <w:bookmarkEnd w:id="18"/>
      <w:bookmarkEnd w:id="19"/>
    </w:p>
    <w:p w14:paraId="6E5D494E" w14:textId="297B7B32" w:rsidR="00761B70" w:rsidRPr="00A20857" w:rsidRDefault="00761B70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 xml:space="preserve">Os "níveis do TEA" referem-se a uma categorização que pode ser utilizada para descrever a gravidade e o impacto do Transtorno do Espectro Autista (TEA) em </w:t>
      </w:r>
      <w:r w:rsidRPr="00A20857">
        <w:rPr>
          <w:rFonts w:ascii="Arial" w:hAnsi="Arial" w:cs="Arial"/>
          <w:color w:val="000000" w:themeColor="text1"/>
          <w:sz w:val="24"/>
          <w:szCs w:val="24"/>
        </w:rPr>
        <w:lastRenderedPageBreak/>
        <w:t>um indivíduo. Esses níveis são uma maneira de classificar o TEA com base no suporte necessário para as atividades diárias e no grau de comprometimento nas áreas de comunicação social e comportamentos repetitivos.</w:t>
      </w:r>
    </w:p>
    <w:p w14:paraId="6BA8895D" w14:textId="0E983A5A" w:rsidR="00761B70" w:rsidRPr="00A20857" w:rsidRDefault="00761B70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Os níveis do TEA podem ser descritos de diferentes maneiras dependendo da fonte, mas geralmente são categorizados em três níveis principais:</w:t>
      </w:r>
    </w:p>
    <w:p w14:paraId="3A7663FC" w14:textId="77777777" w:rsidR="0003211E" w:rsidRPr="00A20857" w:rsidRDefault="00761B70" w:rsidP="00A20857">
      <w:pPr>
        <w:jc w:val="both"/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i/>
          <w:iCs/>
          <w:color w:val="000000" w:themeColor="text1"/>
          <w:sz w:val="24"/>
          <w:szCs w:val="24"/>
        </w:rPr>
        <w:t>Nível 1: Requer Assistência</w:t>
      </w:r>
      <w:r w:rsidR="0003211E" w:rsidRPr="00A20857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. </w:t>
      </w:r>
    </w:p>
    <w:p w14:paraId="1A4DD4F1" w14:textId="5F1818A5" w:rsidR="00761B70" w:rsidRPr="00A20857" w:rsidRDefault="00761B70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Dificuldades Leves: Indivíduos com TEA de nível 1 geralmente apresentam dificuldades sutis nas interações sociais, na comunicação e no comportamento. Eles podem necessitar de suporte mínimo para lidar com mudanças na rotina e nas atividades sociais.</w:t>
      </w:r>
    </w:p>
    <w:p w14:paraId="36EEE570" w14:textId="77777777" w:rsidR="00761B70" w:rsidRPr="00A20857" w:rsidRDefault="00761B70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Independência Relativa: Podem ser capazes de realizar tarefas diárias, mas podem precisar de ajuda para lidar com situações sociais mais complexas ou novas.</w:t>
      </w:r>
    </w:p>
    <w:p w14:paraId="27CF846D" w14:textId="77777777" w:rsidR="0003211E" w:rsidRPr="00A20857" w:rsidRDefault="00761B70" w:rsidP="00A20857">
      <w:pPr>
        <w:jc w:val="both"/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i/>
          <w:iCs/>
          <w:color w:val="000000" w:themeColor="text1"/>
          <w:sz w:val="24"/>
          <w:szCs w:val="24"/>
        </w:rPr>
        <w:t>Nível 2: Requer Substancial Assistência</w:t>
      </w:r>
      <w:r w:rsidR="0003211E" w:rsidRPr="00A20857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. </w:t>
      </w:r>
    </w:p>
    <w:p w14:paraId="22BBD091" w14:textId="04C0E6AC" w:rsidR="00D33DE2" w:rsidRPr="00A20857" w:rsidRDefault="00761B70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Dificuldades Moderadas: Indivíduos com TEA de nível 2 têm mais dificuldades significativas em áreas como comunicação social e flexibilidade comportamental. Eles podem ter dificuldades em iniciar interações sociais e se adaptar a mudanças.</w:t>
      </w:r>
    </w:p>
    <w:p w14:paraId="3A527925" w14:textId="77777777" w:rsidR="00761B70" w:rsidRPr="00A20857" w:rsidRDefault="00761B70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Suporte Substancial: Pode precisar de ajuda substancial para realizar atividades diárias e interagir socialmente. Pode apresentar dificuldades em lidar com situações imprevistas ou novas.</w:t>
      </w:r>
    </w:p>
    <w:p w14:paraId="676E11B9" w14:textId="77777777" w:rsidR="0003211E" w:rsidRPr="00A20857" w:rsidRDefault="00761B70" w:rsidP="00A20857">
      <w:pPr>
        <w:jc w:val="both"/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i/>
          <w:iCs/>
          <w:color w:val="000000" w:themeColor="text1"/>
          <w:sz w:val="24"/>
          <w:szCs w:val="24"/>
        </w:rPr>
        <w:t>Nível 3: Requer Muito Substancial Assistência</w:t>
      </w:r>
      <w:r w:rsidR="0003211E" w:rsidRPr="00A20857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. </w:t>
      </w:r>
    </w:p>
    <w:p w14:paraId="1E258CFF" w14:textId="720C92F1" w:rsidR="00761B70" w:rsidRPr="00A20857" w:rsidRDefault="00761B70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Dificuldades Graves: Indivíduos com TEA de nível 3 apresentam dificuldades severas nas áreas de comunicação, interação social e comportamento. Podem ter padrões de comportamento repetitivos intensos e dificuldades significativas em lidar com mudanças.</w:t>
      </w:r>
    </w:p>
    <w:p w14:paraId="181AFAF4" w14:textId="466741E5" w:rsidR="00761B70" w:rsidRPr="00A20857" w:rsidRDefault="00761B70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Suporte Intenso: Geralmente necessitam de suporte intenso e contínuo para realizar atividades diárias e interagir com os outros. Podem precisar de assistência significativa em todas as áreas da vida cotidiana.</w:t>
      </w:r>
    </w:p>
    <w:p w14:paraId="3DE43B8D" w14:textId="010346AC" w:rsidR="00761B70" w:rsidRPr="00A20857" w:rsidRDefault="00761B70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Os níveis do TEA ajudam a personalizar intervenções e estratégias de suporte com base nas necessidades específicas de cada indivíduo.</w:t>
      </w:r>
    </w:p>
    <w:p w14:paraId="77CD6D35" w14:textId="75BADBE5" w:rsidR="00761B70" w:rsidRPr="00A20857" w:rsidRDefault="00761B70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lastRenderedPageBreak/>
        <w:t>Facilitam a comunicação entre profissionais de saúde, educadores, terapeutas e familiares sobre o suporte necessário e os objetivos de tratamento.</w:t>
      </w:r>
    </w:p>
    <w:p w14:paraId="1EE3740E" w14:textId="1C92CEDD" w:rsidR="00761B70" w:rsidRPr="00A20857" w:rsidRDefault="00761B70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Auxiliam na elaboração de planos educacionais individualizados (PEI) e na alocação de recursos educacionais adequados para crianças e adultos com TEA.</w:t>
      </w:r>
    </w:p>
    <w:p w14:paraId="2165F456" w14:textId="3A4702ED" w:rsidR="00683BB8" w:rsidRPr="00A20857" w:rsidRDefault="00761B70" w:rsidP="008D312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Permitem uma categorização consistente para estudos e pesquisas sobre TEA, ajudando a entender melhor as características e necessidades da população com TEA.</w:t>
      </w:r>
      <w:r w:rsidR="00E574E0" w:rsidRPr="00A20857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B51BCD" w:rsidRPr="00A20857">
        <w:rPr>
          <w:rFonts w:ascii="Arial" w:hAnsi="Arial" w:cs="Arial"/>
          <w:color w:val="000000" w:themeColor="text1"/>
          <w:sz w:val="24"/>
          <w:szCs w:val="24"/>
        </w:rPr>
        <w:t xml:space="preserve">INSTITUTO JÔ CLEMENTE, </w:t>
      </w:r>
      <w:hyperlink r:id="rId17" w:history="1">
        <w:r w:rsidR="00B51BCD" w:rsidRPr="00A20857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www.ijc.org.br</w:t>
        </w:r>
      </w:hyperlink>
      <w:r w:rsidR="00B51BCD" w:rsidRPr="00A20857">
        <w:rPr>
          <w:rFonts w:ascii="Arial" w:hAnsi="Arial" w:cs="Arial"/>
          <w:color w:val="000000" w:themeColor="text1"/>
          <w:sz w:val="24"/>
          <w:szCs w:val="24"/>
        </w:rPr>
        <w:t>, 2024</w:t>
      </w:r>
      <w:r w:rsidR="00E574E0" w:rsidRPr="00A20857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7D1F6FB5" w14:textId="77777777" w:rsidR="00B51BCD" w:rsidRPr="00A20857" w:rsidRDefault="00B51BCD" w:rsidP="00A20857">
      <w:pPr>
        <w:jc w:val="both"/>
        <w:rPr>
          <w:rFonts w:ascii="Arial" w:hAnsi="Arial" w:cs="Arial"/>
          <w:b/>
          <w:bCs/>
          <w:cap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618EA0A6" w14:textId="23F15A3C" w:rsidR="00761B70" w:rsidRPr="00A20857" w:rsidRDefault="00761B70" w:rsidP="00A20857">
      <w:pPr>
        <w:pStyle w:val="ElementoABNT"/>
        <w:jc w:val="both"/>
        <w:rPr>
          <w:rFonts w:cs="Arial"/>
          <w:szCs w:val="24"/>
        </w:rPr>
      </w:pPr>
      <w:bookmarkStart w:id="20" w:name="_Toc178161273"/>
      <w:bookmarkStart w:id="21" w:name="_Toc178186666"/>
      <w:bookmarkStart w:id="22" w:name="_Toc184252848"/>
      <w:r w:rsidRPr="00A20857">
        <w:rPr>
          <w:rFonts w:cs="Arial"/>
          <w:szCs w:val="24"/>
        </w:rPr>
        <w:lastRenderedPageBreak/>
        <w:t>2</w:t>
      </w:r>
      <w:r w:rsidR="006E1965" w:rsidRPr="00A20857">
        <w:rPr>
          <w:rFonts w:cs="Arial"/>
          <w:szCs w:val="24"/>
        </w:rPr>
        <w:t xml:space="preserve"> </w:t>
      </w:r>
      <w:r w:rsidRPr="00A20857">
        <w:rPr>
          <w:rFonts w:cs="Arial"/>
          <w:szCs w:val="24"/>
        </w:rPr>
        <w:t>METODOLOGIA UTILIZADA</w:t>
      </w:r>
      <w:bookmarkEnd w:id="20"/>
      <w:bookmarkEnd w:id="21"/>
      <w:bookmarkEnd w:id="22"/>
    </w:p>
    <w:p w14:paraId="08F97F31" w14:textId="1E0D3F70" w:rsidR="00F6436D" w:rsidRPr="00A20857" w:rsidRDefault="00761B70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Metodologia refere-se ao conjunto de métodos, técnicas e procedimentos utilizados para realizar uma pesquisa ou um estudo em qualquer área do conhecimento. É um termo amplamente utilizado em diversas disciplinas acadêmicas e científicas para descrever como o conhecimento é adquirido, organizado e validado através de um processo sistemático.</w:t>
      </w:r>
    </w:p>
    <w:p w14:paraId="036FCC33" w14:textId="4700BD3D" w:rsidR="00B51BCD" w:rsidRPr="00A20857" w:rsidRDefault="00F6436D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Na metodologia utilizada para este estudo, foram empregadas entrevistas com pessoas diretamente envolvidas no cuidado e na educação de crianças com Transtorno do Espectro Autista (TEA). Além disso, foi realizada a participação em uma palestra ministrada pela psicóloga/neuropsicóloga Carolina Santos, especializada no campo do TEA. Adicionalmente, foram realizadas navegações e buscas na internet, com foco na consulta de artigos científicos e outras fontes especializadas para fundamentar o conhecimento sobre o tema. Este conjunto de abordagens permitiu obter uma visão abrangente e fundamentada sobre as questões relacionadas ao TEA abordadas neste estudo.</w:t>
      </w:r>
      <w:r w:rsidR="00576580" w:rsidRPr="00A20857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B51BCD" w:rsidRPr="00A20857">
        <w:rPr>
          <w:rFonts w:ascii="Arial" w:hAnsi="Arial" w:cs="Arial"/>
          <w:color w:val="000000" w:themeColor="text1"/>
          <w:sz w:val="24"/>
          <w:szCs w:val="24"/>
        </w:rPr>
        <w:t xml:space="preserve">FM2S EDUCAÇÃO E CONSULTORIA, </w:t>
      </w:r>
      <w:hyperlink r:id="rId18" w:history="1">
        <w:r w:rsidR="00B51BCD" w:rsidRPr="00A20857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www.fm2s.com.br</w:t>
        </w:r>
      </w:hyperlink>
      <w:r w:rsidR="00B51BCD" w:rsidRPr="00A20857">
        <w:rPr>
          <w:rFonts w:ascii="Arial" w:hAnsi="Arial" w:cs="Arial"/>
          <w:color w:val="000000" w:themeColor="text1"/>
          <w:sz w:val="24"/>
          <w:szCs w:val="24"/>
        </w:rPr>
        <w:t>, 2024</w:t>
      </w:r>
      <w:r w:rsidR="00576580" w:rsidRPr="00A20857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381D28C8" w14:textId="77777777" w:rsidR="00F6436D" w:rsidRPr="00A20857" w:rsidRDefault="00F6436D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0E7DB96" w14:textId="65ABC33B" w:rsidR="00F6436D" w:rsidRPr="00A20857" w:rsidRDefault="00C21EBF" w:rsidP="00A20857">
      <w:pPr>
        <w:pStyle w:val="AssuntoABNT"/>
        <w:rPr>
          <w:rFonts w:cs="Arial"/>
          <w:b/>
          <w:bCs w:val="0"/>
          <w:szCs w:val="24"/>
        </w:rPr>
      </w:pPr>
      <w:bookmarkStart w:id="23" w:name="_Toc178161274"/>
      <w:bookmarkStart w:id="24" w:name="_Toc178186667"/>
      <w:bookmarkStart w:id="25" w:name="_Toc184252849"/>
      <w:r w:rsidRPr="00A20857">
        <w:rPr>
          <w:rFonts w:cs="Arial"/>
          <w:b/>
          <w:bCs w:val="0"/>
          <w:caps w:val="0"/>
          <w:szCs w:val="24"/>
        </w:rPr>
        <w:t>2.1 Levantamento De Informações</w:t>
      </w:r>
      <w:bookmarkEnd w:id="23"/>
      <w:bookmarkEnd w:id="24"/>
      <w:bookmarkEnd w:id="25"/>
    </w:p>
    <w:p w14:paraId="54C2BC0B" w14:textId="77777777" w:rsidR="00283289" w:rsidRPr="00A20857" w:rsidRDefault="00283289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Ambas as entrevistas destacam a importância de abordagens personalizadas e de suporte contínuo para crianças com TEA. Enquanto a psicóloga enfatiza o papel transformador da tecnologia, oferecendo novas formas de aprendizado e desenvolvimento, a mãe fornece um testemunho pessoal sobre os desafios emocionais e práticos enfrentados pela família. A combinação dessas perspectivas destaca a complexidade do autismo e a necessidade de intervenções adaptadas, que podem variar de acordo com as necessidades individuais e o contexto familiar.</w:t>
      </w:r>
    </w:p>
    <w:p w14:paraId="6A81C2B9" w14:textId="77777777" w:rsidR="001E5E21" w:rsidRPr="00A20857" w:rsidRDefault="001E5E21" w:rsidP="00A20857">
      <w:pPr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3D4E5A6" w14:textId="77777777" w:rsidR="001E5E21" w:rsidRPr="00A20857" w:rsidRDefault="001E5E21" w:rsidP="00A20857">
      <w:pPr>
        <w:pStyle w:val="TpicoABNT"/>
        <w:jc w:val="both"/>
        <w:rPr>
          <w:rFonts w:cs="Arial"/>
          <w:szCs w:val="24"/>
        </w:rPr>
      </w:pPr>
      <w:bookmarkStart w:id="26" w:name="_Toc178161275"/>
      <w:bookmarkStart w:id="27" w:name="_Toc178186668"/>
      <w:bookmarkStart w:id="28" w:name="_Toc184252850"/>
      <w:r w:rsidRPr="00A20857">
        <w:rPr>
          <w:rFonts w:cs="Arial"/>
          <w:szCs w:val="24"/>
        </w:rPr>
        <w:t>2.1.1 Entrevista Com A Psicóloga</w:t>
      </w:r>
      <w:bookmarkEnd w:id="26"/>
      <w:bookmarkEnd w:id="27"/>
      <w:bookmarkEnd w:id="28"/>
    </w:p>
    <w:p w14:paraId="397AE47A" w14:textId="77777777" w:rsidR="001E5E21" w:rsidRPr="00A20857" w:rsidRDefault="001E5E21" w:rsidP="00A20857">
      <w:pPr>
        <w:jc w:val="both"/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i/>
          <w:iCs/>
          <w:color w:val="000000" w:themeColor="text1"/>
          <w:sz w:val="24"/>
          <w:szCs w:val="24"/>
        </w:rPr>
        <w:t>Qual sua percepção do uso da tecnologia na intervenção de desenvolvimento de crianças com TEA?</w:t>
      </w:r>
    </w:p>
    <w:p w14:paraId="3A9BE7A0" w14:textId="77777777" w:rsidR="001E5E21" w:rsidRPr="00A20857" w:rsidRDefault="001E5E21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 xml:space="preserve">“As inovações em tecnologia tornam as intervenções no autismo mais acessíveis e significativa, principalmente no método ABA (Análise do comportamento </w:t>
      </w:r>
      <w:r w:rsidRPr="00A20857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aplicada ao autismo). Entre muitos desafios que as famílias enfrentam ao descobrir o diagnóstico de autismo, contando com condições financeiras, escola e terapias, são associados a condições de neurodesenvolvimento, custo esse que está fora das condições de muitas famílias atualmente, o que reflete em longas listas de espera para atendimento terapêutico. Por tanto um ponto principal e recurso para as famílias é o uso de tecnologias aplicadas em casa ou até mesmo em escola, o uso de aplicativos para aprendizagem, montagem de atividades e auxilia na atenção e concentração, tendo em vista que alguns autistas mantêm resistência para uso de lápis e papel, sendo possível realizar atividades em aparelhos eletrônicos para um melhor desenvolvimento da criança e/ou adolescente. </w:t>
      </w:r>
    </w:p>
    <w:p w14:paraId="0A11ADA9" w14:textId="77777777" w:rsidR="001E5E21" w:rsidRPr="00A20857" w:rsidRDefault="001E5E21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Em terapia o uso de tecnologias é essencial para manter o foco, trabalhar coordenação motora, contato visual, processamento auditivo e desenvolvimento da fala. Pode ser utilizado músicas, jogos estruturados que contenha cores, formas e o uso da coordenação motora.”</w:t>
      </w:r>
    </w:p>
    <w:p w14:paraId="633FD946" w14:textId="77777777" w:rsidR="001E5E21" w:rsidRPr="00A20857" w:rsidRDefault="001E5E21" w:rsidP="00A20857">
      <w:pPr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37F4B11" w14:textId="77777777" w:rsidR="001E5E21" w:rsidRPr="00A20857" w:rsidRDefault="001E5E21" w:rsidP="00A20857">
      <w:pPr>
        <w:pStyle w:val="TpicoABNT"/>
        <w:jc w:val="both"/>
        <w:rPr>
          <w:rFonts w:cs="Arial"/>
          <w:szCs w:val="24"/>
        </w:rPr>
      </w:pPr>
      <w:bookmarkStart w:id="29" w:name="_Toc178161276"/>
      <w:bookmarkStart w:id="30" w:name="_Toc178186669"/>
      <w:bookmarkStart w:id="31" w:name="_Toc184252851"/>
      <w:r w:rsidRPr="00A20857">
        <w:rPr>
          <w:rFonts w:cs="Arial"/>
          <w:szCs w:val="24"/>
        </w:rPr>
        <w:t>2.1.2 Entrevista Com A Mãe Do Filho Com TEA</w:t>
      </w:r>
      <w:bookmarkEnd w:id="29"/>
      <w:bookmarkEnd w:id="30"/>
      <w:bookmarkEnd w:id="31"/>
    </w:p>
    <w:p w14:paraId="656F8F95" w14:textId="77777777" w:rsidR="001E5E21" w:rsidRPr="00A20857" w:rsidRDefault="001E5E21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"Ele tinha 4 anos quando foi para a pré-escola, fui sinalizada pela professora e coordenação. Então procuramos um Neuro Pediatra"</w:t>
      </w:r>
    </w:p>
    <w:p w14:paraId="03E4411E" w14:textId="77777777" w:rsidR="001E5E21" w:rsidRPr="00A20857" w:rsidRDefault="001E5E21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antes disso ela diz que já desconfiava por conta do atraso em começar a andar e falar, ter falas repetidas e pouca socialização.</w:t>
      </w:r>
    </w:p>
    <w:p w14:paraId="66A2C448" w14:textId="77777777" w:rsidR="001E5E21" w:rsidRPr="00A20857" w:rsidRDefault="001E5E21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A mãe também comenta que sua reação com o diagnóstico foi impactante, "Muitos medos e angústias", sabe-se que nem todos vão ter a empatia que uma pessoa com TEA merece.</w:t>
      </w:r>
    </w:p>
    <w:p w14:paraId="0D50FAB1" w14:textId="77777777" w:rsidR="001E5E21" w:rsidRPr="00A20857" w:rsidRDefault="001E5E21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Sobre a rotina que eles mantinham, ela conta que muita coisa mudou, "Pessoas e lugares que estavam acostumados a frequentar tiveram que diminuir, pois o excesso de pessoas e barulhos o incomoda e assusta". Apesar disso, diz que a adaptação com o passar dos anos foi acontecendo de forma natural.</w:t>
      </w:r>
    </w:p>
    <w:p w14:paraId="76AE076D" w14:textId="77777777" w:rsidR="001E5E21" w:rsidRPr="00A20857" w:rsidRDefault="001E5E21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Em questão das atividades que o seu filho fazia quando pequeno, ela pontua a pintura, terapia ocupacional e natação como algumas delas, "Essas eram as atividades que fazíamos, e a socialização, que era a mais importante".</w:t>
      </w:r>
    </w:p>
    <w:p w14:paraId="56DAD2C6" w14:textId="0F1831C4" w:rsidR="001E5E21" w:rsidRPr="00A20857" w:rsidRDefault="001E5E21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Hoje em dia seu filho está com 22 anos e seu grau de autismo é leve.</w:t>
      </w:r>
    </w:p>
    <w:p w14:paraId="1351B4F7" w14:textId="2E39D7AA" w:rsidR="0019182E" w:rsidRPr="00A20857" w:rsidRDefault="00283289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lastRenderedPageBreak/>
        <w:t>Ambas as entrevistas ressaltam também a importância da conscientização e da adaptação do ambiente para melhor apoiar as crianças com TEA, garantindo seu bem-estar e maximizando seu potencial de desenvolvimento ao longo da vida.</w:t>
      </w:r>
    </w:p>
    <w:p w14:paraId="51EC2F99" w14:textId="77777777" w:rsidR="007E5CB0" w:rsidRPr="00A20857" w:rsidRDefault="007E5CB0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920D7A" w14:textId="572DB956" w:rsidR="00283289" w:rsidRPr="00A20857" w:rsidRDefault="00C21EBF" w:rsidP="00A20857">
      <w:pPr>
        <w:pStyle w:val="AssuntoABNT"/>
        <w:rPr>
          <w:rFonts w:cs="Arial"/>
          <w:b/>
          <w:bCs w:val="0"/>
          <w:szCs w:val="24"/>
        </w:rPr>
      </w:pPr>
      <w:bookmarkStart w:id="32" w:name="_Toc178161277"/>
      <w:bookmarkStart w:id="33" w:name="_Toc178186670"/>
      <w:bookmarkStart w:id="34" w:name="_Toc184252852"/>
      <w:r w:rsidRPr="00A20857">
        <w:rPr>
          <w:rFonts w:cs="Arial"/>
          <w:b/>
          <w:bCs w:val="0"/>
          <w:caps w:val="0"/>
          <w:szCs w:val="24"/>
        </w:rPr>
        <w:t>2.2 Dificuldades Encontradas</w:t>
      </w:r>
      <w:bookmarkEnd w:id="32"/>
      <w:bookmarkEnd w:id="33"/>
      <w:bookmarkEnd w:id="34"/>
    </w:p>
    <w:p w14:paraId="7EE717E0" w14:textId="5A2EDBA8" w:rsidR="00283289" w:rsidRPr="00A20857" w:rsidRDefault="00283289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Psicóloga: Destacou que muitas famílias enfrentam dificuldades financeiras para acessar terapias e tratamentos especializados para crianças com TEA, devido aos altos custos associados. Isso pode resultar em longas listas de espera para serviços terapêuticos adequados.</w:t>
      </w:r>
    </w:p>
    <w:p w14:paraId="4C2DE507" w14:textId="147A532E" w:rsidR="00283289" w:rsidRPr="00A20857" w:rsidRDefault="00283289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Expressou sentimentos intensos de medo e angústia ao receber o diagnóstico de seu filho com TEA. A falta de empatia e compreensão por parte de outras pessoas também foi mencionada como uma dificuldade emocional significativa.</w:t>
      </w:r>
    </w:p>
    <w:p w14:paraId="72D8BD57" w14:textId="33D5D73D" w:rsidR="00283289" w:rsidRPr="00A20857" w:rsidRDefault="00283289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Observou que a sensibilidade de seu filho ao barulho e à aglomeração de pessoas exigiu adaptações significativas na rotina familiar e nos lugares frequentados. Isso pode limitar as atividades sociais e recreativas que a família pode participar.</w:t>
      </w:r>
    </w:p>
    <w:p w14:paraId="5B513BC0" w14:textId="1E220CBB" w:rsidR="002864E9" w:rsidRPr="00A20857" w:rsidRDefault="00283289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Ambas as entrevistas ressaltaram a importância de intervenções personalizadas e suporte contínuo para atender às necessidades individuais das crianças com TEA. Isso inclui o uso de tecnologias adaptativas, terapias específicas e atividades que promovam o desenvolvimento social e comportamental.</w:t>
      </w:r>
    </w:p>
    <w:p w14:paraId="06A3BAA0" w14:textId="77777777" w:rsidR="00576580" w:rsidRPr="00691EE3" w:rsidRDefault="00576580" w:rsidP="008648C5">
      <w:pPr>
        <w:rPr>
          <w:rFonts w:ascii="Arial" w:hAnsi="Arial" w:cs="Arial"/>
          <w:bCs/>
          <w:caps/>
          <w:color w:val="000000" w:themeColor="text1"/>
          <w:sz w:val="24"/>
          <w:szCs w:val="24"/>
        </w:rPr>
      </w:pPr>
      <w:bookmarkStart w:id="35" w:name="_Toc178161278"/>
      <w:r w:rsidRPr="00691EE3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33C5AC00" w14:textId="2E802F4F" w:rsidR="00A055FE" w:rsidRPr="00A20857" w:rsidRDefault="0006608E" w:rsidP="00A20857">
      <w:pPr>
        <w:pStyle w:val="TpicoABNT"/>
        <w:jc w:val="both"/>
        <w:rPr>
          <w:rFonts w:cs="Arial"/>
          <w:szCs w:val="24"/>
        </w:rPr>
      </w:pPr>
      <w:bookmarkStart w:id="36" w:name="_Toc178186671"/>
      <w:bookmarkStart w:id="37" w:name="_Toc184252853"/>
      <w:r w:rsidRPr="00A20857">
        <w:rPr>
          <w:rFonts w:cs="Arial"/>
          <w:szCs w:val="24"/>
        </w:rPr>
        <w:lastRenderedPageBreak/>
        <w:t>2.2.1 Mapa De Empatia</w:t>
      </w:r>
      <w:bookmarkEnd w:id="35"/>
      <w:bookmarkEnd w:id="36"/>
      <w:bookmarkEnd w:id="37"/>
    </w:p>
    <w:p w14:paraId="636D8097" w14:textId="54FDFA82" w:rsidR="001E5E21" w:rsidRPr="00A20857" w:rsidRDefault="00A055FE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0857">
        <w:rPr>
          <w:rFonts w:ascii="Arial" w:hAnsi="Arial" w:cs="Arial"/>
          <w:color w:val="000000" w:themeColor="text1"/>
          <w:sz w:val="24"/>
          <w:szCs w:val="24"/>
        </w:rPr>
        <w:t>Um mapa de empatia é uma ferramenta visual utilizada para ajudar a compreender melhor as necessidades, comportamentos, pensamentos e emoções de um determinado grupo de pessoas, como clientes, usuários, pacientes etc. Ele é construído através da coleta de informações qualitativas sobre o grupo-alvo, organizando esses dados de forma estruturada em diferentes categorias. Essas categorias geralmente incluem o que os indivíduos dizem, fazem, pensam e sentem, além do que veem e ouvem em relação ao produto, serviço ou situação em análise</w:t>
      </w:r>
      <w:r w:rsidR="00576580" w:rsidRPr="00A20857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1E5E21" w:rsidRPr="00A20857">
        <w:rPr>
          <w:rFonts w:ascii="Arial" w:hAnsi="Arial" w:cs="Arial"/>
          <w:color w:val="000000" w:themeColor="text1"/>
          <w:sz w:val="24"/>
          <w:szCs w:val="24"/>
        </w:rPr>
        <w:t xml:space="preserve">RD STATION, </w:t>
      </w:r>
      <w:hyperlink r:id="rId19" w:history="1">
        <w:r w:rsidR="001E5E21" w:rsidRPr="00A20857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www.rdstation.com</w:t>
        </w:r>
      </w:hyperlink>
      <w:r w:rsidR="001E5E21" w:rsidRPr="00A20857">
        <w:rPr>
          <w:rFonts w:ascii="Arial" w:hAnsi="Arial" w:cs="Arial"/>
          <w:color w:val="000000" w:themeColor="text1"/>
          <w:sz w:val="24"/>
          <w:szCs w:val="24"/>
        </w:rPr>
        <w:t>, 2024</w:t>
      </w:r>
      <w:r w:rsidR="00576580" w:rsidRPr="00A20857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5399168D" w14:textId="77777777" w:rsidR="001E5E21" w:rsidRPr="00691EE3" w:rsidRDefault="001E5E21" w:rsidP="008648C5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3F94B96" w14:textId="7FE52F3E" w:rsidR="00F406AB" w:rsidRPr="00273F48" w:rsidRDefault="00F406AB" w:rsidP="00273F48">
      <w:pPr>
        <w:pStyle w:val="Legenda"/>
        <w:keepNext/>
        <w:ind w:firstLine="0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38" w:name="_Toc184253485"/>
      <w:r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A2E68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73F48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- Mapa de Empatia (Psicóloga)</w:t>
      </w:r>
      <w:bookmarkEnd w:id="38"/>
    </w:p>
    <w:p w14:paraId="56CF118E" w14:textId="204ED160" w:rsidR="00B87C7D" w:rsidRPr="00273F48" w:rsidRDefault="00873992" w:rsidP="00273F48">
      <w:pPr>
        <w:pStyle w:val="LegendaTCC"/>
        <w:ind w:firstLine="0"/>
        <w:jc w:val="center"/>
        <w:rPr>
          <w:color w:val="000000" w:themeColor="text1"/>
        </w:rPr>
      </w:pPr>
      <w:r w:rsidRPr="00273F48">
        <w:rPr>
          <w:color w:val="000000" w:themeColor="text1"/>
        </w:rPr>
        <w:drawing>
          <wp:inline distT="0" distB="0" distL="0" distR="0" wp14:anchorId="23304EF9" wp14:editId="76C92D2E">
            <wp:extent cx="5495500" cy="3091543"/>
            <wp:effectExtent l="0" t="0" r="0" b="0"/>
            <wp:docPr id="2094863088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63088" name="Imagem 9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637" cy="315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3DF74" w14:textId="7861BC81" w:rsidR="00F406AB" w:rsidRPr="00273F48" w:rsidRDefault="00F406AB" w:rsidP="00273F48">
      <w:pPr>
        <w:pStyle w:val="LegendaTCC"/>
        <w:ind w:firstLine="0"/>
        <w:jc w:val="center"/>
        <w:rPr>
          <w:color w:val="000000" w:themeColor="text1"/>
        </w:rPr>
      </w:pPr>
      <w:r w:rsidRPr="00273F48">
        <w:rPr>
          <w:color w:val="000000" w:themeColor="text1"/>
        </w:rPr>
        <w:t xml:space="preserve">Fonte: </w:t>
      </w:r>
      <w:r w:rsidR="00C460E8" w:rsidRPr="00273F48">
        <w:rPr>
          <w:color w:val="000000" w:themeColor="text1"/>
        </w:rPr>
        <w:t>Próprios autores</w:t>
      </w:r>
      <w:r w:rsidRPr="00273F48">
        <w:rPr>
          <w:color w:val="000000" w:themeColor="text1"/>
        </w:rPr>
        <w:t>, 2024</w:t>
      </w:r>
    </w:p>
    <w:p w14:paraId="57264C0D" w14:textId="77777777" w:rsidR="00DC128F" w:rsidRPr="00691EE3" w:rsidRDefault="00DC128F" w:rsidP="00D661C0">
      <w:pPr>
        <w:pStyle w:val="LegendaTCC"/>
        <w:jc w:val="center"/>
        <w:rPr>
          <w:color w:val="000000" w:themeColor="text1"/>
        </w:rPr>
      </w:pPr>
    </w:p>
    <w:p w14:paraId="3D7F1969" w14:textId="7CBED97A" w:rsidR="00950DAE" w:rsidRPr="00691EE3" w:rsidRDefault="00C21EBF" w:rsidP="00A20857">
      <w:pPr>
        <w:pStyle w:val="TpicoABNT"/>
        <w:jc w:val="both"/>
        <w:rPr>
          <w:rFonts w:cs="Arial"/>
        </w:rPr>
      </w:pPr>
      <w:bookmarkStart w:id="39" w:name="_Toc184252854"/>
      <w:r w:rsidRPr="00691EE3">
        <w:rPr>
          <w:rFonts w:cs="Arial"/>
        </w:rPr>
        <w:t>2.2.1.1 O QUE ELES DIZEM E FAZEM (PSICÓLOGA)</w:t>
      </w:r>
      <w:bookmarkEnd w:id="39"/>
    </w:p>
    <w:p w14:paraId="1EF71523" w14:textId="5AF05BC5" w:rsidR="0003211E" w:rsidRPr="00691EE3" w:rsidRDefault="0003211E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Utiliza tecnologias como aplicativos e jogos estruturados na terapia de crianças com TEA.</w:t>
      </w:r>
    </w:p>
    <w:p w14:paraId="09CAFF50" w14:textId="096BADC3" w:rsidR="00641CD5" w:rsidRPr="00691EE3" w:rsidRDefault="0003211E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Enfatiza a importância da Análise do Comportamento Aplicada (ABA) e intervenções personalizadas.</w:t>
      </w:r>
    </w:p>
    <w:p w14:paraId="71A97376" w14:textId="7512682E" w:rsidR="003F049D" w:rsidRPr="00691EE3" w:rsidRDefault="00C21EBF" w:rsidP="00A20857">
      <w:pPr>
        <w:pStyle w:val="TpicoABNT"/>
        <w:jc w:val="both"/>
        <w:rPr>
          <w:rFonts w:cs="Arial"/>
        </w:rPr>
      </w:pPr>
      <w:bookmarkStart w:id="40" w:name="_Toc184252855"/>
      <w:r w:rsidRPr="00691EE3">
        <w:rPr>
          <w:rFonts w:cs="Arial"/>
        </w:rPr>
        <w:lastRenderedPageBreak/>
        <w:t>2.2.1.2 O QUE ELES PENSAM E SENTEM (PSICÓLOGA)</w:t>
      </w:r>
      <w:bookmarkEnd w:id="40"/>
    </w:p>
    <w:p w14:paraId="45A58459" w14:textId="40AA28E9" w:rsidR="0003211E" w:rsidRPr="00691EE3" w:rsidRDefault="0003211E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Preocupação com as dificuldades financeiras das famílias para acessar tratamentos adequados.</w:t>
      </w:r>
    </w:p>
    <w:p w14:paraId="42760B8A" w14:textId="3697E135" w:rsidR="0003211E" w:rsidRPr="00691EE3" w:rsidRDefault="0003211E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Reconhece o potencial transformador das tecnologias na terapia e educação de crianças com TEA.</w:t>
      </w:r>
    </w:p>
    <w:p w14:paraId="75446B4A" w14:textId="77777777" w:rsidR="003F049D" w:rsidRPr="00691EE3" w:rsidRDefault="003F049D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72080A8" w14:textId="602A2FAF" w:rsidR="00950DAE" w:rsidRPr="00691EE3" w:rsidRDefault="00C21EBF" w:rsidP="00A20857">
      <w:pPr>
        <w:pStyle w:val="TpicoABNT"/>
        <w:jc w:val="both"/>
        <w:rPr>
          <w:rFonts w:cs="Arial"/>
        </w:rPr>
      </w:pPr>
      <w:bookmarkStart w:id="41" w:name="_Toc184252856"/>
      <w:r w:rsidRPr="00691EE3">
        <w:rPr>
          <w:rFonts w:cs="Arial"/>
        </w:rPr>
        <w:t>2.2.1.3 O QUE VEEM E OUVEM (PSICÓLOGA)</w:t>
      </w:r>
      <w:bookmarkEnd w:id="41"/>
    </w:p>
    <w:p w14:paraId="6F436661" w14:textId="280E18C3" w:rsidR="0003211E" w:rsidRPr="00691EE3" w:rsidRDefault="0003211E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Observa a demanda crescente por terapias acessíveis e eficazes para crianças com TEA.</w:t>
      </w:r>
    </w:p>
    <w:p w14:paraId="75C6D645" w14:textId="17B254DB" w:rsidR="0003211E" w:rsidRPr="00691EE3" w:rsidRDefault="0003211E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Recebe feedback positivo sobre o uso de tecnologias na melhoria da atenção e habilidades motoras das crianças.</w:t>
      </w:r>
    </w:p>
    <w:p w14:paraId="227BF839" w14:textId="77777777" w:rsidR="003F049D" w:rsidRPr="00691EE3" w:rsidRDefault="003F049D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8AC93B9" w14:textId="44E1DFEC" w:rsidR="00950DAE" w:rsidRPr="00691EE3" w:rsidRDefault="00C21EBF" w:rsidP="00A20857">
      <w:pPr>
        <w:pStyle w:val="TpicoABNT"/>
        <w:jc w:val="both"/>
        <w:rPr>
          <w:rFonts w:cs="Arial"/>
        </w:rPr>
      </w:pPr>
      <w:bookmarkStart w:id="42" w:name="_Toc184252857"/>
      <w:r w:rsidRPr="00691EE3">
        <w:rPr>
          <w:rFonts w:cs="Arial"/>
        </w:rPr>
        <w:t>2.2.1.4 O QUE ELES DIZEM E FAZEM PARA ENFRENTAR OS DESAFIOS (PSICÓLOGA)</w:t>
      </w:r>
      <w:bookmarkEnd w:id="42"/>
    </w:p>
    <w:p w14:paraId="6C41FF31" w14:textId="35579073" w:rsidR="0003211E" w:rsidRPr="00691EE3" w:rsidRDefault="0003211E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Psicóloga: Advoga por políticas que promovam o acesso equitativo a recursos terapêuticos para famílias com TEA.</w:t>
      </w:r>
    </w:p>
    <w:p w14:paraId="553690D0" w14:textId="03BC2F98" w:rsidR="0003211E" w:rsidRPr="00691EE3" w:rsidRDefault="0003211E" w:rsidP="00A208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Desenvolve estratégias terapêuticas inovadoras que integram tecnologia para melhorar a qualidade de vida das crianças com TEA.</w:t>
      </w:r>
    </w:p>
    <w:p w14:paraId="7FD03C21" w14:textId="77777777" w:rsidR="00950DAE" w:rsidRPr="00691EE3" w:rsidRDefault="0003211E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Dores (Problemas): </w:t>
      </w:r>
    </w:p>
    <w:p w14:paraId="2A54EE89" w14:textId="53A38363" w:rsidR="0003211E" w:rsidRPr="00691EE3" w:rsidRDefault="0003211E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Limitações de recursos tecnológicos disponíveis para fins terapêuticos, preocupação com a dependência excessiva de tecnologia.</w:t>
      </w:r>
    </w:p>
    <w:p w14:paraId="732288A2" w14:textId="77777777" w:rsidR="00950DAE" w:rsidRPr="00691EE3" w:rsidRDefault="0003211E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Ganhos (Benefícios): </w:t>
      </w:r>
    </w:p>
    <w:p w14:paraId="67A06585" w14:textId="3AD25B17" w:rsidR="0003211E" w:rsidRPr="00A20857" w:rsidRDefault="0003211E" w:rsidP="00A20857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Ampliação das opções de intervenção terapêutica, maior engajamento e motivação das crianças nas sessões de terapia.</w:t>
      </w:r>
    </w:p>
    <w:p w14:paraId="6775905D" w14:textId="77777777" w:rsidR="00DC128F" w:rsidRPr="00691EE3" w:rsidRDefault="00DC128F" w:rsidP="008648C5">
      <w:pPr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5EA3030C" w14:textId="4A2DDCA1" w:rsidR="00F406AB" w:rsidRPr="00273F48" w:rsidRDefault="00F406AB" w:rsidP="00273F48">
      <w:pPr>
        <w:pStyle w:val="Legenda"/>
        <w:keepNext/>
        <w:ind w:firstLine="0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43" w:name="_Toc184253486"/>
      <w:r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A2E68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273F48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- Mapa de Empatia (Mãe)</w:t>
      </w:r>
      <w:bookmarkEnd w:id="43"/>
    </w:p>
    <w:p w14:paraId="0A84A432" w14:textId="00C4AE65" w:rsidR="00DC128F" w:rsidRPr="00273F48" w:rsidRDefault="00B87C7D" w:rsidP="00273F48">
      <w:pPr>
        <w:pStyle w:val="Estilo1"/>
        <w:ind w:firstLine="0"/>
        <w:jc w:val="center"/>
        <w:rPr>
          <w:color w:val="000000" w:themeColor="text1"/>
        </w:rPr>
      </w:pPr>
      <w:r w:rsidRPr="00273F48">
        <w:rPr>
          <w:noProof/>
          <w:color w:val="000000" w:themeColor="text1"/>
        </w:rPr>
        <w:drawing>
          <wp:inline distT="0" distB="0" distL="0" distR="0" wp14:anchorId="256794C0" wp14:editId="793EBC42">
            <wp:extent cx="5516001" cy="3102428"/>
            <wp:effectExtent l="0" t="0" r="8890" b="3175"/>
            <wp:docPr id="461751108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51108" name="Imagem 13" descr="Diagrama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863" cy="312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4450" w14:textId="59B87369" w:rsidR="00F406AB" w:rsidRPr="00273F48" w:rsidRDefault="00F406AB" w:rsidP="00273F48">
      <w:pPr>
        <w:pStyle w:val="LegendaTCC"/>
        <w:ind w:firstLine="0"/>
        <w:jc w:val="center"/>
        <w:rPr>
          <w:color w:val="000000" w:themeColor="text1"/>
        </w:rPr>
      </w:pPr>
      <w:r w:rsidRPr="00273F48">
        <w:rPr>
          <w:color w:val="000000" w:themeColor="text1"/>
        </w:rPr>
        <w:t xml:space="preserve">Fonte: </w:t>
      </w:r>
      <w:r w:rsidR="00C460E8" w:rsidRPr="00273F48">
        <w:rPr>
          <w:color w:val="000000" w:themeColor="text1"/>
        </w:rPr>
        <w:t>Próprios autores</w:t>
      </w:r>
      <w:r w:rsidRPr="00273F48">
        <w:rPr>
          <w:color w:val="000000" w:themeColor="text1"/>
        </w:rPr>
        <w:t>, 2024</w:t>
      </w:r>
    </w:p>
    <w:p w14:paraId="5B758F18" w14:textId="77777777" w:rsidR="00DC128F" w:rsidRPr="00691EE3" w:rsidRDefault="00DC128F" w:rsidP="008648C5">
      <w:pPr>
        <w:pStyle w:val="Estilo1"/>
        <w:rPr>
          <w:color w:val="000000" w:themeColor="text1"/>
        </w:rPr>
      </w:pPr>
    </w:p>
    <w:p w14:paraId="5CB9BD0E" w14:textId="215BA36C" w:rsidR="00950DAE" w:rsidRPr="00221284" w:rsidRDefault="00AF4D6A" w:rsidP="00221284">
      <w:pPr>
        <w:pStyle w:val="TpicoABNT"/>
        <w:jc w:val="both"/>
        <w:rPr>
          <w:rFonts w:cs="Arial"/>
          <w:szCs w:val="24"/>
        </w:rPr>
      </w:pPr>
      <w:bookmarkStart w:id="44" w:name="_Toc184252858"/>
      <w:r w:rsidRPr="00221284">
        <w:rPr>
          <w:rFonts w:cs="Arial"/>
          <w:szCs w:val="24"/>
        </w:rPr>
        <w:t>2.2.1.5 O QUE ELES DIZEM E FAZEM (MÃE)</w:t>
      </w:r>
      <w:bookmarkEnd w:id="44"/>
    </w:p>
    <w:p w14:paraId="4C268E81" w14:textId="31AB9255" w:rsidR="00A055FE" w:rsidRPr="00221284" w:rsidRDefault="00A055FE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Buscou ajuda médica após observar atrasos no desenvolvimento de seu filho.</w:t>
      </w:r>
    </w:p>
    <w:p w14:paraId="28518E06" w14:textId="77777777" w:rsidR="003F049D" w:rsidRPr="00221284" w:rsidRDefault="00A055FE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Adaptou a rotina familiar e evitou lugares ruidosos para acomodar as necessidades de seu filho.</w:t>
      </w:r>
    </w:p>
    <w:p w14:paraId="65161E31" w14:textId="77777777" w:rsidR="003F049D" w:rsidRPr="00221284" w:rsidRDefault="003F049D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BEDE1FC" w14:textId="6FC382FC" w:rsidR="00950DAE" w:rsidRPr="00221284" w:rsidRDefault="00AF4D6A" w:rsidP="00221284">
      <w:pPr>
        <w:pStyle w:val="TpicoABNT"/>
        <w:jc w:val="both"/>
        <w:rPr>
          <w:rFonts w:cs="Arial"/>
          <w:szCs w:val="24"/>
        </w:rPr>
      </w:pPr>
      <w:bookmarkStart w:id="45" w:name="_Toc184252859"/>
      <w:r w:rsidRPr="00221284">
        <w:rPr>
          <w:rFonts w:cs="Arial"/>
          <w:szCs w:val="24"/>
        </w:rPr>
        <w:t>2.2.1.6 O QUE ELES PENSAM E SENTEM (MÃE)</w:t>
      </w:r>
      <w:bookmarkEnd w:id="45"/>
    </w:p>
    <w:p w14:paraId="556B658D" w14:textId="6C908074" w:rsidR="00A055FE" w:rsidRPr="00221284" w:rsidRDefault="00A055FE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Sentimentos de medo e angústia ao receber o diagnóstico de TEA de seu filho.</w:t>
      </w:r>
    </w:p>
    <w:p w14:paraId="6DB6DFAC" w14:textId="120C28FB" w:rsidR="00A055FE" w:rsidRPr="00221284" w:rsidRDefault="00A055FE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Preocupação com a falta de empatia e compreensão da sociedade em relação ao autismo.</w:t>
      </w:r>
    </w:p>
    <w:p w14:paraId="5896949C" w14:textId="77777777" w:rsidR="00161ED5" w:rsidRPr="00221284" w:rsidRDefault="00161ED5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6B5C5" w14:textId="0E3D2543" w:rsidR="00950DAE" w:rsidRPr="00221284" w:rsidRDefault="00AF4D6A" w:rsidP="00221284">
      <w:pPr>
        <w:pStyle w:val="TpicoABNT"/>
        <w:jc w:val="both"/>
        <w:rPr>
          <w:rFonts w:cs="Arial"/>
          <w:szCs w:val="24"/>
        </w:rPr>
      </w:pPr>
      <w:bookmarkStart w:id="46" w:name="_Toc184252860"/>
      <w:r w:rsidRPr="00221284">
        <w:rPr>
          <w:rFonts w:cs="Arial"/>
          <w:szCs w:val="24"/>
        </w:rPr>
        <w:t>2.2.1.7 O QUE VEEM E OUVEM (MÃE)</w:t>
      </w:r>
      <w:bookmarkEnd w:id="46"/>
    </w:p>
    <w:p w14:paraId="7E04C40A" w14:textId="494BABCF" w:rsidR="00A055FE" w:rsidRPr="00221284" w:rsidRDefault="00A055FE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Nota a necessidade de adaptar ambientes sociais e educacionais para atender às sensibilidades de seu filho.</w:t>
      </w:r>
    </w:p>
    <w:p w14:paraId="15EB5789" w14:textId="0FD20BB9" w:rsidR="001E5E21" w:rsidRPr="00221284" w:rsidRDefault="00A055FE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Recebe suporte de profissionais de saúde e educadores na jornada de adaptação e aprendizagem de seu filho.</w:t>
      </w:r>
    </w:p>
    <w:p w14:paraId="1B91E861" w14:textId="77777777" w:rsidR="003F049D" w:rsidRPr="00221284" w:rsidRDefault="003F049D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01B413E" w14:textId="77777777" w:rsidR="00BF154C" w:rsidRPr="00221284" w:rsidRDefault="00AF4D6A" w:rsidP="00221284">
      <w:pPr>
        <w:pStyle w:val="TpicoABNT"/>
        <w:jc w:val="both"/>
        <w:rPr>
          <w:rFonts w:cs="Arial"/>
          <w:szCs w:val="24"/>
        </w:rPr>
      </w:pPr>
      <w:bookmarkStart w:id="47" w:name="_Toc184252861"/>
      <w:r w:rsidRPr="00221284">
        <w:rPr>
          <w:rFonts w:cs="Arial"/>
          <w:szCs w:val="24"/>
        </w:rPr>
        <w:t>2.2.1.8 O QUE ELES DIZEM E FAZEM PARA ENFRENTAR OS DESAFIOS (MÃE)</w:t>
      </w:r>
      <w:bookmarkEnd w:id="47"/>
    </w:p>
    <w:p w14:paraId="171B7DAF" w14:textId="5C4E3A31" w:rsidR="00A055FE" w:rsidRPr="00221284" w:rsidRDefault="00A055FE" w:rsidP="00221284">
      <w:pPr>
        <w:jc w:val="both"/>
        <w:rPr>
          <w:rFonts w:ascii="Arial" w:hAnsi="Arial" w:cs="Arial"/>
          <w:sz w:val="24"/>
          <w:szCs w:val="24"/>
        </w:rPr>
      </w:pPr>
      <w:r w:rsidRPr="00221284">
        <w:rPr>
          <w:rFonts w:ascii="Arial" w:hAnsi="Arial" w:cs="Arial"/>
          <w:sz w:val="24"/>
          <w:szCs w:val="24"/>
        </w:rPr>
        <w:t>Procura atividades como pintura, terapia ocupacional e natação para apoiar o desenvolvimento e socialização de seu filho.</w:t>
      </w:r>
    </w:p>
    <w:p w14:paraId="14B16078" w14:textId="77777777" w:rsidR="00A055FE" w:rsidRPr="00221284" w:rsidRDefault="00A055FE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Educa-se continuamente sobre o TEA e trabalha em parceria com profissionais para garantir o melhor suporte para seu filho.</w:t>
      </w:r>
    </w:p>
    <w:p w14:paraId="4D7F7643" w14:textId="77777777" w:rsidR="00B51BCD" w:rsidRPr="00221284" w:rsidRDefault="0075046B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>Dores (Problemas)</w:t>
      </w:r>
      <w:r w:rsidR="00FB6E44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r w:rsidR="0003211E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258B6FF6" w14:textId="20FC47BD" w:rsidR="0075046B" w:rsidRPr="00221284" w:rsidRDefault="0075046B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Desafios financeiros para acessar terapias e recursos tecnológicos, incerteza sobre a eficácia a longo prazo dessas intervenções.</w:t>
      </w:r>
    </w:p>
    <w:p w14:paraId="387BBDA9" w14:textId="77777777" w:rsidR="00B51BCD" w:rsidRPr="00221284" w:rsidRDefault="0075046B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>Ganhos (Benefícios)</w:t>
      </w:r>
      <w:r w:rsidR="00FB6E44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</w:p>
    <w:p w14:paraId="34C8E4AF" w14:textId="1822AC5C" w:rsidR="0075046B" w:rsidRPr="00221284" w:rsidRDefault="0075046B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Melhoria na qualidade de vida e no bem-estar emocional do filho, acesso a recursos educacionais e terapêuticos inovadores.</w:t>
      </w:r>
    </w:p>
    <w:p w14:paraId="3CFFB8C1" w14:textId="77777777" w:rsidR="00283289" w:rsidRPr="00221284" w:rsidRDefault="00283289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76F3DF2" w14:textId="68679A92" w:rsidR="00A055FE" w:rsidRPr="00221284" w:rsidRDefault="00AF4D6A" w:rsidP="00221284">
      <w:pPr>
        <w:pStyle w:val="AssuntoABNT"/>
        <w:rPr>
          <w:rFonts w:cs="Arial"/>
          <w:b/>
          <w:bCs w:val="0"/>
          <w:szCs w:val="24"/>
        </w:rPr>
      </w:pPr>
      <w:bookmarkStart w:id="48" w:name="_Toc178161279"/>
      <w:bookmarkStart w:id="49" w:name="_Toc178186672"/>
      <w:bookmarkStart w:id="50" w:name="_Toc184252862"/>
      <w:r w:rsidRPr="00221284">
        <w:rPr>
          <w:rFonts w:cs="Arial"/>
          <w:b/>
          <w:bCs w:val="0"/>
          <w:caps w:val="0"/>
          <w:szCs w:val="24"/>
        </w:rPr>
        <w:t>2.3 Proposta De Solução</w:t>
      </w:r>
      <w:bookmarkEnd w:id="48"/>
      <w:bookmarkEnd w:id="49"/>
      <w:bookmarkEnd w:id="50"/>
    </w:p>
    <w:p w14:paraId="519F732F" w14:textId="354578B6" w:rsidR="00EC5C68" w:rsidRPr="00221284" w:rsidRDefault="00EC5C68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Com base nas dificuldades encontradas pelas famílias e profissionais que lidam com o Transtorno do Espectro Autista (TEA), o software que estamos criando é projetado para oferecer suporte tanto no âmbito cognitivo quanto no comportamental das crianças com TEA. Aqui estão os principais recursos e benefícios que o software proporcionará:</w:t>
      </w:r>
    </w:p>
    <w:p w14:paraId="417FE015" w14:textId="0CD58459" w:rsidR="0006608E" w:rsidRPr="00221284" w:rsidRDefault="00EC5C68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O software incluirá jogos e atividades que ajudam a criança a desenvolver habilidades de associação visual e cognitiva. Isso é crucial, pois muitas crianças com TEA podem ter dificuldades na compreensão de conceitos abstratos e na organização mental de informações visuais.</w:t>
      </w:r>
    </w:p>
    <w:p w14:paraId="59C0CF69" w14:textId="771C1EC6" w:rsidR="00EC5C68" w:rsidRPr="00221284" w:rsidRDefault="00EC5C68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Incorporará jogos que estimulam o pensamento lógico e a resolução de problemas. Esses jogos são projetados para desenvolver habilidades matemáticas, de sequenciamento e de raciocínio, promovendo o desenvolvimento cognitivo de forma estruturada e envolvente.</w:t>
      </w:r>
    </w:p>
    <w:p w14:paraId="7F2E7E69" w14:textId="62C693AC" w:rsidR="00EC5C68" w:rsidRPr="00221284" w:rsidRDefault="00EC5C68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lastRenderedPageBreak/>
        <w:t>Incluirá atividades interativas e recursos visuais que ajudam a criança a identificar e compreender diferentes emoções. Isso é fundamental, pois muitas crianças com TEA podem ter dificuldades em reconhecer expressões faciais e sinais emocionais nos outros.</w:t>
      </w:r>
    </w:p>
    <w:p w14:paraId="3FB97AC5" w14:textId="5483E3CA" w:rsidR="00EC5C68" w:rsidRPr="00221284" w:rsidRDefault="00EC5C68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O software oferecerá feedback personalizado e adaptativo, ajustando-se ao progresso e às necessidades individuais de cada criança. Isso ajuda a manter a motivação e a facilitar o aprendizado de novas habilidades comportamentais de forma positiva.</w:t>
      </w:r>
    </w:p>
    <w:p w14:paraId="13557EA5" w14:textId="7435F1A3" w:rsidR="00EC5C68" w:rsidRPr="00221284" w:rsidRDefault="00EC5C68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O software será desenvolvido para ser acessível, intuitivo e fácil de usar, tanto para as crianças quanto para os cuidadores e educadores.</w:t>
      </w:r>
    </w:p>
    <w:p w14:paraId="51E8307F" w14:textId="2D6E1C07" w:rsidR="00EC5C68" w:rsidRPr="00221284" w:rsidRDefault="00EC5C68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Integrará recursos educacionais e terapêuticos baseados em evidências, alinhados com abordagens terapêuticas como a Análise do Comportamento Aplicada (ABA) e outras técnicas recomendadas.</w:t>
      </w:r>
    </w:p>
    <w:p w14:paraId="53994696" w14:textId="3BAB15BF" w:rsidR="00EC5C68" w:rsidRPr="00221284" w:rsidRDefault="00EC5C68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Incluirá ferramentas para monitorar o progresso da criança ao longo do tempo, permitindo aos profissionais e pais acompanharem e ajustar as intervenções conforme necessário.</w:t>
      </w:r>
    </w:p>
    <w:p w14:paraId="1AA0F6D0" w14:textId="04588F19" w:rsidR="00EC5C68" w:rsidRPr="00221284" w:rsidRDefault="00EC5C68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Em suma, o software que estamos desenvolvendo visa preencher lacunas importantes no suporte às crianças com TEA, oferecendo ferramentas interativas e personalizadas que promovem o desenvolvimento cognitivo e comportamental de maneira inclusiva e eficaz.</w:t>
      </w:r>
    </w:p>
    <w:p w14:paraId="01A8585E" w14:textId="374A7B74" w:rsidR="00A055FE" w:rsidRPr="00221284" w:rsidRDefault="0006608E" w:rsidP="00221284">
      <w:pPr>
        <w:pStyle w:val="TpicoABNT"/>
        <w:jc w:val="both"/>
        <w:rPr>
          <w:rFonts w:cs="Arial"/>
          <w:szCs w:val="24"/>
        </w:rPr>
      </w:pPr>
      <w:bookmarkStart w:id="51" w:name="_Toc178161280"/>
      <w:bookmarkStart w:id="52" w:name="_Toc178186673"/>
      <w:bookmarkStart w:id="53" w:name="_Toc184252863"/>
      <w:r w:rsidRPr="00221284">
        <w:rPr>
          <w:rFonts w:cs="Arial"/>
          <w:szCs w:val="24"/>
        </w:rPr>
        <w:t>2.3.1 Público-Alvo</w:t>
      </w:r>
      <w:bookmarkEnd w:id="51"/>
      <w:bookmarkEnd w:id="52"/>
      <w:bookmarkEnd w:id="53"/>
    </w:p>
    <w:p w14:paraId="4FF25216" w14:textId="2270A036" w:rsidR="00D33DE2" w:rsidRPr="00221284" w:rsidRDefault="00EC5C68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O público-alvo refere-se ao grupo específico de pessoas ou consumidores que uma empresa, organização ou profissional pretende alcançar e atender com seus produtos, serviços ou mensagens. Esse grupo é caracterizado por características demográficas, psicográficas, comportamentais e geográficas compartilhadas, como idade, gênero, renda, interesses, comportamentos de compra e localização geográfica. Identificar e compreender o público-alvo é essencial para direcionar estratégias de marketing, desenvolver produtos adequados às suas necessidades e criar mensagens eficazes que ressoem com eles.</w:t>
      </w:r>
      <w:r w:rsidR="00576580" w:rsidRPr="00221284">
        <w:rPr>
          <w:rFonts w:ascii="Arial" w:hAnsi="Arial" w:cs="Arial"/>
          <w:color w:val="000000" w:themeColor="text1"/>
          <w:sz w:val="24"/>
          <w:szCs w:val="24"/>
        </w:rPr>
        <w:t xml:space="preserve"> (RD STATION, </w:t>
      </w:r>
      <w:hyperlink r:id="rId22" w:history="1">
        <w:r w:rsidR="00576580" w:rsidRPr="00221284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www.rdstation.com</w:t>
        </w:r>
      </w:hyperlink>
      <w:r w:rsidR="00576580" w:rsidRPr="00221284">
        <w:rPr>
          <w:rFonts w:ascii="Arial" w:hAnsi="Arial" w:cs="Arial"/>
          <w:color w:val="000000" w:themeColor="text1"/>
          <w:sz w:val="24"/>
          <w:szCs w:val="24"/>
        </w:rPr>
        <w:t>, 2024)</w:t>
      </w:r>
    </w:p>
    <w:p w14:paraId="05C92A0C" w14:textId="3FA249B4" w:rsidR="00EC5C68" w:rsidRPr="00221284" w:rsidRDefault="00EC5C68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O público-alvo são Crianças entre 8 e 12 anos de idade com TEA.</w:t>
      </w:r>
    </w:p>
    <w:p w14:paraId="3D43FA5A" w14:textId="496857EE" w:rsidR="00EC5C68" w:rsidRPr="00221284" w:rsidRDefault="00EC5C68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lastRenderedPageBreak/>
        <w:t>Escolhemos crianças entre 8 e 12 anos com Transtorno do Espectro Autista (TEA) como nosso público-alvo por diversas razões significativas:</w:t>
      </w:r>
    </w:p>
    <w:p w14:paraId="349D381A" w14:textId="47C4FC7E" w:rsidR="00EC5C68" w:rsidRPr="00221284" w:rsidRDefault="00EC5C68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Nessa faixa etária, as crianças estão passando por uma fase crucial do desenvolvimento, onde estão construindo habilidades fundamentais em diversas áreas, como linguagem, socialização, e habilidades cognitivas. É um período crítico para intervenções e apoio que possam impactar positivamente seu desenvolvimento a longo prazo.</w:t>
      </w:r>
    </w:p>
    <w:p w14:paraId="128D2885" w14:textId="6B17418A" w:rsidR="00EC5C68" w:rsidRPr="00221284" w:rsidRDefault="00EC5C68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A intervenção precoce é fundamental para crianças com TEA, e a faixa etária de 8 a 12 anos é um momento ideal para fornecer apoio e recursos que possam ajudá-las a enfrentar desafios e aprimorar habilidades importantes enquanto estão em uma fase de desenvolvimento mais maleável.</w:t>
      </w:r>
    </w:p>
    <w:p w14:paraId="40B17913" w14:textId="763A4E2E" w:rsidR="00EC5C68" w:rsidRPr="00221284" w:rsidRDefault="00EC5C68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Nesse estágio, as crianças estão naturalmente curiosas e receptivas a novas experiências e aprendizados. Oferecer-lhes acesso a recursos tecnológicos adaptados às suas necessidades únicas pode não apenas promover seu desenvolvimento, mas também despertar seus interesses e habilidades.</w:t>
      </w:r>
    </w:p>
    <w:p w14:paraId="7FFD91ED" w14:textId="35D62F13" w:rsidR="00EC5C68" w:rsidRPr="00221284" w:rsidRDefault="00EC5C68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Crianças com TEA muitas vezes enfrentam desafios de inclusão social e acessibilidade em ambientes tradicionais de aprendizado. Portanto, direcionar nossos esforços para esse grupo específico pode ajudar a garantir que tenham acesso a recursos e oportunidades que atendam às suas necessidades individuais.</w:t>
      </w:r>
    </w:p>
    <w:p w14:paraId="5D747001" w14:textId="74D8C92F" w:rsidR="00EC5C68" w:rsidRPr="00221284" w:rsidRDefault="00EC5C68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Investir no desenvolvimento e bem-estar das crianças com TEA durante esses anos críticos pode ter um impacto significativo em suas vidas futuras. Ao fornecer-lhes apoio e recursos agora, podemos ajudá-las a construir bases sólidas para um futuro mais independente e satisfatório.</w:t>
      </w:r>
    </w:p>
    <w:p w14:paraId="052C2790" w14:textId="0B6D681C" w:rsidR="005C3480" w:rsidRPr="00221284" w:rsidRDefault="00EC5C68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Portanto, escolhemos crianças entre 8 e 12 anos com TEA como nosso público-alvo porque acreditamos firmemente que esse grupo merece atenção e apoio especializados durante esse período crucial de seu desenvolvimento.</w:t>
      </w:r>
      <w:r w:rsidR="005C3480" w:rsidRPr="00221284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7C4D3507" w14:textId="76430BE4" w:rsidR="00A055FE" w:rsidRPr="00221284" w:rsidRDefault="0006608E" w:rsidP="00221284">
      <w:pPr>
        <w:pStyle w:val="TpicoABNT"/>
        <w:jc w:val="both"/>
        <w:rPr>
          <w:rFonts w:cs="Arial"/>
          <w:szCs w:val="24"/>
        </w:rPr>
      </w:pPr>
      <w:bookmarkStart w:id="54" w:name="_Toc178161281"/>
      <w:bookmarkStart w:id="55" w:name="_Toc178186674"/>
      <w:bookmarkStart w:id="56" w:name="_Toc184252864"/>
      <w:r w:rsidRPr="00221284">
        <w:rPr>
          <w:rFonts w:cs="Arial"/>
          <w:szCs w:val="24"/>
        </w:rPr>
        <w:lastRenderedPageBreak/>
        <w:t>2.3.2 Persona</w:t>
      </w:r>
      <w:bookmarkEnd w:id="54"/>
      <w:bookmarkEnd w:id="55"/>
      <w:bookmarkEnd w:id="56"/>
    </w:p>
    <w:p w14:paraId="2CABC2BB" w14:textId="2525214A" w:rsidR="00CB1E34" w:rsidRPr="00221284" w:rsidRDefault="00EC5C68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Persona é a representação fictícia do cliente ideal de uma empresa, produto ou serviço. Ela é criada com base em dados reais sobre comportamento e características demográficas dos clientes existentes e potenciais. Umas personas típicas incluem detalhes como idade, gênero, profissão, interesses, objetivos, desafios e preferências de compra.</w:t>
      </w:r>
    </w:p>
    <w:p w14:paraId="3BCD2936" w14:textId="30594CA5" w:rsidR="00480225" w:rsidRPr="00221284" w:rsidRDefault="00EC5C68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Ao contrário do público-alvo, que é mais amplo e abstrato, a persona é mais específica e detalhada, proporcionando uma compreensão mais profunda e humanizada do cliente ideal. Ela ajuda as empresas a entenderem melhor as necessidades, motivações e preocupações de seus clientes, permitindo assim que criem produtos, serviços e mensagens de marketing mais direcionados e eficazes.</w:t>
      </w:r>
      <w:r w:rsidR="00576580" w:rsidRPr="00221284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5B0067" w:rsidRPr="00221284">
        <w:rPr>
          <w:rFonts w:ascii="Arial" w:hAnsi="Arial" w:cs="Arial"/>
          <w:color w:val="000000" w:themeColor="text1"/>
          <w:sz w:val="24"/>
          <w:szCs w:val="24"/>
        </w:rPr>
        <w:t xml:space="preserve">RD STATION, </w:t>
      </w:r>
      <w:hyperlink r:id="rId23" w:history="1">
        <w:r w:rsidR="005B0067" w:rsidRPr="00221284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www.rdstation.com</w:t>
        </w:r>
      </w:hyperlink>
      <w:r w:rsidR="005B0067" w:rsidRPr="00221284">
        <w:rPr>
          <w:rFonts w:ascii="Arial" w:hAnsi="Arial" w:cs="Arial"/>
          <w:color w:val="000000" w:themeColor="text1"/>
          <w:sz w:val="24"/>
          <w:szCs w:val="24"/>
        </w:rPr>
        <w:t>, 2024</w:t>
      </w:r>
      <w:r w:rsidR="00576580" w:rsidRPr="00221284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251BED85" w14:textId="77777777" w:rsidR="005B0067" w:rsidRPr="00221284" w:rsidRDefault="005B0067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6D2BB0C" w14:textId="63D0A98E" w:rsidR="00EC5C68" w:rsidRPr="00221284" w:rsidRDefault="00EC5C68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>Nome: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20D7E" w:rsidRPr="00221284">
        <w:rPr>
          <w:rFonts w:ascii="Arial" w:hAnsi="Arial" w:cs="Arial"/>
          <w:color w:val="000000" w:themeColor="text1"/>
          <w:sz w:val="24"/>
          <w:szCs w:val="24"/>
        </w:rPr>
        <w:t>Carolina Oliveira</w:t>
      </w:r>
    </w:p>
    <w:p w14:paraId="513DEF4F" w14:textId="4824D75F" w:rsidR="00EC5C68" w:rsidRPr="00221284" w:rsidRDefault="00EC5C68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>Idade: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 xml:space="preserve"> 9 anos</w:t>
      </w:r>
    </w:p>
    <w:p w14:paraId="342380B7" w14:textId="7B9C0F31" w:rsidR="00E2768D" w:rsidRPr="00221284" w:rsidRDefault="00EC5C68" w:rsidP="00221284">
      <w:pPr>
        <w:ind w:firstLine="0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Descrição:</w:t>
      </w:r>
      <w:r w:rsidR="00FB6E44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>Sofia é uma menina adorável, cheia de energia e curiosidade. Seus olhos brilham de empolgação quando ela está imersa em seus interesses favoritos. Diagnosticada com Transtorno do Espectro Autista (TEA), Sofia enfrenta desafios diários, mas isso não a impede de explorar o mundo ao seu redor com entusiasmo e determinação.</w:t>
      </w:r>
    </w:p>
    <w:p w14:paraId="63B42F94" w14:textId="6599CCCD" w:rsidR="00EC5C68" w:rsidRPr="00221284" w:rsidRDefault="00EC5C68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>Personalidade:</w:t>
      </w:r>
      <w:r w:rsidR="00FB6E44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>Sofia é uma criança gentil e carinhosa, com uma imaginação vívida e criativa. Ela adora compartilhar suas descobertas e realizações com aqueles ao seu redor, mas também aprecia seu tempo sozinha, onde pode se concentrar em seus hobbies favoritos. Sofia é especialmente apaixonada por tecnologia e fica fascinada por novos aplicativos e jogos.</w:t>
      </w:r>
    </w:p>
    <w:p w14:paraId="39F41A55" w14:textId="39811ED1" w:rsidR="00EC5C68" w:rsidRPr="00221284" w:rsidRDefault="00EC5C68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>Interesses:</w:t>
      </w:r>
      <w:r w:rsidR="00FB6E44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>Como uma entusiasta da tecnologia, Sofia adora explorar aplicativos educacionais e jogos interativos em seu tablet. Ela também tem um amor pela música e pode passar horas dançando e cantando suas músicas favoritas. Além disso, Sofia adora passar tempo ao ar livre, explorando a natureza e brincando com seus amigos.</w:t>
      </w:r>
    </w:p>
    <w:p w14:paraId="454E3ED9" w14:textId="3430BE77" w:rsidR="00EC5C68" w:rsidRPr="00221284" w:rsidRDefault="00EC5C68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Desafios:</w:t>
      </w:r>
      <w:r w:rsidR="00FB6E44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>Apesar de sua natureza brilhante e alegre, Sofia enfrenta desafios em sua jornada com TEA. Ela pode ter dificuldades na comunicação verbal e na compreensão de certas nuances sociais. Situações barulhentas e caóticas podem ser avassaladoras para ela, causando ansiedade e desconforto.</w:t>
      </w:r>
    </w:p>
    <w:p w14:paraId="240FEB96" w14:textId="68E7E182" w:rsidR="00EC5C68" w:rsidRPr="00221284" w:rsidRDefault="00EC5C68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>Objetivos e Necessidades:</w:t>
      </w:r>
      <w:r w:rsidR="00FB6E44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>Sofia deseja ser compreendida e aceita por seus colegas e familiares. Ela anseia por oportunidades de aprendizado que sejam adaptadas às suas necessidades únicas e que a ajudem a alcançar seu pleno potencial. Além disso, Sofia precisa de apoio e orientação para desenvolver suas habilidades sociais e de comunicação, assim como de acesso a recursos tecnológicos que possam ajudá-la a expressar suas ideias e interesses de forma mais eficaz.</w:t>
      </w:r>
    </w:p>
    <w:p w14:paraId="660FDE34" w14:textId="6952D72E" w:rsidR="009D2975" w:rsidRPr="00221284" w:rsidRDefault="00E715FA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>Citação:</w:t>
      </w:r>
      <w:r w:rsidR="00FB6E44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>"Eu posso ser única, mas isso me torna especial. Com amor, apoio e algumas boas músicas, eu posso conquistar o mundo!" – Sofia.</w:t>
      </w:r>
    </w:p>
    <w:p w14:paraId="07672C0D" w14:textId="77777777" w:rsidR="009D2975" w:rsidRPr="00221284" w:rsidRDefault="009D2975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1F38F416" w14:textId="73E819DF" w:rsidR="00E715FA" w:rsidRPr="00221284" w:rsidRDefault="00E715FA" w:rsidP="00221284">
      <w:pPr>
        <w:pStyle w:val="ElementoABNT"/>
        <w:jc w:val="both"/>
        <w:rPr>
          <w:rFonts w:cs="Arial"/>
          <w:szCs w:val="24"/>
        </w:rPr>
      </w:pPr>
      <w:bookmarkStart w:id="57" w:name="_Toc178161282"/>
      <w:bookmarkStart w:id="58" w:name="_Toc178186675"/>
      <w:bookmarkStart w:id="59" w:name="_Toc184252865"/>
      <w:r w:rsidRPr="00221284">
        <w:rPr>
          <w:rFonts w:cs="Arial"/>
          <w:szCs w:val="24"/>
        </w:rPr>
        <w:lastRenderedPageBreak/>
        <w:t>3 ENGENHARIA DE SOFTWARE</w:t>
      </w:r>
      <w:bookmarkEnd w:id="57"/>
      <w:bookmarkEnd w:id="58"/>
      <w:bookmarkEnd w:id="59"/>
    </w:p>
    <w:p w14:paraId="5432999F" w14:textId="1C7AE4CF" w:rsidR="00CB1E34" w:rsidRPr="00221284" w:rsidRDefault="00CB1E34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A Engenharia de Software é uma disciplina da engenharia que se dedica aos princípios, métodos e práticas para desenvolver, testar e manter software de forma sistemática e eficiente ao longo de seu ciclo de vida. Ela envolve a aplicação de princípios de engenharia para o desenvolvimento de software de alta qualidade, confiável, seguro e que atenda às necessidades dos usuários e stakeholders.</w:t>
      </w:r>
    </w:p>
    <w:p w14:paraId="6915BD8E" w14:textId="77777777" w:rsidR="00C057E7" w:rsidRPr="00221284" w:rsidRDefault="00C057E7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O software em desenvolvimento visa oferecer suporte abrangente para crianças com Transtorno do Espectro Autista (TEA), abordando tanto aspectos cognitivos quanto comportamentais. Inspirado por entrevistas com uma psicóloga especializada e uma mãe de uma criança com TEA, o projeto integra tecnologia para facilitar o aprendizado e o desenvolvimento emocional.</w:t>
      </w:r>
    </w:p>
    <w:p w14:paraId="1E2AEDE9" w14:textId="09F66B00" w:rsidR="00C057E7" w:rsidRPr="00221284" w:rsidRDefault="00FB6E44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C057E7" w:rsidRPr="00221284">
        <w:rPr>
          <w:rFonts w:ascii="Arial" w:hAnsi="Arial" w:cs="Arial"/>
          <w:color w:val="000000" w:themeColor="text1"/>
          <w:sz w:val="24"/>
          <w:szCs w:val="24"/>
        </w:rPr>
        <w:t>O software incluirá jogos interativos e atividades de associação de imagens, projetados para melhorar habilidades como pensamento lógico, coordenação motora e processamento visual. Essas ferramentas visam superar desafios comuns enfrentados por crianças com TEA na compreensão de conceitos abstratos e organização mental.</w:t>
      </w:r>
    </w:p>
    <w:p w14:paraId="446A3BCD" w14:textId="4D738E81" w:rsidR="00C057E7" w:rsidRPr="00221284" w:rsidRDefault="00FB6E44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C057E7" w:rsidRPr="00221284">
        <w:rPr>
          <w:rFonts w:ascii="Arial" w:hAnsi="Arial" w:cs="Arial"/>
          <w:color w:val="000000" w:themeColor="text1"/>
          <w:sz w:val="24"/>
          <w:szCs w:val="24"/>
        </w:rPr>
        <w:t>Uma funcionalidade crucial será a identificação e compreensão de emoções, utilizando recursos visuais e interativos. Isso ajudará as crianças a reconhecerem expressões faciais e sinais emocionais, promovendo habilidades sociais e emocionais fundamentais.</w:t>
      </w:r>
    </w:p>
    <w:p w14:paraId="1D171A26" w14:textId="2BBB6AF8" w:rsidR="00C057E7" w:rsidRPr="00221284" w:rsidRDefault="00C057E7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O desenvolvimento do software segue uma metodologia ágil, garantindo adaptação contínua às necessidades identificadas através do mapa de empatia. Requisitos foram detalhadamente especificados para garantir que o software seja acessível, intuitivo e seguro. A arquitetura foi projetada para suportar alto desempenho e integração de módulos essenciais, enquanto testes rigorosos asseguram qualidade e confiabilidade.</w:t>
      </w:r>
    </w:p>
    <w:p w14:paraId="79475DBC" w14:textId="77777777" w:rsidR="00C057E7" w:rsidRPr="00221284" w:rsidRDefault="00C057E7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Aspectos éticos, como privacidade de dados e segurança, foram cuidadosamente integrados, priorizando o bem-estar e a confiança dos usuários e suas famílias.</w:t>
      </w:r>
    </w:p>
    <w:p w14:paraId="41E3FB32" w14:textId="77777777" w:rsidR="00C057E7" w:rsidRPr="00221284" w:rsidRDefault="00C057E7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lastRenderedPageBreak/>
        <w:t>Este software representa um avanço significativo no suporte tecnológico para crianças com TEA, incorporando insights empáticos e práticos para melhorar seu desenvolvimento cognitivo e emocional de maneira integrada e eficaz.</w:t>
      </w:r>
    </w:p>
    <w:p w14:paraId="2DB8AA31" w14:textId="77777777" w:rsidR="00C057E7" w:rsidRPr="00221284" w:rsidRDefault="00C057E7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6F8C316" w14:textId="3017F320" w:rsidR="00E715FA" w:rsidRPr="00221284" w:rsidRDefault="00AF4D6A" w:rsidP="00221284">
      <w:pPr>
        <w:pStyle w:val="AssuntoABNT"/>
        <w:rPr>
          <w:rFonts w:cs="Arial"/>
          <w:b/>
          <w:bCs w:val="0"/>
          <w:szCs w:val="24"/>
        </w:rPr>
      </w:pPr>
      <w:bookmarkStart w:id="60" w:name="_Toc178161283"/>
      <w:bookmarkStart w:id="61" w:name="_Toc178186676"/>
      <w:bookmarkStart w:id="62" w:name="_Toc184252866"/>
      <w:r w:rsidRPr="00221284">
        <w:rPr>
          <w:rFonts w:cs="Arial"/>
          <w:b/>
          <w:bCs w:val="0"/>
          <w:caps w:val="0"/>
          <w:szCs w:val="24"/>
        </w:rPr>
        <w:t>3.1 Estudo De Viabilidade</w:t>
      </w:r>
      <w:bookmarkEnd w:id="60"/>
      <w:bookmarkEnd w:id="61"/>
      <w:bookmarkEnd w:id="62"/>
    </w:p>
    <w:p w14:paraId="0680835F" w14:textId="31A89345" w:rsidR="00CB1E34" w:rsidRPr="00221284" w:rsidRDefault="00CB1E34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 xml:space="preserve">A viabilidade de um software refere-se à avaliação sistemática de diversos aspectos para determinar se o desenvolvimento e a implementação desse software são justificáveis e alcançáveis. Essa análise envolve considerações técnicas, econômicas, legais, éticas e sociais, entre outras, para garantir que o projeto possa ser realizado de maneira eficaz e benéfica. </w:t>
      </w:r>
    </w:p>
    <w:p w14:paraId="1491450A" w14:textId="77777777" w:rsidR="00CB1E34" w:rsidRPr="00221284" w:rsidRDefault="00CB1E34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O estudo de viabilidade para o desenvolvimento do software destinado a crianças com Transtorno do Espectro Autista (TEA) é fundamentado em uma análise detalhada das necessidades do público-alvo, recursos técnicos disponíveis e impacto esperado. Considerando as informações obtidas através de entrevistas com especialistas e cuidadores, bem como o mapa de empatia elaborado, destacam-se os seguintes pontos:</w:t>
      </w:r>
    </w:p>
    <w:p w14:paraId="6DE81F87" w14:textId="19671305" w:rsidR="00CB1E34" w:rsidRPr="00221284" w:rsidRDefault="00CB1E34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Baseado nas dificuldades enfrentadas por famílias e profissionais que lidam com TEA, identificou-se a necessidade urgente de ferramentas que auxiliem no desenvolvimento cognitivo e comportamental das crianças.</w:t>
      </w:r>
    </w:p>
    <w:p w14:paraId="2CB3FF1A" w14:textId="02A79F52" w:rsidR="00CB1E34" w:rsidRPr="00221284" w:rsidRDefault="00CB1E34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>Viabilidade Técnica:</w:t>
      </w:r>
      <w:r w:rsidR="00FB6E44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>A tecnologia atual permite o desenvolvimento de interfaces interativas e adaptativas, fundamentais para engajar crianças com TEA. A metodologia ágil foi escolhida para permitir ajustes contínuos com base em feedbacks e novas descobertas.</w:t>
      </w:r>
    </w:p>
    <w:p w14:paraId="25E48CD2" w14:textId="178661EA" w:rsidR="00CB1E34" w:rsidRPr="00221284" w:rsidRDefault="00CB1E34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Questões éticas, como privacidade de dados e segurança online, foram integradas desde a fase inicial do projeto. Garantir conformidade com regulamentações de proteção de dados é crucial para construir confiança com os usuários e seus responsáveis legais.</w:t>
      </w:r>
    </w:p>
    <w:p w14:paraId="7A9362C8" w14:textId="72A0A27C" w:rsidR="00CB1E34" w:rsidRPr="00221284" w:rsidRDefault="00CB1E34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O software tem o potencial de melhorar significativamente a qualidade de vida das crianças com TEA, promovendo habilidades cognitivas, sociais e emocionais. Espera-se que o impacto positivo se estenda às famílias, educadores e profissionais de saúde envolvidos.</w:t>
      </w:r>
    </w:p>
    <w:p w14:paraId="068649D8" w14:textId="216CAEB9" w:rsidR="00CB1E34" w:rsidRPr="00221284" w:rsidRDefault="00CB1E34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lastRenderedPageBreak/>
        <w:t>Identificaram-se riscos potenciais, como a resistência à tecnologia por parte de alguns usuários e desafios na personalização das experiências de aprendizado.</w:t>
      </w:r>
    </w:p>
    <w:p w14:paraId="68CB972B" w14:textId="1B601A89" w:rsidR="00CB1E34" w:rsidRPr="00221284" w:rsidRDefault="00CB1E34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Em suma, o estudo de viabilidade demonstra que o desenvolvimento do software para crianças com TEA não apenas é tecnicamente viável, mas também e socialmente benéfico. A integração de abordagens empáticas e práticas de engenharia de software será fundamental para alcançar os objetivos propostos e atender às necessidades desse público-alvo diversificado.</w:t>
      </w:r>
    </w:p>
    <w:p w14:paraId="38561859" w14:textId="77777777" w:rsidR="00CB1E34" w:rsidRPr="00221284" w:rsidRDefault="00CB1E34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0610DB0" w14:textId="1F7F48B9" w:rsidR="00E715FA" w:rsidRPr="00221284" w:rsidRDefault="00AF4D6A" w:rsidP="00221284">
      <w:pPr>
        <w:pStyle w:val="AssuntoABNT"/>
        <w:rPr>
          <w:rFonts w:cs="Arial"/>
          <w:b/>
          <w:bCs w:val="0"/>
          <w:szCs w:val="24"/>
        </w:rPr>
      </w:pPr>
      <w:bookmarkStart w:id="63" w:name="_Toc178161284"/>
      <w:bookmarkStart w:id="64" w:name="_Toc178186677"/>
      <w:bookmarkStart w:id="65" w:name="_Toc184252867"/>
      <w:r w:rsidRPr="00221284">
        <w:rPr>
          <w:rFonts w:cs="Arial"/>
          <w:b/>
          <w:bCs w:val="0"/>
          <w:caps w:val="0"/>
          <w:szCs w:val="24"/>
        </w:rPr>
        <w:t>3.2 Requisito Do Sistema</w:t>
      </w:r>
      <w:bookmarkEnd w:id="63"/>
      <w:bookmarkEnd w:id="64"/>
      <w:bookmarkEnd w:id="65"/>
    </w:p>
    <w:p w14:paraId="2B32D836" w14:textId="5F5FFE94" w:rsidR="00E9609F" w:rsidRPr="00221284" w:rsidRDefault="00D33DE2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Os requisitos do sistema são descrições detalhadas das funcionalidades e características que um sistema de software deve ter para satisfazer as necessidades e expectativas dos usuários, stakeholders e outras partes interessadas. Esses requisitos são essenciais para guiar todo o processo de desenvolvimento de software e garantir que o produto atenda aos objetivos estabelecidos. Aqui estão os principais tipos de requisitos do sistema:</w:t>
      </w:r>
      <w:r w:rsidR="002413DA" w:rsidRPr="002212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92D35" w:rsidRPr="00221284">
        <w:rPr>
          <w:rFonts w:ascii="Arial" w:hAnsi="Arial" w:cs="Arial"/>
          <w:color w:val="000000" w:themeColor="text1"/>
          <w:sz w:val="24"/>
          <w:szCs w:val="24"/>
        </w:rPr>
        <w:t xml:space="preserve">(CAPÃO BONITO, </w:t>
      </w:r>
      <w:hyperlink r:id="rId24" w:history="1">
        <w:r w:rsidR="00B92D35" w:rsidRPr="00221284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http://editais.capaobonito.sp.gov.br</w:t>
        </w:r>
      </w:hyperlink>
      <w:r w:rsidR="00B92D35" w:rsidRPr="00221284">
        <w:rPr>
          <w:rFonts w:ascii="Arial" w:hAnsi="Arial" w:cs="Arial"/>
          <w:color w:val="000000" w:themeColor="text1"/>
          <w:sz w:val="24"/>
          <w:szCs w:val="24"/>
        </w:rPr>
        <w:t>, 2024)</w:t>
      </w:r>
    </w:p>
    <w:p w14:paraId="29ABD17E" w14:textId="77777777" w:rsidR="000C0754" w:rsidRPr="00221284" w:rsidRDefault="000C0754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EB5D806" w14:textId="686344B2" w:rsidR="000C0754" w:rsidRPr="00221284" w:rsidRDefault="0006608E" w:rsidP="00221284">
      <w:pPr>
        <w:pStyle w:val="TpicoABNT"/>
        <w:jc w:val="both"/>
        <w:rPr>
          <w:rFonts w:cs="Arial"/>
          <w:szCs w:val="24"/>
        </w:rPr>
      </w:pPr>
      <w:bookmarkStart w:id="66" w:name="_Toc178161285"/>
      <w:bookmarkStart w:id="67" w:name="_Toc178186678"/>
      <w:bookmarkStart w:id="68" w:name="_Toc184252868"/>
      <w:r w:rsidRPr="00221284">
        <w:rPr>
          <w:rFonts w:cs="Arial"/>
          <w:szCs w:val="24"/>
        </w:rPr>
        <w:t>3.2.1 Funcionais</w:t>
      </w:r>
      <w:bookmarkEnd w:id="66"/>
      <w:bookmarkEnd w:id="67"/>
      <w:bookmarkEnd w:id="68"/>
    </w:p>
    <w:p w14:paraId="10AFE990" w14:textId="1F2EBE95" w:rsidR="000C0754" w:rsidRPr="00221284" w:rsidRDefault="000C0754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>Cadastro de Usuários:</w:t>
      </w:r>
      <w:r w:rsidR="0006608E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>O sistema deve permitir o cadastro de diferentes tipos de usuários, como autistas, terapeutas e administradores.</w:t>
      </w:r>
    </w:p>
    <w:p w14:paraId="56D14F08" w14:textId="0539B145" w:rsidR="000C0754" w:rsidRPr="00221284" w:rsidRDefault="000C0754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Seleção de Atividades e Jogos:</w:t>
      </w:r>
      <w:r w:rsidR="0006608E" w:rsidRPr="002212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>Usuários autistas e terapeutas devem poder selecionar e acessar uma variedade de jogos de lógica e atividades que promovam a assimilação entre palavras e imagens.</w:t>
      </w:r>
    </w:p>
    <w:p w14:paraId="48121B9D" w14:textId="0DC8FC2C" w:rsidR="000C0754" w:rsidRPr="00221284" w:rsidRDefault="000C0754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>Execução de Atividades:</w:t>
      </w:r>
      <w:r w:rsidR="0006608E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>Permitir que os usuários autistas realizem as atividades de acordo com suas necessidades e níveis de desenvolvimento cognitivo.</w:t>
      </w:r>
    </w:p>
    <w:p w14:paraId="64A3D088" w14:textId="26B18F72" w:rsidR="000C0754" w:rsidRPr="00221284" w:rsidRDefault="000C0754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>Acompanhamento de Progresso:</w:t>
      </w:r>
      <w:r w:rsidR="0006608E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>O sistema deve registrar e apresentar o progresso dos usuários em suas atividades, fornecendo feedback visual ou auditivo adequado.</w:t>
      </w:r>
    </w:p>
    <w:p w14:paraId="0C12EACD" w14:textId="4FF7334E" w:rsidR="000C0754" w:rsidRPr="00221284" w:rsidRDefault="000C0754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Personalização de Experiência:</w:t>
      </w:r>
      <w:r w:rsidR="00FB6E44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>Permitir que os terapeutas personalizem as atividades com base nas necessidades individuais dos autistas, ajustando dificuldade, tipo de estímulo visual e auditivo, entre outros.</w:t>
      </w:r>
    </w:p>
    <w:p w14:paraId="705A0257" w14:textId="05CE3C82" w:rsidR="000C0754" w:rsidRPr="00221284" w:rsidRDefault="000C0754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>Relatórios e Estatísticas:</w:t>
      </w:r>
      <w:r w:rsidR="00FB6E44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>Gerar relatórios e estatísticas de desempenho dos usuários para avaliação contínua do progresso e ajuste das estratégias terapêuticas.</w:t>
      </w:r>
    </w:p>
    <w:p w14:paraId="56CB0B15" w14:textId="467507AF" w:rsidR="0019182E" w:rsidRPr="00221284" w:rsidRDefault="000C0754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>Acessibilidade:</w:t>
      </w:r>
      <w:r w:rsidR="0006608E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>Garantir que o sistema seja acessível, com interfaces claras, suporte a diferentes dispositivos e adaptado para autistas com diferentes níveis de habilidades cognitivas.</w:t>
      </w:r>
    </w:p>
    <w:p w14:paraId="0FD67CE3" w14:textId="77777777" w:rsidR="0019182E" w:rsidRPr="00221284" w:rsidRDefault="0019182E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A8547FE" w14:textId="24446D9D" w:rsidR="00FB6E44" w:rsidRPr="00221284" w:rsidRDefault="0019182E" w:rsidP="00221284">
      <w:pPr>
        <w:pStyle w:val="TpicoABNT"/>
        <w:jc w:val="both"/>
        <w:rPr>
          <w:rFonts w:cs="Arial"/>
          <w:szCs w:val="24"/>
        </w:rPr>
      </w:pPr>
      <w:bookmarkStart w:id="69" w:name="_Toc178161286"/>
      <w:bookmarkStart w:id="70" w:name="_Toc178186679"/>
      <w:bookmarkStart w:id="71" w:name="_Toc184252869"/>
      <w:r w:rsidRPr="00221284">
        <w:rPr>
          <w:rFonts w:cs="Arial"/>
          <w:szCs w:val="24"/>
        </w:rPr>
        <w:t>3.2.2 Não Funcionais</w:t>
      </w:r>
      <w:bookmarkEnd w:id="69"/>
      <w:bookmarkEnd w:id="70"/>
      <w:bookmarkEnd w:id="71"/>
    </w:p>
    <w:p w14:paraId="7A8C2018" w14:textId="6C29CC08" w:rsidR="000C0754" w:rsidRPr="00221284" w:rsidRDefault="000C0754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>Segurança e Privacidade:</w:t>
      </w:r>
      <w:r w:rsidR="0006608E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>Garantir a segurança dos dados pessoais dos usuários, seguindo as regulamentações de proteção de dados (como a LGPD no Brasil).</w:t>
      </w:r>
    </w:p>
    <w:p w14:paraId="586BEC08" w14:textId="52584EE4" w:rsidR="000C0754" w:rsidRPr="00221284" w:rsidRDefault="000C0754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>Desempenho:</w:t>
      </w:r>
      <w:r w:rsidR="0006608E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>Manter um desempenho eficiente, mesmo com múltiplos usuários acessando o sistema simultaneamente.</w:t>
      </w:r>
    </w:p>
    <w:p w14:paraId="722AB4C8" w14:textId="2503CE17" w:rsidR="000C0754" w:rsidRPr="00221284" w:rsidRDefault="000C0754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>Usabilidade:</w:t>
      </w:r>
      <w:r w:rsidR="00FB6E44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>Oferecer uma interface intuitiva e de fácil navegação, adaptada para autistas e terapeutas, com suporte a recursos visuais e auditivos.</w:t>
      </w:r>
    </w:p>
    <w:p w14:paraId="0809BDE1" w14:textId="77777777" w:rsidR="00344050" w:rsidRPr="00221284" w:rsidRDefault="000C0754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>Confiabilidade:</w:t>
      </w:r>
      <w:r w:rsidR="0006608E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>Assegurar que o sistema seja confiável e esteja disponível sempre que necessário, minimizando tempo de inatividade e falhas.</w:t>
      </w:r>
    </w:p>
    <w:p w14:paraId="124D479F" w14:textId="6CE89597" w:rsidR="00AC7020" w:rsidRPr="00221284" w:rsidRDefault="000C0754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>Manutenção:</w:t>
      </w:r>
      <w:r w:rsidR="0006608E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>Facilitar a manutenção do sistema, permitindo atualizações regulares e correções de bugs de forma transparente para os usuários.</w:t>
      </w:r>
    </w:p>
    <w:p w14:paraId="24001F82" w14:textId="23A7353B" w:rsidR="00E715FA" w:rsidRPr="00221284" w:rsidRDefault="0006608E" w:rsidP="00221284">
      <w:pPr>
        <w:pStyle w:val="TpicoABNT"/>
        <w:jc w:val="both"/>
        <w:rPr>
          <w:rFonts w:cs="Arial"/>
          <w:szCs w:val="24"/>
        </w:rPr>
      </w:pPr>
      <w:bookmarkStart w:id="72" w:name="_Toc178161288"/>
      <w:bookmarkStart w:id="73" w:name="_Toc178186681"/>
      <w:bookmarkStart w:id="74" w:name="_Toc184252870"/>
      <w:r w:rsidRPr="00221284">
        <w:rPr>
          <w:rFonts w:cs="Arial"/>
          <w:szCs w:val="24"/>
        </w:rPr>
        <w:t>3.2.</w:t>
      </w:r>
      <w:r w:rsidR="002413DA" w:rsidRPr="00221284">
        <w:rPr>
          <w:rFonts w:cs="Arial"/>
          <w:szCs w:val="24"/>
        </w:rPr>
        <w:t>3</w:t>
      </w:r>
      <w:r w:rsidRPr="00221284">
        <w:rPr>
          <w:rFonts w:cs="Arial"/>
          <w:szCs w:val="24"/>
        </w:rPr>
        <w:t xml:space="preserve"> De Layout</w:t>
      </w:r>
      <w:bookmarkEnd w:id="72"/>
      <w:bookmarkEnd w:id="73"/>
      <w:bookmarkEnd w:id="74"/>
    </w:p>
    <w:p w14:paraId="2F1565A6" w14:textId="11CD8DAE" w:rsidR="00D77186" w:rsidRPr="00221284" w:rsidRDefault="00AD2634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Layout refere-se ao arranjo ou organização de elementos visuais em uma página ou interface de usuário. No contexto de design gráfico, web design, ou design de interface de usuário (UI), o layout é a maneira como textos, imagens, botões, menus, e outros elementos visuais são dispostos e estruturados para criar uma interface funcional e atraente.</w:t>
      </w:r>
      <w:r w:rsidR="00BA076F" w:rsidRPr="002212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92D35" w:rsidRPr="00221284">
        <w:rPr>
          <w:rFonts w:ascii="Arial" w:hAnsi="Arial" w:cs="Arial"/>
          <w:color w:val="000000" w:themeColor="text1"/>
          <w:sz w:val="24"/>
          <w:szCs w:val="24"/>
        </w:rPr>
        <w:t>(</w:t>
      </w:r>
      <w:r w:rsidR="006D1B54" w:rsidRPr="00221284">
        <w:rPr>
          <w:rFonts w:ascii="Arial" w:hAnsi="Arial" w:cs="Arial"/>
          <w:color w:val="000000" w:themeColor="text1"/>
          <w:sz w:val="24"/>
          <w:szCs w:val="24"/>
        </w:rPr>
        <w:t xml:space="preserve">ENCICLOPÉDIA SIGNIFICADOS, </w:t>
      </w:r>
      <w:hyperlink r:id="rId25" w:history="1">
        <w:r w:rsidR="006D1B54" w:rsidRPr="00221284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www.significados.com.br</w:t>
        </w:r>
      </w:hyperlink>
      <w:r w:rsidR="006D1B54" w:rsidRPr="00221284">
        <w:rPr>
          <w:rFonts w:ascii="Arial" w:hAnsi="Arial" w:cs="Arial"/>
          <w:color w:val="000000" w:themeColor="text1"/>
          <w:sz w:val="24"/>
          <w:szCs w:val="24"/>
        </w:rPr>
        <w:t>, 2024</w:t>
      </w:r>
      <w:r w:rsidR="00B92D35" w:rsidRPr="00221284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488C79AF" w14:textId="4099A072" w:rsidR="00AD2634" w:rsidRPr="00221284" w:rsidRDefault="00AD2634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lastRenderedPageBreak/>
        <w:t>A função principal do layout é garantir que a informação seja apresentada de maneira clara, acessível e esteticamente agradável. Aqui estão algumas funções específicas do layout:</w:t>
      </w:r>
    </w:p>
    <w:p w14:paraId="18FE4B9F" w14:textId="7738D58A" w:rsidR="00AD2634" w:rsidRPr="00221284" w:rsidRDefault="00AD2634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O layout ajuda a estruturar o conteúdo de forma lógica e hierárquica, facilitando a navegação e a localização de informações importantes.</w:t>
      </w:r>
      <w:r w:rsidR="008B5883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>Agrupamento de elementos relacionados para melhorar a coesão e a compreensão.</w:t>
      </w:r>
      <w:r w:rsidR="008B5883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>Um bom layout melhora a experiência do usuário (UX) ao tornar a interação com a interface mais intuitiva e eficiente.</w:t>
      </w:r>
      <w:r w:rsidR="008B5883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>Posicionamento estratégico de elementos interativos para facilitar o acesso e a interação.</w:t>
      </w:r>
    </w:p>
    <w:p w14:paraId="349DED25" w14:textId="5A650E6F" w:rsidR="00AD2634" w:rsidRPr="00221284" w:rsidRDefault="00AD2634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Um layout bem projetado torna a interface visualmente agradável, o que pode atrair e manter a atenção dos usuários.</w:t>
      </w:r>
    </w:p>
    <w:p w14:paraId="688F169E" w14:textId="7B76A850" w:rsidR="00AD2634" w:rsidRPr="00221284" w:rsidRDefault="00AD2634" w:rsidP="00221284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Uso de princípios de design, como alinhamento, contraste, espaçamento, e equilíbrio, para criar harmonia visual.</w:t>
      </w:r>
      <w:r w:rsidR="000E7A73" w:rsidRPr="0022128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>O layout pode refletir a identidade da marca, comunicando seus valores e estilo através da escolha de cores, fontes, e outros elementos visuais.</w:t>
      </w:r>
      <w:r w:rsidR="008B5883" w:rsidRPr="0022128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>Coerência visual em todas as interfaces e materiais de comunicação para fortalecer o reconhecimento da marca.</w:t>
      </w:r>
    </w:p>
    <w:p w14:paraId="0BC426C3" w14:textId="184A2AD3" w:rsidR="00AD2634" w:rsidRPr="00221284" w:rsidRDefault="00AD2634" w:rsidP="00221284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>Em design web e de aplicativos móveis, o layout responsivo ajusta-se automaticamente a diferentes tamanhos de tela e dispositivos, garantindo uma experiência consistente para todos os usuários.</w:t>
      </w:r>
    </w:p>
    <w:p w14:paraId="156D7344" w14:textId="2B43EDAF" w:rsidR="000E7A73" w:rsidRPr="00221284" w:rsidRDefault="00AD2634" w:rsidP="00221284">
      <w:pPr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</w:pPr>
      <w:r w:rsidRPr="00221284">
        <w:rPr>
          <w:rFonts w:ascii="Arial" w:hAnsi="Arial" w:cs="Arial"/>
          <w:color w:val="000000" w:themeColor="text1"/>
          <w:sz w:val="24"/>
          <w:szCs w:val="24"/>
        </w:rPr>
        <w:t xml:space="preserve">Uso de grids flexíveis e </w:t>
      </w:r>
      <w:r w:rsidR="008B5883" w:rsidRPr="00221284">
        <w:rPr>
          <w:rFonts w:ascii="Arial" w:hAnsi="Arial" w:cs="Arial"/>
          <w:color w:val="000000" w:themeColor="text1"/>
          <w:sz w:val="24"/>
          <w:szCs w:val="24"/>
        </w:rPr>
        <w:t>média</w:t>
      </w:r>
      <w:r w:rsidRPr="00221284">
        <w:rPr>
          <w:rFonts w:ascii="Arial" w:hAnsi="Arial" w:cs="Arial"/>
          <w:color w:val="000000" w:themeColor="text1"/>
          <w:sz w:val="24"/>
          <w:szCs w:val="24"/>
        </w:rPr>
        <w:t xml:space="preserve"> queries para adaptar o layout a diferentes resoluções e orientações.</w:t>
      </w:r>
    </w:p>
    <w:p w14:paraId="66D8C9A6" w14:textId="4B47C0D6" w:rsidR="00AE1931" w:rsidRPr="00273F48" w:rsidRDefault="00AE1931" w:rsidP="00273F48">
      <w:pPr>
        <w:pStyle w:val="Legenda"/>
        <w:keepNext/>
        <w:ind w:firstLine="0"/>
        <w:jc w:val="center"/>
        <w:rPr>
          <w:rFonts w:ascii="Arial" w:hAnsi="Arial" w:cs="Arial"/>
          <w:i w:val="0"/>
          <w:iCs w:val="0"/>
          <w:color w:val="auto"/>
          <w:sz w:val="24"/>
          <w:szCs w:val="24"/>
        </w:rPr>
      </w:pPr>
      <w:bookmarkStart w:id="75" w:name="_Toc184253487"/>
      <w:r w:rsidRPr="00273F48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Figura </w:t>
      </w:r>
      <w:r w:rsidRPr="00273F48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273F48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273F48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A2E68">
        <w:rPr>
          <w:rFonts w:ascii="Arial" w:hAnsi="Arial" w:cs="Arial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273F48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fldChar w:fldCharType="end"/>
      </w:r>
      <w:r w:rsidR="00045463" w:rsidRPr="00273F48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045463" w:rsidRPr="00273F48">
        <w:rPr>
          <w:rFonts w:ascii="Arial" w:hAnsi="Arial" w:cs="Arial"/>
          <w:i w:val="0"/>
          <w:iCs w:val="0"/>
          <w:color w:val="auto"/>
          <w:sz w:val="24"/>
          <w:szCs w:val="24"/>
        </w:rPr>
        <w:t>- Gato</w:t>
      </w:r>
      <w:bookmarkEnd w:id="75"/>
    </w:p>
    <w:p w14:paraId="745FAC26" w14:textId="77777777" w:rsidR="004E7E0A" w:rsidRPr="00273F48" w:rsidRDefault="00AD2634" w:rsidP="00273F48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273F48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5040EF8" wp14:editId="2247A038">
            <wp:extent cx="4029075" cy="2000098"/>
            <wp:effectExtent l="0" t="0" r="0" b="635"/>
            <wp:docPr id="165975288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52880" name="Imagem 165975288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343" cy="20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1874" w14:textId="72ED1399" w:rsidR="00F406AB" w:rsidRPr="00273F48" w:rsidRDefault="00F406AB" w:rsidP="00273F48">
      <w:pPr>
        <w:pStyle w:val="LegendaTCC"/>
        <w:ind w:firstLine="0"/>
        <w:jc w:val="center"/>
        <w:rPr>
          <w:color w:val="000000" w:themeColor="text1"/>
        </w:rPr>
      </w:pPr>
      <w:bookmarkStart w:id="76" w:name="_Toc178179426"/>
      <w:bookmarkStart w:id="77" w:name="_Toc178185943"/>
      <w:r w:rsidRPr="00273F48">
        <w:rPr>
          <w:color w:val="000000" w:themeColor="text1"/>
        </w:rPr>
        <w:t xml:space="preserve">Fonte: </w:t>
      </w:r>
      <w:r w:rsidR="00C460E8" w:rsidRPr="00273F48">
        <w:rPr>
          <w:color w:val="000000" w:themeColor="text1"/>
        </w:rPr>
        <w:t>Próprios autores</w:t>
      </w:r>
      <w:r w:rsidRPr="00273F48">
        <w:rPr>
          <w:color w:val="000000" w:themeColor="text1"/>
        </w:rPr>
        <w:t>, 2024</w:t>
      </w:r>
    </w:p>
    <w:p w14:paraId="7AD740BF" w14:textId="77777777" w:rsidR="00A47E68" w:rsidRPr="00273F48" w:rsidRDefault="00A47E68" w:rsidP="00273F48">
      <w:pPr>
        <w:pStyle w:val="LegendaTCC"/>
        <w:ind w:firstLine="0"/>
        <w:rPr>
          <w:color w:val="000000" w:themeColor="text1"/>
        </w:rPr>
      </w:pPr>
    </w:p>
    <w:p w14:paraId="04760210" w14:textId="5D4E7E19" w:rsidR="00F406AB" w:rsidRPr="00273F48" w:rsidRDefault="00F406AB" w:rsidP="00273F48">
      <w:pPr>
        <w:pStyle w:val="Legenda"/>
        <w:keepNext/>
        <w:ind w:firstLine="0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78" w:name="_Toc184253488"/>
      <w:bookmarkEnd w:id="76"/>
      <w:bookmarkEnd w:id="77"/>
      <w:r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A2E68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73F48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- Cão</w:t>
      </w:r>
      <w:bookmarkEnd w:id="78"/>
    </w:p>
    <w:p w14:paraId="3CFDFB1D" w14:textId="76975947" w:rsidR="00D661C0" w:rsidRPr="00273F48" w:rsidRDefault="00AD2634" w:rsidP="00273F48">
      <w:pPr>
        <w:pStyle w:val="LegendaTCC"/>
        <w:ind w:firstLine="0"/>
        <w:jc w:val="center"/>
        <w:rPr>
          <w:color w:val="000000" w:themeColor="text1"/>
        </w:rPr>
      </w:pPr>
      <w:r w:rsidRPr="00273F48">
        <w:rPr>
          <w:b/>
          <w:bCs/>
          <w:color w:val="000000" w:themeColor="text1"/>
        </w:rPr>
        <w:drawing>
          <wp:inline distT="0" distB="0" distL="0" distR="0" wp14:anchorId="3545F510" wp14:editId="606B77C1">
            <wp:extent cx="4133850" cy="2023228"/>
            <wp:effectExtent l="0" t="0" r="0" b="0"/>
            <wp:docPr id="1663995820" name="Imagem 6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95820" name="Imagem 6" descr="Diagrama&#10;&#10;Descrição gerada automaticamente com confiança média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281" cy="20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7F24" w14:textId="3C68B694" w:rsidR="00A47E68" w:rsidRPr="00273F48" w:rsidRDefault="00F406AB" w:rsidP="00273F48">
      <w:pPr>
        <w:pStyle w:val="LegendaTCC"/>
        <w:ind w:firstLine="0"/>
        <w:jc w:val="center"/>
        <w:rPr>
          <w:color w:val="000000" w:themeColor="text1"/>
        </w:rPr>
      </w:pPr>
      <w:r w:rsidRPr="00273F48">
        <w:rPr>
          <w:color w:val="000000" w:themeColor="text1"/>
        </w:rPr>
        <w:t xml:space="preserve">Fonte: </w:t>
      </w:r>
      <w:r w:rsidR="00C460E8" w:rsidRPr="00273F48">
        <w:rPr>
          <w:color w:val="000000" w:themeColor="text1"/>
        </w:rPr>
        <w:t>Próprios autores</w:t>
      </w:r>
      <w:r w:rsidR="00DC128F" w:rsidRPr="00273F48">
        <w:rPr>
          <w:color w:val="000000" w:themeColor="text1"/>
        </w:rPr>
        <w:t>, 2024</w:t>
      </w:r>
      <w:bookmarkStart w:id="79" w:name="_Toc178179427"/>
      <w:bookmarkStart w:id="80" w:name="_Toc178185944"/>
    </w:p>
    <w:p w14:paraId="0BEA4592" w14:textId="77777777" w:rsidR="000E7A73" w:rsidRPr="00691EE3" w:rsidRDefault="000E7A73" w:rsidP="008648C5">
      <w:pPr>
        <w:pStyle w:val="LegendaTCC"/>
        <w:rPr>
          <w:color w:val="000000" w:themeColor="text1"/>
        </w:rPr>
      </w:pPr>
      <w:bookmarkStart w:id="81" w:name="_Toc178161289"/>
      <w:bookmarkEnd w:id="79"/>
      <w:bookmarkEnd w:id="80"/>
    </w:p>
    <w:p w14:paraId="33C59059" w14:textId="7A1D2CDD" w:rsidR="00E715FA" w:rsidRPr="00F819C8" w:rsidRDefault="00AF4D6A" w:rsidP="00AA6548">
      <w:pPr>
        <w:pStyle w:val="AssuntoABNT"/>
        <w:rPr>
          <w:rFonts w:cs="Arial"/>
          <w:b/>
          <w:bCs w:val="0"/>
          <w:szCs w:val="24"/>
        </w:rPr>
      </w:pPr>
      <w:bookmarkStart w:id="82" w:name="_Toc178186682"/>
      <w:bookmarkStart w:id="83" w:name="_Toc184252871"/>
      <w:r w:rsidRPr="00F819C8">
        <w:rPr>
          <w:rFonts w:cs="Arial"/>
          <w:b/>
          <w:bCs w:val="0"/>
          <w:caps w:val="0"/>
          <w:szCs w:val="24"/>
        </w:rPr>
        <w:t>3.3 Escopo</w:t>
      </w:r>
      <w:bookmarkEnd w:id="81"/>
      <w:bookmarkEnd w:id="82"/>
      <w:bookmarkEnd w:id="83"/>
    </w:p>
    <w:p w14:paraId="575763F8" w14:textId="2E9C7294" w:rsidR="00D77186" w:rsidRPr="00F819C8" w:rsidRDefault="000C0754" w:rsidP="00691EE3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819C8">
        <w:rPr>
          <w:rFonts w:ascii="Arial" w:hAnsi="Arial" w:cs="Arial"/>
          <w:color w:val="000000" w:themeColor="text1"/>
          <w:sz w:val="24"/>
          <w:szCs w:val="24"/>
        </w:rPr>
        <w:t>O escopo de um trabalho de conclusão de curso (TCC) define os limites, objetivos e abrangência do projeto. Ele serve como um guia para o desenvolvimento do trabalho, ajudando a manter o foco e assegurar que todas as partes necessárias sejam abordadas. O escopo estabelece o que será incluído no trabalho e o que será excluído, detalhando os aspectos específicos que serão explorados e os métodos que serão utilizados para alcançar os objetivos propostos.</w:t>
      </w:r>
      <w:r w:rsidR="00691EE3" w:rsidRPr="00F819C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92D35" w:rsidRPr="00F819C8">
        <w:rPr>
          <w:rFonts w:ascii="Arial" w:hAnsi="Arial" w:cs="Arial"/>
          <w:color w:val="000000" w:themeColor="text1"/>
          <w:sz w:val="24"/>
          <w:szCs w:val="24"/>
        </w:rPr>
        <w:t>(</w:t>
      </w:r>
      <w:r w:rsidR="002E31CA" w:rsidRPr="00F819C8">
        <w:rPr>
          <w:rFonts w:ascii="Arial" w:hAnsi="Arial" w:cs="Arial"/>
          <w:color w:val="000000" w:themeColor="text1"/>
          <w:sz w:val="24"/>
          <w:szCs w:val="24"/>
        </w:rPr>
        <w:t xml:space="preserve">ASANA, </w:t>
      </w:r>
      <w:hyperlink r:id="rId28" w:history="1">
        <w:r w:rsidR="002E31CA" w:rsidRPr="00F819C8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www.asana.com</w:t>
        </w:r>
      </w:hyperlink>
      <w:r w:rsidR="002E31CA" w:rsidRPr="00F819C8">
        <w:rPr>
          <w:rFonts w:ascii="Arial" w:hAnsi="Arial" w:cs="Arial"/>
          <w:color w:val="000000" w:themeColor="text1"/>
          <w:sz w:val="24"/>
          <w:szCs w:val="24"/>
        </w:rPr>
        <w:t>, 2024</w:t>
      </w:r>
      <w:r w:rsidR="00B92D35" w:rsidRPr="00F819C8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539B12F1" w14:textId="728A0797" w:rsidR="002E31CA" w:rsidRPr="00F819C8" w:rsidRDefault="00D77186" w:rsidP="00AF4D6A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819C8">
        <w:rPr>
          <w:rFonts w:ascii="Arial" w:hAnsi="Arial" w:cs="Arial"/>
          <w:color w:val="000000" w:themeColor="text1"/>
          <w:sz w:val="24"/>
          <w:szCs w:val="24"/>
        </w:rPr>
        <w:t>O Transtorno do Espectro Autista (TEA) é uma condição neurobiológica complexa que afeta o desenvolvimento social, comportamental e comunicativo dos indivíduos. As manifestações do TEA variam amplamente, abrangendo desde dificuldades significativas de comunicação verbal e não verbal até comportamentos repetitivos e interesses restritos. Em meio a essas variabilidades, o impacto do TEA na vida das crianças e de suas famílias pode ser profundo, exigindo intervenções multidisciplinares que vão desde o diagnóstico precoce até estratégias de suporte contínuo.</w:t>
      </w:r>
    </w:p>
    <w:p w14:paraId="006E8755" w14:textId="6E805424" w:rsidR="00F65032" w:rsidRPr="00F819C8" w:rsidRDefault="00D77186" w:rsidP="00691EE3">
      <w:pPr>
        <w:jc w:val="both"/>
        <w:rPr>
          <w:rFonts w:ascii="Arial" w:hAnsi="Arial" w:cs="Arial"/>
          <w:caps/>
          <w:color w:val="000000" w:themeColor="text1"/>
          <w:sz w:val="24"/>
          <w:szCs w:val="24"/>
        </w:rPr>
      </w:pPr>
      <w:bookmarkStart w:id="84" w:name="_Toc178186683"/>
      <w:bookmarkStart w:id="85" w:name="_Toc184129408"/>
      <w:r w:rsidRPr="00F819C8">
        <w:rPr>
          <w:rFonts w:ascii="Arial" w:hAnsi="Arial" w:cs="Arial"/>
          <w:color w:val="000000" w:themeColor="text1"/>
          <w:sz w:val="24"/>
          <w:szCs w:val="24"/>
        </w:rPr>
        <w:t>Na metodologia utilizada para este estudo, foram empregadas entrevistas com pessoas diretamente envolvidas no cuidado e na educação de crianças com transtorno do espectro autista (</w:t>
      </w:r>
      <w:r w:rsidR="00A47E68" w:rsidRPr="00F819C8">
        <w:rPr>
          <w:rFonts w:ascii="Arial" w:hAnsi="Arial" w:cs="Arial"/>
          <w:color w:val="000000" w:themeColor="text1"/>
          <w:sz w:val="24"/>
          <w:szCs w:val="24"/>
        </w:rPr>
        <w:t>TEA</w:t>
      </w:r>
      <w:r w:rsidRPr="00F819C8">
        <w:rPr>
          <w:rFonts w:ascii="Arial" w:hAnsi="Arial" w:cs="Arial"/>
          <w:color w:val="000000" w:themeColor="text1"/>
          <w:sz w:val="24"/>
          <w:szCs w:val="24"/>
        </w:rPr>
        <w:t xml:space="preserve">). Além disso, foi realizada a participação em uma palestra ministrada pela psicóloga/neuropsicóloga </w:t>
      </w:r>
      <w:r w:rsidR="00A47E68" w:rsidRPr="00F819C8">
        <w:rPr>
          <w:rFonts w:ascii="Arial" w:hAnsi="Arial" w:cs="Arial"/>
          <w:color w:val="000000" w:themeColor="text1"/>
          <w:sz w:val="24"/>
          <w:szCs w:val="24"/>
        </w:rPr>
        <w:t>Carolina</w:t>
      </w:r>
      <w:r w:rsidRPr="00F819C8">
        <w:rPr>
          <w:rFonts w:ascii="Arial" w:hAnsi="Arial" w:cs="Arial"/>
          <w:color w:val="000000" w:themeColor="text1"/>
          <w:sz w:val="24"/>
          <w:szCs w:val="24"/>
        </w:rPr>
        <w:t xml:space="preserve"> santos, especializada no </w:t>
      </w:r>
      <w:r w:rsidRPr="00F819C8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campo do </w:t>
      </w:r>
      <w:r w:rsidR="00A47E68" w:rsidRPr="00F819C8">
        <w:rPr>
          <w:rFonts w:ascii="Arial" w:hAnsi="Arial" w:cs="Arial"/>
          <w:color w:val="000000" w:themeColor="text1"/>
          <w:sz w:val="24"/>
          <w:szCs w:val="24"/>
        </w:rPr>
        <w:t>TEA</w:t>
      </w:r>
      <w:r w:rsidRPr="00F819C8">
        <w:rPr>
          <w:rFonts w:ascii="Arial" w:hAnsi="Arial" w:cs="Arial"/>
          <w:color w:val="000000" w:themeColor="text1"/>
          <w:sz w:val="24"/>
          <w:szCs w:val="24"/>
        </w:rPr>
        <w:t xml:space="preserve">. Adicionalmente, foram realizadas navegações e buscas na internet, com foco na consulta de artigos científicos e outras fontes especializadas para fundamentar o conhecimento sobre o tema. Este conjunto de abordagens permitiu obter uma visão abrangente e fundamentada sobre as questões relacionadas ao </w:t>
      </w:r>
      <w:r w:rsidR="00A47E68" w:rsidRPr="00F819C8">
        <w:rPr>
          <w:rFonts w:ascii="Arial" w:hAnsi="Arial" w:cs="Arial"/>
          <w:color w:val="000000" w:themeColor="text1"/>
          <w:sz w:val="24"/>
          <w:szCs w:val="24"/>
        </w:rPr>
        <w:t>TEA</w:t>
      </w:r>
      <w:r w:rsidRPr="00F819C8">
        <w:rPr>
          <w:rFonts w:ascii="Arial" w:hAnsi="Arial" w:cs="Arial"/>
          <w:color w:val="000000" w:themeColor="text1"/>
          <w:sz w:val="24"/>
          <w:szCs w:val="24"/>
        </w:rPr>
        <w:t xml:space="preserve"> abordadas neste estudo.</w:t>
      </w:r>
      <w:bookmarkEnd w:id="84"/>
      <w:bookmarkEnd w:id="85"/>
    </w:p>
    <w:p w14:paraId="5AAC357A" w14:textId="75919EA7" w:rsidR="00F65032" w:rsidRPr="00F819C8" w:rsidRDefault="00AF4D6A" w:rsidP="00691EE3">
      <w:pPr>
        <w:jc w:val="both"/>
        <w:rPr>
          <w:rFonts w:ascii="Arial" w:hAnsi="Arial" w:cs="Arial"/>
          <w:caps/>
          <w:color w:val="000000" w:themeColor="text1"/>
          <w:sz w:val="24"/>
          <w:szCs w:val="24"/>
        </w:rPr>
      </w:pPr>
      <w:bookmarkStart w:id="86" w:name="_Toc178186684"/>
      <w:bookmarkStart w:id="87" w:name="_Toc184129409"/>
      <w:r w:rsidRPr="00F819C8">
        <w:rPr>
          <w:rFonts w:ascii="Arial" w:hAnsi="Arial" w:cs="Arial"/>
          <w:color w:val="000000" w:themeColor="text1"/>
          <w:sz w:val="24"/>
          <w:szCs w:val="24"/>
        </w:rPr>
        <w:t>A Justificativa para o projeto implica que</w:t>
      </w:r>
      <w:r w:rsidR="00F65032" w:rsidRPr="00F819C8">
        <w:rPr>
          <w:rFonts w:ascii="Arial" w:hAnsi="Arial" w:cs="Arial"/>
          <w:color w:val="000000" w:themeColor="text1"/>
          <w:sz w:val="24"/>
          <w:szCs w:val="24"/>
        </w:rPr>
        <w:t xml:space="preserve"> Transtorno do Espectro Autista (TEA) é uma condição que demanda atenção e compreensão tanto por parte da sociedade quanto dos profissionais de saúde e educação. A falta de informação e o preconceito ainda cercam a temática, dificultando a inclusão e o suporte adequado às crianças com TEA e suas famílias. Este estudo busca contribuir para a conscientização sobre o TEA, fornecendo insights sobre as experiências e desafios enfrentados por essas famílias. Ao explorar as diferentes intervenções e abordagens disponíveis, espera-se promover um entendimento mais profundo das necessidades específicas das crianças com TEA e a importância do suporte contínuo e especializado.</w:t>
      </w:r>
      <w:bookmarkEnd w:id="86"/>
      <w:bookmarkEnd w:id="87"/>
    </w:p>
    <w:p w14:paraId="7E369CEC" w14:textId="78321038" w:rsidR="00FF0161" w:rsidRPr="00F819C8" w:rsidRDefault="00F65032" w:rsidP="002413DA">
      <w:pPr>
        <w:jc w:val="both"/>
        <w:rPr>
          <w:rFonts w:ascii="Arial" w:hAnsi="Arial" w:cs="Arial"/>
          <w:sz w:val="24"/>
          <w:szCs w:val="24"/>
        </w:rPr>
      </w:pPr>
      <w:bookmarkStart w:id="88" w:name="_Toc178186685"/>
      <w:bookmarkStart w:id="89" w:name="_Toc184129410"/>
      <w:r w:rsidRPr="00F819C8">
        <w:rPr>
          <w:rFonts w:ascii="Arial" w:hAnsi="Arial" w:cs="Arial"/>
          <w:sz w:val="24"/>
          <w:szCs w:val="24"/>
        </w:rPr>
        <w:t>Espera-se que este estudo ofereça uma visão clara sobre as dificuldades e as estratégias que podem ser adotadas no cuidado de crianças com TEA. Os resultados deverão incluir uma melhor compreensão das necessidades emocionais dessas crianças, bem como recomendações práticas para profissionais e familiares</w:t>
      </w:r>
      <w:r w:rsidR="000E7A73" w:rsidRPr="00F819C8">
        <w:rPr>
          <w:rFonts w:ascii="Arial" w:hAnsi="Arial" w:cs="Arial"/>
          <w:sz w:val="24"/>
          <w:szCs w:val="24"/>
        </w:rPr>
        <w:t>, c</w:t>
      </w:r>
      <w:r w:rsidRPr="00F819C8">
        <w:rPr>
          <w:rFonts w:ascii="Arial" w:hAnsi="Arial" w:cs="Arial"/>
          <w:sz w:val="24"/>
          <w:szCs w:val="24"/>
        </w:rPr>
        <w:t>ontribuindo assim para um diálogo mais amplo sobre o TEA e seu impacto nas vidas das crianças e de suas famílias.</w:t>
      </w:r>
      <w:bookmarkEnd w:id="88"/>
      <w:bookmarkEnd w:id="89"/>
    </w:p>
    <w:p w14:paraId="62FBDCFB" w14:textId="22516575" w:rsidR="0099707A" w:rsidRPr="00F819C8" w:rsidRDefault="00FF0161" w:rsidP="008D58CC">
      <w:pPr>
        <w:pStyle w:val="TtuloTCC"/>
        <w:jc w:val="both"/>
      </w:pPr>
      <w:r w:rsidRPr="00F819C8">
        <w:rPr>
          <w:color w:val="000000" w:themeColor="text1"/>
        </w:rPr>
        <w:br w:type="page"/>
      </w:r>
      <w:bookmarkStart w:id="90" w:name="_Toc184252872"/>
      <w:r w:rsidR="00AF4D6A" w:rsidRPr="00F819C8">
        <w:lastRenderedPageBreak/>
        <w:t>3.4 Estrutura Analítica Do Projeto (EAP)</w:t>
      </w:r>
      <w:bookmarkEnd w:id="90"/>
    </w:p>
    <w:p w14:paraId="4449779A" w14:textId="5E986600" w:rsidR="000A5129" w:rsidRPr="00F819C8" w:rsidRDefault="000A5129" w:rsidP="000A5129">
      <w:pPr>
        <w:jc w:val="both"/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F819C8">
        <w:rPr>
          <w:rFonts w:ascii="Arial" w:hAnsi="Arial" w:cs="Arial"/>
          <w:noProof/>
          <w:color w:val="000000" w:themeColor="text1"/>
          <w:sz w:val="24"/>
          <w:szCs w:val="24"/>
        </w:rPr>
        <w:t>A EAP (Estrutura Analítica do Projeto) é uma ferramenta visual que ajuda a organizar o escopo de um projeto de forma hierárquica e em partes menores, facilitando o gerenciamento das entregas.</w:t>
      </w:r>
    </w:p>
    <w:p w14:paraId="517E1E98" w14:textId="77777777" w:rsidR="000A5129" w:rsidRPr="000A5129" w:rsidRDefault="000A5129" w:rsidP="000A5129">
      <w:pPr>
        <w:jc w:val="both"/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0A5129">
        <w:rPr>
          <w:rFonts w:ascii="Arial" w:hAnsi="Arial" w:cs="Arial"/>
          <w:noProof/>
          <w:color w:val="000000" w:themeColor="text1"/>
          <w:sz w:val="24"/>
          <w:szCs w:val="24"/>
        </w:rPr>
        <w:t>De maneira simples, ela funciona como um mapa que detalha e organiza o trabalho que será realizado no projeto, representando o escopo de forma clara e simplificada.</w:t>
      </w:r>
    </w:p>
    <w:p w14:paraId="6E688A47" w14:textId="77777777" w:rsidR="000A5129" w:rsidRPr="000A5129" w:rsidRDefault="000A5129" w:rsidP="000A5129">
      <w:pPr>
        <w:jc w:val="both"/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0A5129">
        <w:rPr>
          <w:rFonts w:ascii="Arial" w:hAnsi="Arial" w:cs="Arial"/>
          <w:noProof/>
          <w:color w:val="000000" w:themeColor="text1"/>
          <w:sz w:val="24"/>
          <w:szCs w:val="24"/>
        </w:rPr>
        <w:t>Além disso, a EAP permite dividir as tarefas de forma mais organizada e eficaz. Sua estrutura gráfica oferece ao gerente do projeto uma visão geral que facilita o planejamento e a tomada de decisões.</w:t>
      </w:r>
    </w:p>
    <w:p w14:paraId="3117C4C9" w14:textId="2CD35CD7" w:rsidR="00C37940" w:rsidRPr="00F819C8" w:rsidRDefault="000A5129" w:rsidP="006579A9">
      <w:pPr>
        <w:jc w:val="both"/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0A5129">
        <w:rPr>
          <w:rFonts w:ascii="Arial" w:hAnsi="Arial" w:cs="Arial"/>
          <w:noProof/>
          <w:color w:val="000000" w:themeColor="text1"/>
          <w:sz w:val="24"/>
          <w:szCs w:val="24"/>
        </w:rPr>
        <w:t>Ao criar a EAP, o gerente define as fases principais do projeto e, em seguida, organiza as tarefas necessárias para alcançar cada objetivo. Ela é representada como um diagrama em formato de árvore, com o "tronco" no topo e os "ramos" abaixo. O requisito principal fica na parte superior, enquanto as tarefas e sub-tarefas são desmembradas e detalhadas abaixo.</w:t>
      </w:r>
      <w:r w:rsidR="006579A9" w:rsidRPr="00F819C8"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  <w:r w:rsidR="00242C91" w:rsidRPr="00F819C8">
        <w:rPr>
          <w:rFonts w:ascii="Arial" w:hAnsi="Arial" w:cs="Arial"/>
          <w:noProof/>
          <w:color w:val="000000" w:themeColor="text1"/>
          <w:sz w:val="24"/>
          <w:szCs w:val="24"/>
        </w:rPr>
        <w:t>(</w:t>
      </w:r>
      <w:r w:rsidR="00F946B0" w:rsidRPr="00F819C8">
        <w:rPr>
          <w:rFonts w:ascii="Arial" w:hAnsi="Arial" w:cs="Arial"/>
          <w:noProof/>
          <w:color w:val="000000" w:themeColor="text1"/>
          <w:sz w:val="24"/>
          <w:szCs w:val="24"/>
        </w:rPr>
        <w:t xml:space="preserve">ARTIA, </w:t>
      </w:r>
      <w:r w:rsidR="00AF34EB" w:rsidRPr="00F819C8">
        <w:rPr>
          <w:rFonts w:ascii="Arial" w:hAnsi="Arial" w:cs="Arial"/>
          <w:noProof/>
          <w:color w:val="000000" w:themeColor="text1"/>
          <w:sz w:val="24"/>
          <w:szCs w:val="24"/>
        </w:rPr>
        <w:t>https://artia.com</w:t>
      </w:r>
      <w:r w:rsidR="00F819C8" w:rsidRPr="00F819C8">
        <w:rPr>
          <w:rFonts w:ascii="Arial" w:hAnsi="Arial" w:cs="Arial"/>
          <w:noProof/>
          <w:color w:val="000000" w:themeColor="text1"/>
          <w:sz w:val="24"/>
          <w:szCs w:val="24"/>
        </w:rPr>
        <w:t>, 2024</w:t>
      </w:r>
      <w:r w:rsidR="003A43F5" w:rsidRPr="00F819C8">
        <w:rPr>
          <w:rFonts w:ascii="Arial" w:hAnsi="Arial" w:cs="Arial"/>
          <w:noProof/>
          <w:color w:val="000000" w:themeColor="text1"/>
          <w:sz w:val="24"/>
          <w:szCs w:val="24"/>
        </w:rPr>
        <w:t>)</w:t>
      </w:r>
      <w:r w:rsidR="00E8597F">
        <w:rPr>
          <w:rFonts w:ascii="Arial" w:hAnsi="Arial" w:cs="Arial"/>
          <w:noProof/>
          <w:color w:val="000000" w:themeColor="text1"/>
          <w:sz w:val="24"/>
          <w:szCs w:val="24"/>
        </w:rPr>
        <w:tab/>
      </w:r>
    </w:p>
    <w:p w14:paraId="38E3EBD1" w14:textId="4DFEF996" w:rsidR="006D03FC" w:rsidRPr="00273F48" w:rsidRDefault="00C37940" w:rsidP="00273F48">
      <w:pPr>
        <w:pStyle w:val="Legenda"/>
        <w:keepNext/>
        <w:ind w:firstLine="0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91" w:name="_Toc184253489"/>
      <w:r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A2E68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73F48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- EAP do Projeto</w:t>
      </w:r>
      <w:bookmarkEnd w:id="91"/>
    </w:p>
    <w:p w14:paraId="0FF319F9" w14:textId="180CAA09" w:rsidR="0099707A" w:rsidRPr="00273F48" w:rsidRDefault="00871B38" w:rsidP="00273F48">
      <w:pPr>
        <w:ind w:firstLine="0"/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</w:pPr>
      <w:r w:rsidRPr="00273F48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A89A607" wp14:editId="76E05AEA">
            <wp:extent cx="5400040" cy="1924050"/>
            <wp:effectExtent l="0" t="0" r="0" b="0"/>
            <wp:docPr id="9677832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832" name="Imagem 1" descr="Gráfico&#10;&#10;Descrição gerada automaticamente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49" b="14716"/>
                    <a:stretch/>
                  </pic:blipFill>
                  <pic:spPr bwMode="auto">
                    <a:xfrm>
                      <a:off x="0" y="0"/>
                      <a:ext cx="540004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B3066" w14:textId="1B00F814" w:rsidR="00FA500B" w:rsidRPr="00273F48" w:rsidRDefault="00345E31" w:rsidP="00273F48">
      <w:pPr>
        <w:ind w:firstLine="0"/>
        <w:jc w:val="center"/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273F48">
        <w:rPr>
          <w:rFonts w:ascii="Arial" w:hAnsi="Arial" w:cs="Arial"/>
          <w:noProof/>
          <w:color w:val="000000" w:themeColor="text1"/>
          <w:sz w:val="24"/>
          <w:szCs w:val="24"/>
        </w:rPr>
        <w:t xml:space="preserve">Fonte: </w:t>
      </w:r>
      <w:r w:rsidR="00BA23F5" w:rsidRPr="00273F48">
        <w:rPr>
          <w:rFonts w:ascii="Arial" w:hAnsi="Arial" w:cs="Arial"/>
          <w:color w:val="000000" w:themeColor="text1"/>
          <w:sz w:val="24"/>
          <w:szCs w:val="24"/>
        </w:rPr>
        <w:t>Próprios autores</w:t>
      </w:r>
      <w:r w:rsidR="00FA500B" w:rsidRPr="00273F48">
        <w:rPr>
          <w:rFonts w:ascii="Arial" w:hAnsi="Arial" w:cs="Arial"/>
          <w:noProof/>
          <w:color w:val="000000" w:themeColor="text1"/>
          <w:sz w:val="24"/>
          <w:szCs w:val="24"/>
        </w:rPr>
        <w:t>, 2024</w:t>
      </w:r>
    </w:p>
    <w:p w14:paraId="068D5F2C" w14:textId="77777777" w:rsidR="00577915" w:rsidRPr="00691EE3" w:rsidRDefault="00577915" w:rsidP="00577915">
      <w:pPr>
        <w:jc w:val="center"/>
        <w:rPr>
          <w:rFonts w:ascii="Arial" w:hAnsi="Arial" w:cs="Arial"/>
          <w:noProof/>
          <w:color w:val="000000" w:themeColor="text1"/>
          <w:sz w:val="24"/>
          <w:szCs w:val="24"/>
        </w:rPr>
      </w:pPr>
    </w:p>
    <w:p w14:paraId="50B3FCF5" w14:textId="56DB8391" w:rsidR="00AE620E" w:rsidRPr="00691EE3" w:rsidRDefault="00AF4D6A" w:rsidP="00007D68">
      <w:pPr>
        <w:pStyle w:val="AssuntoABNT"/>
        <w:rPr>
          <w:rFonts w:cs="Arial"/>
          <w:b/>
          <w:bCs w:val="0"/>
        </w:rPr>
      </w:pPr>
      <w:bookmarkStart w:id="92" w:name="_Toc184252873"/>
      <w:r w:rsidRPr="00691EE3">
        <w:rPr>
          <w:rFonts w:cs="Arial"/>
          <w:b/>
          <w:bCs w:val="0"/>
          <w:caps w:val="0"/>
        </w:rPr>
        <w:t>3.5 Ciclo De Vida Do Software</w:t>
      </w:r>
      <w:bookmarkEnd w:id="92"/>
    </w:p>
    <w:p w14:paraId="28182549" w14:textId="67D91562" w:rsidR="003153FE" w:rsidRPr="002413DA" w:rsidRDefault="00AE620E" w:rsidP="00007D68">
      <w:pPr>
        <w:jc w:val="both"/>
        <w:rPr>
          <w:rFonts w:ascii="Arial" w:hAnsi="Arial" w:cs="Arial"/>
          <w:sz w:val="24"/>
          <w:szCs w:val="24"/>
        </w:rPr>
      </w:pPr>
      <w:r w:rsidRPr="002413DA">
        <w:rPr>
          <w:rFonts w:ascii="Arial" w:hAnsi="Arial" w:cs="Arial"/>
          <w:sz w:val="24"/>
          <w:szCs w:val="24"/>
        </w:rPr>
        <w:t>Ciclo de Vida do Software, é uma estrutura em que envolve etapas relacionadas a concepção do software até a sua desativação, garantindo um desenvolvimento eficiente e manutenção contínua.</w:t>
      </w:r>
      <w:r w:rsidR="002413DA">
        <w:rPr>
          <w:rFonts w:ascii="Arial" w:hAnsi="Arial" w:cs="Arial"/>
          <w:sz w:val="24"/>
          <w:szCs w:val="24"/>
        </w:rPr>
        <w:t xml:space="preserve"> </w:t>
      </w:r>
      <w:r w:rsidRPr="002413DA">
        <w:rPr>
          <w:rFonts w:ascii="Arial" w:hAnsi="Arial" w:cs="Arial"/>
          <w:sz w:val="24"/>
          <w:szCs w:val="24"/>
        </w:rPr>
        <w:t xml:space="preserve">(UDS, </w:t>
      </w:r>
      <w:r w:rsidR="00BA076F" w:rsidRPr="002413DA">
        <w:rPr>
          <w:rFonts w:ascii="Arial" w:hAnsi="Arial" w:cs="Arial"/>
          <w:sz w:val="24"/>
          <w:szCs w:val="24"/>
        </w:rPr>
        <w:t>www.uds.com.br</w:t>
      </w:r>
      <w:r w:rsidRPr="002413DA">
        <w:rPr>
          <w:rFonts w:ascii="Arial" w:hAnsi="Arial" w:cs="Arial"/>
          <w:sz w:val="24"/>
          <w:szCs w:val="24"/>
        </w:rPr>
        <w:t>, 2024)</w:t>
      </w:r>
    </w:p>
    <w:p w14:paraId="23D8F4DC" w14:textId="77777777" w:rsidR="00AE620E" w:rsidRPr="00691EE3" w:rsidRDefault="00AE620E" w:rsidP="00007D68">
      <w:pPr>
        <w:pStyle w:val="Ttulo2TCC"/>
        <w:jc w:val="both"/>
        <w:rPr>
          <w:caps w:val="0"/>
          <w:color w:val="000000" w:themeColor="text1"/>
        </w:rPr>
      </w:pPr>
    </w:p>
    <w:p w14:paraId="55365192" w14:textId="2B14252F" w:rsidR="00AE620E" w:rsidRPr="00691EE3" w:rsidRDefault="00AE620E" w:rsidP="00007D68">
      <w:pPr>
        <w:pStyle w:val="TpicoABNT"/>
        <w:jc w:val="both"/>
        <w:rPr>
          <w:rFonts w:cs="Arial"/>
        </w:rPr>
      </w:pPr>
      <w:bookmarkStart w:id="93" w:name="_Toc184252874"/>
      <w:r w:rsidRPr="00691EE3">
        <w:rPr>
          <w:rFonts w:cs="Arial"/>
        </w:rPr>
        <w:lastRenderedPageBreak/>
        <w:t xml:space="preserve">3.5.1 Modelo </w:t>
      </w:r>
      <w:r w:rsidR="00401E8B" w:rsidRPr="00691EE3">
        <w:rPr>
          <w:rFonts w:cs="Arial"/>
        </w:rPr>
        <w:t>C</w:t>
      </w:r>
      <w:r w:rsidRPr="00691EE3">
        <w:rPr>
          <w:rFonts w:cs="Arial"/>
        </w:rPr>
        <w:t>ascata</w:t>
      </w:r>
      <w:bookmarkEnd w:id="93"/>
    </w:p>
    <w:p w14:paraId="75EE2AAB" w14:textId="4BFAF4C1" w:rsidR="00E9283C" w:rsidRPr="00540752" w:rsidRDefault="00AE620E" w:rsidP="00007D68">
      <w:pPr>
        <w:jc w:val="both"/>
        <w:rPr>
          <w:rFonts w:ascii="Arial" w:hAnsi="Arial" w:cs="Arial"/>
          <w:sz w:val="24"/>
          <w:szCs w:val="24"/>
        </w:rPr>
      </w:pPr>
      <w:r w:rsidRPr="002413DA">
        <w:rPr>
          <w:rFonts w:ascii="Arial" w:hAnsi="Arial" w:cs="Arial"/>
          <w:sz w:val="24"/>
          <w:szCs w:val="24"/>
        </w:rPr>
        <w:t>O modelo cascata, também conhecido como modelo clássico, é uma metodologia de desenvolvimento de software que segue uma abordagem linear e sequencial. Nesse modelo, cada etapa depende da conclusão da anterior para que o processo possa avançar para a próxima fase.</w:t>
      </w:r>
      <w:r w:rsidR="002413DA">
        <w:rPr>
          <w:rFonts w:ascii="Arial" w:hAnsi="Arial" w:cs="Arial"/>
          <w:sz w:val="24"/>
          <w:szCs w:val="24"/>
        </w:rPr>
        <w:t xml:space="preserve"> </w:t>
      </w:r>
      <w:r w:rsidRPr="002413DA">
        <w:rPr>
          <w:rFonts w:ascii="Arial" w:hAnsi="Arial" w:cs="Arial"/>
          <w:sz w:val="24"/>
          <w:szCs w:val="24"/>
        </w:rPr>
        <w:t xml:space="preserve">(VOITTO, </w:t>
      </w:r>
      <w:r w:rsidR="00BA076F" w:rsidRPr="002413DA">
        <w:rPr>
          <w:rFonts w:ascii="Arial" w:hAnsi="Arial" w:cs="Arial"/>
          <w:sz w:val="24"/>
          <w:szCs w:val="24"/>
        </w:rPr>
        <w:t>www.voitto.com.br</w:t>
      </w:r>
      <w:r w:rsidRPr="002413DA">
        <w:rPr>
          <w:rFonts w:ascii="Arial" w:hAnsi="Arial" w:cs="Arial"/>
          <w:sz w:val="24"/>
          <w:szCs w:val="24"/>
        </w:rPr>
        <w:t>, 2024)</w:t>
      </w:r>
    </w:p>
    <w:p w14:paraId="1B53FBAD" w14:textId="15EDC287" w:rsidR="00466466" w:rsidRPr="00273F48" w:rsidRDefault="00466466" w:rsidP="00273F48">
      <w:pPr>
        <w:pStyle w:val="Legenda"/>
        <w:keepNext/>
        <w:ind w:firstLine="0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94" w:name="_Toc184253490"/>
      <w:r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A2E68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273F48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- Ciclo de vida do Software</w:t>
      </w:r>
      <w:bookmarkEnd w:id="94"/>
    </w:p>
    <w:p w14:paraId="63BD18EE" w14:textId="07038826" w:rsidR="00466466" w:rsidRPr="00273F48" w:rsidRDefault="00466466" w:rsidP="00273F48">
      <w:pPr>
        <w:ind w:left="851" w:firstLine="0"/>
        <w:jc w:val="center"/>
        <w:rPr>
          <w:rFonts w:ascii="Arial" w:hAnsi="Arial" w:cs="Arial"/>
          <w:caps/>
          <w:color w:val="000000" w:themeColor="text1"/>
          <w:sz w:val="24"/>
          <w:szCs w:val="24"/>
        </w:rPr>
      </w:pPr>
      <w:r w:rsidRPr="00273F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8AD6A6" wp14:editId="6F9E2AE7">
            <wp:extent cx="3915321" cy="2114845"/>
            <wp:effectExtent l="0" t="0" r="9525" b="0"/>
            <wp:docPr id="946364772" name="Imagem 2" descr="Uma imagem contendo Gráf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64772" name="Imagem 2" descr="Uma imagem contendo Gráfico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ADBE" w14:textId="05E59D4C" w:rsidR="0024651B" w:rsidRPr="00273F48" w:rsidRDefault="00345E31" w:rsidP="00273F48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273F48">
        <w:rPr>
          <w:rFonts w:ascii="Arial" w:hAnsi="Arial" w:cs="Arial"/>
          <w:color w:val="000000" w:themeColor="text1"/>
          <w:sz w:val="24"/>
          <w:szCs w:val="24"/>
        </w:rPr>
        <w:t xml:space="preserve">Fonte: </w:t>
      </w:r>
      <w:r w:rsidR="00AE620E" w:rsidRPr="00273F48">
        <w:rPr>
          <w:rFonts w:ascii="Arial" w:hAnsi="Arial" w:cs="Arial"/>
          <w:color w:val="000000" w:themeColor="text1"/>
          <w:sz w:val="24"/>
          <w:szCs w:val="24"/>
        </w:rPr>
        <w:t xml:space="preserve">TREINAWEB, </w:t>
      </w:r>
      <w:hyperlink r:id="rId31" w:history="1">
        <w:r w:rsidR="00AE620E" w:rsidRPr="00273F48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www.treinaweb.com.br</w:t>
        </w:r>
      </w:hyperlink>
      <w:r w:rsidR="00AE620E" w:rsidRPr="00273F48">
        <w:rPr>
          <w:rFonts w:ascii="Arial" w:hAnsi="Arial" w:cs="Arial"/>
          <w:color w:val="000000" w:themeColor="text1"/>
          <w:sz w:val="24"/>
          <w:szCs w:val="24"/>
        </w:rPr>
        <w:t>, 2024</w:t>
      </w:r>
    </w:p>
    <w:p w14:paraId="0E89015B" w14:textId="77777777" w:rsidR="0099707A" w:rsidRPr="00691EE3" w:rsidRDefault="0099707A" w:rsidP="008648C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152B630" w14:textId="3F9D542F" w:rsidR="00233E7F" w:rsidRPr="00D81186" w:rsidRDefault="00AF4D6A" w:rsidP="00D81186">
      <w:pPr>
        <w:pStyle w:val="AssuntoABNT"/>
        <w:rPr>
          <w:rFonts w:cs="Arial"/>
          <w:b/>
          <w:bCs w:val="0"/>
          <w:szCs w:val="24"/>
        </w:rPr>
      </w:pPr>
      <w:bookmarkStart w:id="95" w:name="_Toc178161292"/>
      <w:bookmarkStart w:id="96" w:name="_Toc178186686"/>
      <w:bookmarkStart w:id="97" w:name="_Toc184252875"/>
      <w:r w:rsidRPr="00D81186">
        <w:rPr>
          <w:rFonts w:cs="Arial"/>
          <w:b/>
          <w:bCs w:val="0"/>
          <w:caps w:val="0"/>
          <w:szCs w:val="24"/>
        </w:rPr>
        <w:t>3.6 Matriz De Atividades E Responsabilidades</w:t>
      </w:r>
      <w:bookmarkEnd w:id="95"/>
      <w:bookmarkEnd w:id="96"/>
      <w:bookmarkEnd w:id="97"/>
    </w:p>
    <w:p w14:paraId="034C3654" w14:textId="55D980BB" w:rsidR="006D1B54" w:rsidRPr="00D81186" w:rsidRDefault="00752CC3" w:rsidP="00D8118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81186">
        <w:rPr>
          <w:rFonts w:ascii="Arial" w:hAnsi="Arial" w:cs="Arial"/>
          <w:color w:val="000000" w:themeColor="text1"/>
          <w:sz w:val="24"/>
          <w:szCs w:val="24"/>
        </w:rPr>
        <w:t>A matriz de atividade e responsabilidade, também conhecida como matriz RACI, é uma ferramenta de gestão de projetos usada para definir claramente os papéis e responsabilidades de cada membro da equipe em relação às diversas atividades de um projeto. A matriz RACI ajuda a garantir que todas as tarefas sejam atribuídas e gerenciadas de maneira eficiente, evitando sobreposições e lacunas nas responsabilidades.</w:t>
      </w:r>
      <w:r w:rsidR="00BA076F" w:rsidRPr="00D8118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92D35" w:rsidRPr="00D81186">
        <w:rPr>
          <w:rFonts w:ascii="Arial" w:hAnsi="Arial" w:cs="Arial"/>
          <w:color w:val="000000" w:themeColor="text1"/>
          <w:sz w:val="24"/>
          <w:szCs w:val="24"/>
        </w:rPr>
        <w:t>(</w:t>
      </w:r>
      <w:r w:rsidR="006D1B54" w:rsidRPr="00D81186">
        <w:rPr>
          <w:rFonts w:ascii="Arial" w:hAnsi="Arial" w:cs="Arial"/>
          <w:color w:val="000000" w:themeColor="text1"/>
          <w:sz w:val="24"/>
          <w:szCs w:val="24"/>
        </w:rPr>
        <w:t xml:space="preserve">ZENDESK, </w:t>
      </w:r>
      <w:hyperlink r:id="rId32" w:history="1">
        <w:r w:rsidR="006D1B54" w:rsidRPr="00D81186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www.zendesk.com.br</w:t>
        </w:r>
      </w:hyperlink>
      <w:r w:rsidR="006D1B54" w:rsidRPr="00D81186">
        <w:rPr>
          <w:rFonts w:ascii="Arial" w:hAnsi="Arial" w:cs="Arial"/>
          <w:color w:val="000000" w:themeColor="text1"/>
          <w:sz w:val="24"/>
          <w:szCs w:val="24"/>
        </w:rPr>
        <w:t>, 2024</w:t>
      </w:r>
      <w:r w:rsidR="00B92D35" w:rsidRPr="00D81186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5723C182" w14:textId="77777777" w:rsidR="006D1B54" w:rsidRPr="00D81186" w:rsidRDefault="006D1B54" w:rsidP="00D81186">
      <w:pPr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302A525" w14:textId="0E8C30BB" w:rsidR="00752CC3" w:rsidRPr="00D81186" w:rsidRDefault="00752CC3" w:rsidP="00D81186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D81186">
        <w:rPr>
          <w:rFonts w:ascii="Arial" w:hAnsi="Arial" w:cs="Arial"/>
          <w:color w:val="000000" w:themeColor="text1"/>
          <w:sz w:val="24"/>
          <w:szCs w:val="24"/>
        </w:rPr>
        <w:t>A matriz RACI oferece uma visão clara de quem é responsável por cada tarefa, quem deve ser consultado para aconselhamento, quem deve ser informado sobre o progresso e quem tem a responsabilidade final pela decisão.</w:t>
      </w:r>
    </w:p>
    <w:p w14:paraId="378651CA" w14:textId="26E08648" w:rsidR="00752CC3" w:rsidRPr="00D81186" w:rsidRDefault="00752CC3" w:rsidP="00D8118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81186">
        <w:rPr>
          <w:rFonts w:ascii="Arial" w:hAnsi="Arial" w:cs="Arial"/>
          <w:color w:val="000000" w:themeColor="text1"/>
          <w:sz w:val="24"/>
          <w:szCs w:val="24"/>
        </w:rPr>
        <w:t>Ao definir as responsabilidades, a matriz facilita a comunicação dentro da equipe e com os stakeholders. Todos sabem exatamente quem contatar para cada questão específica.</w:t>
      </w:r>
    </w:p>
    <w:p w14:paraId="36FC7897" w14:textId="758C6A8C" w:rsidR="00752CC3" w:rsidRPr="00D81186" w:rsidRDefault="00752CC3" w:rsidP="00D8118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81186">
        <w:rPr>
          <w:rFonts w:ascii="Arial" w:hAnsi="Arial" w:cs="Arial"/>
          <w:color w:val="000000" w:themeColor="text1"/>
          <w:sz w:val="24"/>
          <w:szCs w:val="24"/>
        </w:rPr>
        <w:lastRenderedPageBreak/>
        <w:t>A matriz RACI ajuda a evitar a duplicação de esforços e a garantir que todas as tarefas sejam atribuídas, permitindo uma alocação mais eficiente dos recursos do projeto.</w:t>
      </w:r>
    </w:p>
    <w:p w14:paraId="7E51ECA5" w14:textId="297CF03A" w:rsidR="00752CC3" w:rsidRPr="00D81186" w:rsidRDefault="00752CC3" w:rsidP="00D8118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81186">
        <w:rPr>
          <w:rFonts w:ascii="Arial" w:hAnsi="Arial" w:cs="Arial"/>
          <w:color w:val="000000" w:themeColor="text1"/>
          <w:sz w:val="24"/>
          <w:szCs w:val="24"/>
        </w:rPr>
        <w:t xml:space="preserve"> Com responsabilidades claramente definidas, a matriz ajuda a evitar mal-entendidos e conflitos sobre quem deve fazer o quê, promovendo um ambiente de trabalho mais harmonioso.</w:t>
      </w:r>
    </w:p>
    <w:p w14:paraId="0E7ABC8B" w14:textId="6B44D18C" w:rsidR="001624A4" w:rsidRPr="00D81186" w:rsidRDefault="00327E83" w:rsidP="00D8118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8118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624A4" w:rsidRPr="00D81186">
        <w:rPr>
          <w:rFonts w:ascii="Arial" w:hAnsi="Arial" w:cs="Arial"/>
          <w:color w:val="000000" w:themeColor="text1"/>
          <w:sz w:val="24"/>
          <w:szCs w:val="24"/>
        </w:rPr>
        <w:t>R (Responsável): A pessoa que executa a atividade.</w:t>
      </w:r>
    </w:p>
    <w:p w14:paraId="159FDB18" w14:textId="23607938" w:rsidR="001624A4" w:rsidRPr="00D81186" w:rsidRDefault="001624A4" w:rsidP="00D8118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81186">
        <w:rPr>
          <w:rFonts w:ascii="Arial" w:hAnsi="Arial" w:cs="Arial"/>
          <w:color w:val="000000" w:themeColor="text1"/>
          <w:sz w:val="24"/>
          <w:szCs w:val="24"/>
        </w:rPr>
        <w:t>A (Aprovador): A pessoa que aprova a execução da atividade (no contexto deste projeto, todos são aprovadores em conjunto).</w:t>
      </w:r>
    </w:p>
    <w:p w14:paraId="30A4DCD8" w14:textId="77DBC004" w:rsidR="001624A4" w:rsidRPr="00D81186" w:rsidRDefault="001624A4" w:rsidP="00D8118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81186">
        <w:rPr>
          <w:rFonts w:ascii="Arial" w:hAnsi="Arial" w:cs="Arial"/>
          <w:color w:val="000000" w:themeColor="text1"/>
          <w:sz w:val="24"/>
          <w:szCs w:val="24"/>
        </w:rPr>
        <w:t>C (Consultado): A pessoa cujas opiniões são solicitadas.</w:t>
      </w:r>
    </w:p>
    <w:p w14:paraId="0F431CBF" w14:textId="1EEF3EB1" w:rsidR="003033C5" w:rsidRPr="00D81186" w:rsidRDefault="001624A4" w:rsidP="00D8118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81186">
        <w:rPr>
          <w:rFonts w:ascii="Arial" w:hAnsi="Arial" w:cs="Arial"/>
          <w:color w:val="000000" w:themeColor="text1"/>
          <w:sz w:val="24"/>
          <w:szCs w:val="24"/>
        </w:rPr>
        <w:t>I (Informado):</w:t>
      </w:r>
      <w:r w:rsidR="00C4474A" w:rsidRPr="00D8118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81186">
        <w:rPr>
          <w:rFonts w:ascii="Arial" w:hAnsi="Arial" w:cs="Arial"/>
          <w:color w:val="000000" w:themeColor="text1"/>
          <w:sz w:val="24"/>
          <w:szCs w:val="24"/>
        </w:rPr>
        <w:t>A pessoa que deve ser informada sobre o progresso ou conclusão da atividade.</w:t>
      </w:r>
      <w:bookmarkStart w:id="98" w:name="_Toc178186687"/>
    </w:p>
    <w:p w14:paraId="5CE51602" w14:textId="3BF02929" w:rsidR="00233E7F" w:rsidRPr="00D81186" w:rsidRDefault="00DC128F" w:rsidP="00D81186">
      <w:pPr>
        <w:pStyle w:val="TpicoABNT"/>
        <w:jc w:val="both"/>
        <w:rPr>
          <w:rFonts w:cs="Arial"/>
          <w:szCs w:val="24"/>
        </w:rPr>
      </w:pPr>
      <w:bookmarkStart w:id="99" w:name="_Toc184252876"/>
      <w:r w:rsidRPr="00D81186">
        <w:rPr>
          <w:rFonts w:cs="Arial"/>
          <w:szCs w:val="24"/>
        </w:rPr>
        <w:t>3.6.1 Matriz de responsabilidade</w:t>
      </w:r>
      <w:bookmarkEnd w:id="98"/>
      <w:bookmarkEnd w:id="99"/>
    </w:p>
    <w:tbl>
      <w:tblPr>
        <w:tblW w:w="75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71"/>
        <w:gridCol w:w="1165"/>
        <w:gridCol w:w="1047"/>
        <w:gridCol w:w="741"/>
      </w:tblGrid>
      <w:tr w:rsidR="00C07E9A" w:rsidRPr="00691EE3" w14:paraId="0D3FC7E2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A09A72" w14:textId="5D73C663" w:rsidR="00222555" w:rsidRPr="00927788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927788">
              <w:rPr>
                <w:rFonts w:ascii="Arial" w:eastAsia="Times New Roman" w:hAnsi="Arial" w:cs="Arial"/>
                <w:b/>
                <w:bCs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Atividade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51D4AA" w14:textId="77777777" w:rsidR="00222555" w:rsidRPr="00927788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927788">
              <w:rPr>
                <w:rFonts w:ascii="Arial" w:eastAsia="Times New Roman" w:hAnsi="Arial" w:cs="Arial"/>
                <w:b/>
                <w:bCs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Lucas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586202" w14:textId="77777777" w:rsidR="00222555" w:rsidRPr="00927788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927788">
              <w:rPr>
                <w:rFonts w:ascii="Arial" w:eastAsia="Times New Roman" w:hAnsi="Arial" w:cs="Arial"/>
                <w:b/>
                <w:bCs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Fabiana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4E847" w14:textId="77777777" w:rsidR="00222555" w:rsidRPr="00927788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927788">
              <w:rPr>
                <w:rFonts w:ascii="Arial" w:eastAsia="Times New Roman" w:hAnsi="Arial" w:cs="Arial"/>
                <w:b/>
                <w:bCs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Karla</w:t>
            </w:r>
          </w:p>
        </w:tc>
      </w:tr>
      <w:tr w:rsidR="00C07E9A" w:rsidRPr="00691EE3" w14:paraId="68A0BB2C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E3E5A4" w14:textId="77777777" w:rsidR="00222555" w:rsidRPr="00324A4D" w:rsidRDefault="00222555" w:rsidP="00F168ED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Definição dos objetivos do projeto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EDBBCA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4A0DD9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21307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</w:tr>
      <w:tr w:rsidR="00C07E9A" w:rsidRPr="00691EE3" w14:paraId="6F25623F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3979B2" w14:textId="77777777" w:rsidR="00222555" w:rsidRPr="00324A4D" w:rsidRDefault="00222555" w:rsidP="00F168ED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Identificação das partes interessadas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FEA564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1BAD64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7BAC9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</w:tr>
      <w:tr w:rsidR="00C07E9A" w:rsidRPr="00691EE3" w14:paraId="4605AA9D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36F1B1" w14:textId="77777777" w:rsidR="00222555" w:rsidRPr="00324A4D" w:rsidRDefault="00222555" w:rsidP="00F168ED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Definição do escopo inicial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E2DA68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E1B015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CE97A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</w:tr>
      <w:tr w:rsidR="00C07E9A" w:rsidRPr="00691EE3" w14:paraId="75A3DE9B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6F12D6" w14:textId="77777777" w:rsidR="00222555" w:rsidRPr="00324A4D" w:rsidRDefault="00222555" w:rsidP="00F168ED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Aprovação do projeto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3298B9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9CA25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CDE96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</w:tr>
      <w:tr w:rsidR="00C07E9A" w:rsidRPr="00691EE3" w14:paraId="48FA6E50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FD067" w14:textId="77777777" w:rsidR="00222555" w:rsidRPr="00324A4D" w:rsidRDefault="00222555" w:rsidP="00F168ED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Coleta de requisitos funcionais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0ACF11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B69C3D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49A8F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</w:tr>
      <w:tr w:rsidR="00C07E9A" w:rsidRPr="00691EE3" w14:paraId="00C5026E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66D166" w14:textId="77777777" w:rsidR="00222555" w:rsidRPr="00324A4D" w:rsidRDefault="00222555" w:rsidP="00F168ED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Coleta de requisitos não funcionais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7C03D4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ABCAAF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B8048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</w:tr>
      <w:tr w:rsidR="00C07E9A" w:rsidRPr="00691EE3" w14:paraId="7CE18445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FAF940" w14:textId="77777777" w:rsidR="00222555" w:rsidRPr="00324A4D" w:rsidRDefault="00222555" w:rsidP="00F168ED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Definição de papeis e responsabilidades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38C412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C6D83E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2A1AE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</w:tr>
      <w:tr w:rsidR="00C07E9A" w:rsidRPr="00691EE3" w14:paraId="4FDB720E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9C5921" w14:textId="77777777" w:rsidR="00222555" w:rsidRPr="00324A4D" w:rsidRDefault="00222555" w:rsidP="00F168ED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Elaboração do cronograma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142FCF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7B1CE5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07167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</w:tr>
      <w:tr w:rsidR="00C07E9A" w:rsidRPr="00691EE3" w14:paraId="2DD51E45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B363AB" w14:textId="77777777" w:rsidR="00222555" w:rsidRPr="00324A4D" w:rsidRDefault="00222555" w:rsidP="00F168ED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Identificação dos riscos e mitigação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037621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D7B61E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2668E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</w:tr>
      <w:tr w:rsidR="00C07E9A" w:rsidRPr="00691EE3" w14:paraId="00290F58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F6F7E2" w14:textId="77777777" w:rsidR="00222555" w:rsidRPr="00324A4D" w:rsidRDefault="00222555" w:rsidP="00F168ED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Entrevista com psicóloga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90897F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F7924D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43A30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</w:tr>
      <w:tr w:rsidR="00C07E9A" w:rsidRPr="00691EE3" w14:paraId="3CB6C1E3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3E5685" w14:textId="77777777" w:rsidR="00222555" w:rsidRPr="00324A4D" w:rsidRDefault="00222555" w:rsidP="00F168ED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Entrevista com cuidadora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8A04F5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ED0EAA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83359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</w:tr>
      <w:tr w:rsidR="00C07E9A" w:rsidRPr="00691EE3" w14:paraId="6B50E719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38F250" w14:textId="77777777" w:rsidR="00222555" w:rsidRPr="00324A4D" w:rsidRDefault="00222555" w:rsidP="00F168ED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Participação em palestra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B4C088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4AD03E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37BCC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</w:tr>
      <w:tr w:rsidR="00C07E9A" w:rsidRPr="00691EE3" w14:paraId="3B175E33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BE9E70" w14:textId="77777777" w:rsidR="00222555" w:rsidRPr="00324A4D" w:rsidRDefault="00222555" w:rsidP="00F168ED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Pesquisa na internet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D0FCB0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7AC926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38F24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</w:tr>
      <w:tr w:rsidR="00C07E9A" w:rsidRPr="00691EE3" w14:paraId="648DE401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85A9C4" w14:textId="77777777" w:rsidR="00222555" w:rsidRPr="00324A4D" w:rsidRDefault="00222555" w:rsidP="00F168ED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Documentação de requisitos funcionais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CE7282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0BC8CF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37009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</w:tr>
      <w:tr w:rsidR="00C07E9A" w:rsidRPr="00691EE3" w14:paraId="0552E8CF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70F94B" w14:textId="77777777" w:rsidR="00222555" w:rsidRPr="00324A4D" w:rsidRDefault="00222555" w:rsidP="00F168ED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Documentação de requisitos não funcionais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18808C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084D94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514FD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</w:tr>
      <w:tr w:rsidR="00C07E9A" w:rsidRPr="00691EE3" w14:paraId="7C741143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B9F7D5" w14:textId="77777777" w:rsidR="00222555" w:rsidRPr="00324A4D" w:rsidRDefault="00222555" w:rsidP="00F168ED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Desing da arquitetura do sistema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658DC7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FCFE9B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06F22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</w:tr>
      <w:tr w:rsidR="00C07E9A" w:rsidRPr="00691EE3" w14:paraId="76973168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73419" w14:textId="77777777" w:rsidR="00222555" w:rsidRPr="00324A4D" w:rsidRDefault="00222555" w:rsidP="00F168ED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Desing da interface de usuário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266730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51A0EA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6E9E1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</w:tr>
      <w:tr w:rsidR="00C07E9A" w:rsidRPr="00691EE3" w14:paraId="5863FA86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4F54C0" w14:textId="77777777" w:rsidR="00222555" w:rsidRPr="00324A4D" w:rsidRDefault="00222555" w:rsidP="00F168ED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lastRenderedPageBreak/>
              <w:t>Desenvolvimento de funcionalidades cognitivas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7307DD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019962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5EDE3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</w:tr>
      <w:tr w:rsidR="00C07E9A" w:rsidRPr="00691EE3" w14:paraId="29B66D32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8ED773" w14:textId="77777777" w:rsidR="00222555" w:rsidRPr="00324A4D" w:rsidRDefault="00222555" w:rsidP="00F168ED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Desenvolvimento de funcionalidades comportamentais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C186B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7178D8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5C440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</w:tr>
      <w:tr w:rsidR="00C07E9A" w:rsidRPr="00691EE3" w14:paraId="288EDE07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87D581" w14:textId="77777777" w:rsidR="00222555" w:rsidRPr="00324A4D" w:rsidRDefault="00222555" w:rsidP="00F168ED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Análise das necessidades e demandas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16A2E3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739CF4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92936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</w:tr>
      <w:tr w:rsidR="00C07E9A" w:rsidRPr="00691EE3" w14:paraId="57F7B0BE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E86B1E" w14:textId="77777777" w:rsidR="00222555" w:rsidRPr="00324A4D" w:rsidRDefault="00222555" w:rsidP="00F168ED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Avaliação técnica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6216B1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0D785D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F6F8F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</w:tr>
      <w:tr w:rsidR="00C07E9A" w:rsidRPr="00691EE3" w14:paraId="7F992D99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44329" w14:textId="77777777" w:rsidR="00222555" w:rsidRPr="00324A4D" w:rsidRDefault="00222555" w:rsidP="00F168ED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viabilidade econômica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D16970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C6DCF5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772BA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</w:tr>
      <w:tr w:rsidR="00C07E9A" w:rsidRPr="00691EE3" w14:paraId="2B6D04E5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77333B" w14:textId="77777777" w:rsidR="00222555" w:rsidRPr="00324A4D" w:rsidRDefault="00222555" w:rsidP="00B1538C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Viabilidade legal e ética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F52099" w14:textId="77777777" w:rsidR="00222555" w:rsidRPr="00324A4D" w:rsidRDefault="00222555" w:rsidP="00A90E95">
            <w:pPr>
              <w:spacing w:after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F04FF8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8B463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</w:tr>
      <w:tr w:rsidR="00C07E9A" w:rsidRPr="00691EE3" w14:paraId="28689056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61913F" w14:textId="77777777" w:rsidR="00222555" w:rsidRPr="00324A4D" w:rsidRDefault="00222555" w:rsidP="00B1538C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Identificação de risco e mitigações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0DDF61" w14:textId="77777777" w:rsidR="00222555" w:rsidRPr="00324A4D" w:rsidRDefault="00222555" w:rsidP="00A90E95">
            <w:pPr>
              <w:spacing w:after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3F3646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1F174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</w:tr>
      <w:tr w:rsidR="00C07E9A" w:rsidRPr="00691EE3" w14:paraId="32F8102D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75F8A0" w14:textId="77777777" w:rsidR="00222555" w:rsidRPr="00324A4D" w:rsidRDefault="00222555" w:rsidP="00B1538C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Transcrições de entrevistas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FFF1C" w14:textId="77777777" w:rsidR="00222555" w:rsidRPr="00324A4D" w:rsidRDefault="00222555" w:rsidP="00A90E95">
            <w:pPr>
              <w:spacing w:after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7AA366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B4BCE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</w:tr>
      <w:tr w:rsidR="00C07E9A" w:rsidRPr="00691EE3" w14:paraId="4FD624F6" w14:textId="77777777" w:rsidTr="008022BF">
        <w:trPr>
          <w:trHeight w:val="288"/>
          <w:jc w:val="center"/>
        </w:trPr>
        <w:tc>
          <w:tcPr>
            <w:tcW w:w="4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916F61" w14:textId="77777777" w:rsidR="00222555" w:rsidRPr="00324A4D" w:rsidRDefault="00222555" w:rsidP="00B1538C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Compilações de fontes utilizadas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6ABEB1" w14:textId="77777777" w:rsidR="00222555" w:rsidRPr="00324A4D" w:rsidRDefault="00222555" w:rsidP="00A90E95">
            <w:pPr>
              <w:spacing w:after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228037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  <w:tc>
          <w:tcPr>
            <w:tcW w:w="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D97D3" w14:textId="77777777" w:rsidR="00222555" w:rsidRPr="00324A4D" w:rsidRDefault="00222555" w:rsidP="00A90E95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324A4D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</w:t>
            </w:r>
          </w:p>
        </w:tc>
      </w:tr>
    </w:tbl>
    <w:p w14:paraId="34CA8E56" w14:textId="2893F929" w:rsidR="00A6041D" w:rsidRDefault="00A6041D">
      <w:pPr>
        <w:rPr>
          <w:rFonts w:ascii="Arial" w:eastAsiaTheme="majorEastAsia" w:hAnsi="Arial" w:cs="Arial"/>
          <w:bCs/>
          <w:caps/>
          <w:color w:val="000000" w:themeColor="text1"/>
          <w:sz w:val="24"/>
          <w:szCs w:val="32"/>
        </w:rPr>
      </w:pPr>
      <w:bookmarkStart w:id="100" w:name="_Toc178186690"/>
    </w:p>
    <w:p w14:paraId="30C534C0" w14:textId="77777777" w:rsidR="00BA076F" w:rsidRPr="00691EE3" w:rsidRDefault="00BA076F">
      <w:pPr>
        <w:rPr>
          <w:rFonts w:ascii="Arial" w:eastAsiaTheme="majorEastAsia" w:hAnsi="Arial" w:cs="Arial"/>
          <w:bCs/>
          <w:caps/>
          <w:color w:val="000000" w:themeColor="text1"/>
          <w:sz w:val="24"/>
          <w:szCs w:val="32"/>
        </w:rPr>
      </w:pPr>
    </w:p>
    <w:p w14:paraId="2B77B92A" w14:textId="5B827C37" w:rsidR="00233E7F" w:rsidRPr="00691EE3" w:rsidRDefault="00AF4D6A" w:rsidP="00A47E68">
      <w:pPr>
        <w:pStyle w:val="AssuntoABNT"/>
        <w:rPr>
          <w:rFonts w:cs="Arial"/>
          <w:b/>
          <w:bCs w:val="0"/>
        </w:rPr>
      </w:pPr>
      <w:bookmarkStart w:id="101" w:name="_Toc184252877"/>
      <w:r w:rsidRPr="00691EE3">
        <w:rPr>
          <w:rFonts w:cs="Arial"/>
          <w:b/>
          <w:bCs w:val="0"/>
          <w:caps w:val="0"/>
        </w:rPr>
        <w:t>3.7 Cronograma De Gantt</w:t>
      </w:r>
      <w:bookmarkEnd w:id="100"/>
      <w:bookmarkEnd w:id="101"/>
    </w:p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39"/>
        <w:gridCol w:w="1440"/>
        <w:gridCol w:w="1560"/>
        <w:gridCol w:w="1101"/>
      </w:tblGrid>
      <w:tr w:rsidR="00C07E9A" w:rsidRPr="00691EE3" w14:paraId="3429C39A" w14:textId="77777777" w:rsidTr="00BF6033">
        <w:trPr>
          <w:trHeight w:val="288"/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D3B8E25" w14:textId="77777777" w:rsidR="009B33F5" w:rsidRPr="00691EE3" w:rsidRDefault="009B33F5" w:rsidP="00324A4D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b/>
                <w:bCs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Atividade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C8FB21" w14:textId="59295CB6" w:rsidR="009B33F5" w:rsidRPr="00691EE3" w:rsidRDefault="009B33F5" w:rsidP="00324A4D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b/>
                <w:bCs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Início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570B17" w14:textId="77777777" w:rsidR="009B33F5" w:rsidRPr="00691EE3" w:rsidRDefault="009B33F5" w:rsidP="00324A4D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b/>
                <w:bCs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Fim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12CA0" w14:textId="77777777" w:rsidR="009B33F5" w:rsidRPr="00691EE3" w:rsidRDefault="009B33F5" w:rsidP="00324A4D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b/>
                <w:bCs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Duração</w:t>
            </w:r>
          </w:p>
        </w:tc>
      </w:tr>
      <w:tr w:rsidR="00C07E9A" w:rsidRPr="00691EE3" w14:paraId="43C3C11C" w14:textId="77777777" w:rsidTr="00BF6033">
        <w:trPr>
          <w:trHeight w:val="288"/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141BDBE" w14:textId="77777777" w:rsidR="009B33F5" w:rsidRPr="00691EE3" w:rsidRDefault="009B33F5" w:rsidP="00BF6033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Fundamentação Teórica do Projeto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218F0DA" w14:textId="77777777" w:rsidR="009B33F5" w:rsidRPr="00691EE3" w:rsidRDefault="009B33F5" w:rsidP="00927788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01/04/2024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1DC91F7" w14:textId="77777777" w:rsidR="009B33F5" w:rsidRPr="00691EE3" w:rsidRDefault="009B33F5" w:rsidP="00927788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14/04/2024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D8A877" w14:textId="77777777" w:rsidR="009B33F5" w:rsidRPr="00691EE3" w:rsidRDefault="009B33F5" w:rsidP="00927788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14</w:t>
            </w:r>
          </w:p>
        </w:tc>
      </w:tr>
      <w:tr w:rsidR="00C07E9A" w:rsidRPr="00691EE3" w14:paraId="39C0AE22" w14:textId="77777777" w:rsidTr="00BF6033">
        <w:trPr>
          <w:trHeight w:val="288"/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D42DE2" w14:textId="77777777" w:rsidR="009B33F5" w:rsidRPr="00691EE3" w:rsidRDefault="009B33F5" w:rsidP="00BF6033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Planejamento do Projeto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F1015B" w14:textId="77777777" w:rsidR="009B33F5" w:rsidRPr="00691EE3" w:rsidRDefault="009B33F5" w:rsidP="00927788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15/04/2024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5CDDA20" w14:textId="77777777" w:rsidR="009B33F5" w:rsidRPr="00691EE3" w:rsidRDefault="009B33F5" w:rsidP="00927788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30/04/2024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5BDD7" w14:textId="77777777" w:rsidR="009B33F5" w:rsidRPr="00691EE3" w:rsidRDefault="009B33F5" w:rsidP="00927788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16</w:t>
            </w:r>
          </w:p>
        </w:tc>
      </w:tr>
      <w:tr w:rsidR="00C07E9A" w:rsidRPr="00691EE3" w14:paraId="04400E0C" w14:textId="77777777" w:rsidTr="00BF6033">
        <w:trPr>
          <w:trHeight w:val="288"/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FE51DB4" w14:textId="77777777" w:rsidR="009B33F5" w:rsidRPr="00691EE3" w:rsidRDefault="009B33F5" w:rsidP="00BF6033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Coleta de Dados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3B14395" w14:textId="77777777" w:rsidR="009B33F5" w:rsidRPr="00691EE3" w:rsidRDefault="009B33F5" w:rsidP="00927788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01/05/2024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27A5FA7" w14:textId="77777777" w:rsidR="009B33F5" w:rsidRPr="00691EE3" w:rsidRDefault="009B33F5" w:rsidP="00927788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14/05/2024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B4702B" w14:textId="77777777" w:rsidR="009B33F5" w:rsidRPr="00691EE3" w:rsidRDefault="009B33F5" w:rsidP="00927788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14</w:t>
            </w:r>
          </w:p>
        </w:tc>
      </w:tr>
      <w:tr w:rsidR="00C07E9A" w:rsidRPr="00691EE3" w14:paraId="5328116A" w14:textId="77777777" w:rsidTr="00BF6033">
        <w:trPr>
          <w:trHeight w:val="288"/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8678F8B" w14:textId="77777777" w:rsidR="009B33F5" w:rsidRPr="00691EE3" w:rsidRDefault="009B33F5" w:rsidP="00BF6033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Estudo de Viabilidade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FA8F47" w14:textId="77777777" w:rsidR="009B33F5" w:rsidRPr="00691EE3" w:rsidRDefault="009B33F5" w:rsidP="00927788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15/05/2024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2577115" w14:textId="77777777" w:rsidR="009B33F5" w:rsidRPr="00691EE3" w:rsidRDefault="009B33F5" w:rsidP="00927788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31/05/2024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9A07BE" w14:textId="77777777" w:rsidR="009B33F5" w:rsidRPr="00691EE3" w:rsidRDefault="009B33F5" w:rsidP="00927788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17</w:t>
            </w:r>
          </w:p>
        </w:tc>
      </w:tr>
      <w:tr w:rsidR="00C07E9A" w:rsidRPr="00691EE3" w14:paraId="22DD4D9B" w14:textId="77777777" w:rsidTr="00BF6033">
        <w:trPr>
          <w:trHeight w:val="288"/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330E00E" w14:textId="77777777" w:rsidR="009B33F5" w:rsidRPr="00691EE3" w:rsidRDefault="009B33F5" w:rsidP="00BF6033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Documentação dos Processos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5105D0A" w14:textId="77777777" w:rsidR="009B33F5" w:rsidRPr="00691EE3" w:rsidRDefault="009B33F5" w:rsidP="00927788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01/06/2024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FCE2E50" w14:textId="77777777" w:rsidR="009B33F5" w:rsidRPr="00691EE3" w:rsidRDefault="009B33F5" w:rsidP="00927788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19/06/2024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37932" w14:textId="77777777" w:rsidR="009B33F5" w:rsidRPr="00691EE3" w:rsidRDefault="009B33F5" w:rsidP="00927788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19</w:t>
            </w:r>
          </w:p>
        </w:tc>
      </w:tr>
      <w:tr w:rsidR="00C07E9A" w:rsidRPr="00691EE3" w14:paraId="03A9292E" w14:textId="77777777" w:rsidTr="00BF6033">
        <w:trPr>
          <w:trHeight w:val="288"/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F6F001" w14:textId="77777777" w:rsidR="009B33F5" w:rsidRPr="00691EE3" w:rsidRDefault="009B33F5" w:rsidP="00BF6033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Referências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2620ECA" w14:textId="77777777" w:rsidR="009B33F5" w:rsidRPr="00691EE3" w:rsidRDefault="009B33F5" w:rsidP="00927788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20/06/2024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6DE063F" w14:textId="77777777" w:rsidR="009B33F5" w:rsidRPr="00691EE3" w:rsidRDefault="009B33F5" w:rsidP="00927788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24/06/2024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24E79" w14:textId="77777777" w:rsidR="009B33F5" w:rsidRPr="00691EE3" w:rsidRDefault="009B33F5" w:rsidP="00927788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5</w:t>
            </w:r>
          </w:p>
        </w:tc>
      </w:tr>
      <w:tr w:rsidR="00C07E9A" w:rsidRPr="00691EE3" w14:paraId="6D1C2A2A" w14:textId="77777777" w:rsidTr="00BF6033">
        <w:trPr>
          <w:trHeight w:val="288"/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9D7AE8" w14:textId="77777777" w:rsidR="009B33F5" w:rsidRPr="00691EE3" w:rsidRDefault="009B33F5" w:rsidP="00BF6033">
            <w:pPr>
              <w:spacing w:after="0"/>
              <w:ind w:firstLine="0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Anexos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380C00E" w14:textId="77777777" w:rsidR="009B33F5" w:rsidRPr="00691EE3" w:rsidRDefault="009B33F5" w:rsidP="00927788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25/06/2024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D54A9E5" w14:textId="77777777" w:rsidR="009B33F5" w:rsidRPr="00691EE3" w:rsidRDefault="009B33F5" w:rsidP="00927788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28/06/2024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069F5A" w14:textId="77777777" w:rsidR="009B33F5" w:rsidRPr="00691EE3" w:rsidRDefault="009B33F5" w:rsidP="00927788">
            <w:pPr>
              <w:spacing w:after="0"/>
              <w:ind w:firstLine="0"/>
              <w:jc w:val="center"/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</w:pPr>
            <w:r w:rsidRPr="00691EE3">
              <w:rPr>
                <w:rFonts w:ascii="Arial" w:eastAsia="Times New Roman" w:hAnsi="Arial" w:cs="Arial"/>
                <w:color w:val="000000" w:themeColor="text1"/>
                <w:kern w:val="0"/>
                <w:sz w:val="24"/>
                <w:szCs w:val="24"/>
                <w:lang w:eastAsia="pt-BR"/>
                <w14:ligatures w14:val="none"/>
              </w:rPr>
              <w:t>4</w:t>
            </w:r>
          </w:p>
        </w:tc>
      </w:tr>
    </w:tbl>
    <w:p w14:paraId="2A0AED53" w14:textId="77777777" w:rsidR="00A47E68" w:rsidRPr="00691EE3" w:rsidRDefault="00A47E68">
      <w:pPr>
        <w:rPr>
          <w:rFonts w:ascii="Arial" w:hAnsi="Arial" w:cs="Arial"/>
          <w:bCs/>
          <w:caps/>
          <w:color w:val="000000" w:themeColor="text1"/>
          <w:sz w:val="24"/>
          <w:szCs w:val="24"/>
        </w:rPr>
      </w:pPr>
      <w:bookmarkStart w:id="102" w:name="_Toc178161294"/>
      <w:bookmarkStart w:id="103" w:name="_Toc178186692"/>
    </w:p>
    <w:p w14:paraId="4EFFE057" w14:textId="117B927A" w:rsidR="00233E7F" w:rsidRPr="00927788" w:rsidRDefault="00AF4D6A" w:rsidP="00F27CB3">
      <w:pPr>
        <w:pStyle w:val="AssuntoABNT"/>
        <w:rPr>
          <w:rFonts w:cs="Arial"/>
          <w:b/>
          <w:bCs w:val="0"/>
          <w:szCs w:val="24"/>
        </w:rPr>
      </w:pPr>
      <w:bookmarkStart w:id="104" w:name="_Toc184252878"/>
      <w:r w:rsidRPr="00927788">
        <w:rPr>
          <w:rFonts w:cs="Arial"/>
          <w:b/>
          <w:bCs w:val="0"/>
          <w:caps w:val="0"/>
          <w:szCs w:val="24"/>
        </w:rPr>
        <w:t>3.8 Diagramas U</w:t>
      </w:r>
      <w:bookmarkEnd w:id="102"/>
      <w:bookmarkEnd w:id="103"/>
      <w:r w:rsidRPr="00927788">
        <w:rPr>
          <w:rFonts w:cs="Arial"/>
          <w:b/>
          <w:bCs w:val="0"/>
          <w:caps w:val="0"/>
          <w:szCs w:val="24"/>
        </w:rPr>
        <w:t>ML</w:t>
      </w:r>
      <w:bookmarkEnd w:id="104"/>
    </w:p>
    <w:p w14:paraId="4BAEA230" w14:textId="5C7D11A2" w:rsidR="003033C5" w:rsidRPr="0066630E" w:rsidRDefault="00CF0A5F" w:rsidP="0066630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27788">
        <w:rPr>
          <w:rFonts w:ascii="Arial" w:hAnsi="Arial" w:cs="Arial"/>
          <w:color w:val="000000" w:themeColor="text1"/>
          <w:sz w:val="24"/>
          <w:szCs w:val="24"/>
        </w:rPr>
        <w:t>Os diagramas UML são ferramentas poderosas para visualizar, especificar, construir e documentar sistemas de software e processos. Cada tipo de diagrama UML serve a um propósito específico.</w:t>
      </w:r>
      <w:r w:rsidR="005402EE" w:rsidRPr="0092778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Start w:id="105" w:name="_Toc178161295"/>
      <w:r w:rsidR="00A47E68" w:rsidRPr="00927788">
        <w:rPr>
          <w:rFonts w:ascii="Arial" w:hAnsi="Arial" w:cs="Arial"/>
          <w:color w:val="000000" w:themeColor="text1"/>
          <w:sz w:val="24"/>
          <w:szCs w:val="24"/>
        </w:rPr>
        <w:t xml:space="preserve">(TENOBLOG, </w:t>
      </w:r>
      <w:hyperlink r:id="rId33" w:history="1">
        <w:r w:rsidR="00A47E68" w:rsidRPr="00927788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https://tecnoblog.net</w:t>
        </w:r>
      </w:hyperlink>
      <w:r w:rsidR="00A47E68" w:rsidRPr="00927788">
        <w:rPr>
          <w:rFonts w:ascii="Arial" w:hAnsi="Arial" w:cs="Arial"/>
          <w:color w:val="000000" w:themeColor="text1"/>
          <w:sz w:val="24"/>
          <w:szCs w:val="24"/>
        </w:rPr>
        <w:t>, 2024)</w:t>
      </w:r>
      <w:bookmarkStart w:id="106" w:name="_Toc178186693"/>
    </w:p>
    <w:p w14:paraId="118EEB2D" w14:textId="2707BB6E" w:rsidR="00233E7F" w:rsidRPr="00F168ED" w:rsidRDefault="00E715FA" w:rsidP="00F27CB3">
      <w:pPr>
        <w:pStyle w:val="TpicoABNT"/>
        <w:jc w:val="both"/>
        <w:rPr>
          <w:rFonts w:cs="Arial"/>
          <w:szCs w:val="24"/>
        </w:rPr>
      </w:pPr>
      <w:bookmarkStart w:id="107" w:name="_Toc184252879"/>
      <w:r w:rsidRPr="00F168ED">
        <w:rPr>
          <w:rFonts w:cs="Arial"/>
          <w:szCs w:val="24"/>
        </w:rPr>
        <w:t>3.8</w:t>
      </w:r>
      <w:r w:rsidR="00327E83" w:rsidRPr="00F168ED">
        <w:rPr>
          <w:rFonts w:cs="Arial"/>
          <w:szCs w:val="24"/>
        </w:rPr>
        <w:t>.1 Caso De Us</w:t>
      </w:r>
      <w:bookmarkEnd w:id="105"/>
      <w:bookmarkEnd w:id="106"/>
      <w:r w:rsidR="00233E7F" w:rsidRPr="00F168ED">
        <w:rPr>
          <w:rFonts w:cs="Arial"/>
          <w:szCs w:val="24"/>
        </w:rPr>
        <w:t>o</w:t>
      </w:r>
      <w:bookmarkEnd w:id="107"/>
    </w:p>
    <w:p w14:paraId="5F93F4B5" w14:textId="2AAAE474" w:rsidR="00233E7F" w:rsidRPr="00F168ED" w:rsidRDefault="00222555" w:rsidP="00F27CB3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168ED">
        <w:rPr>
          <w:rFonts w:ascii="Arial" w:hAnsi="Arial" w:cs="Arial"/>
          <w:color w:val="000000" w:themeColor="text1"/>
          <w:sz w:val="24"/>
          <w:szCs w:val="24"/>
        </w:rPr>
        <w:t xml:space="preserve">Um diagrama de caso de uso é um tipo de diagrama utilizado na linguagem de modelagem UML (Unified Modeling Language) que descreve as interações entre </w:t>
      </w:r>
      <w:r w:rsidRPr="00F168ED">
        <w:rPr>
          <w:rFonts w:ascii="Arial" w:hAnsi="Arial" w:cs="Arial"/>
          <w:color w:val="000000" w:themeColor="text1"/>
          <w:sz w:val="24"/>
          <w:szCs w:val="24"/>
        </w:rPr>
        <w:lastRenderedPageBreak/>
        <w:t>um sistema e seus usuários (ou atores) em termos de funcionalidades oferecidas pelo sistema. Ele ajuda a identificar e representar os requisitos funcionais de um sistema de forma clara e compreensível.</w:t>
      </w:r>
      <w:r w:rsidR="005402EE" w:rsidRPr="00F168ED">
        <w:rPr>
          <w:rFonts w:ascii="Arial" w:hAnsi="Arial" w:cs="Arial"/>
          <w:color w:val="000000" w:themeColor="text1"/>
          <w:sz w:val="24"/>
          <w:szCs w:val="24"/>
        </w:rPr>
        <w:t xml:space="preserve"> (TENOBLOG, </w:t>
      </w:r>
      <w:hyperlink r:id="rId34" w:history="1">
        <w:r w:rsidR="005402EE" w:rsidRPr="00F168ED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https://tecnoblog.net</w:t>
        </w:r>
      </w:hyperlink>
      <w:r w:rsidR="005402EE" w:rsidRPr="00F168ED">
        <w:rPr>
          <w:rFonts w:ascii="Arial" w:hAnsi="Arial" w:cs="Arial"/>
          <w:color w:val="000000" w:themeColor="text1"/>
          <w:sz w:val="24"/>
          <w:szCs w:val="24"/>
        </w:rPr>
        <w:t>, 2024)</w:t>
      </w:r>
      <w:bookmarkStart w:id="108" w:name="_Toc178179428"/>
      <w:bookmarkStart w:id="109" w:name="_Toc178185945"/>
    </w:p>
    <w:p w14:paraId="1CA964CF" w14:textId="6FF0E5C7" w:rsidR="00577915" w:rsidRPr="00273F48" w:rsidRDefault="00577915" w:rsidP="00273F48">
      <w:pPr>
        <w:pStyle w:val="Legenda"/>
        <w:keepNext/>
        <w:ind w:firstLine="0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110" w:name="_Toc184253491"/>
      <w:bookmarkEnd w:id="108"/>
      <w:bookmarkEnd w:id="109"/>
      <w:r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A2E68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7</w: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73F48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- Diagrama de Caso de Uso</w:t>
      </w:r>
      <w:bookmarkEnd w:id="110"/>
    </w:p>
    <w:p w14:paraId="74D651D1" w14:textId="6E126BEE" w:rsidR="00AC7020" w:rsidRPr="00273F48" w:rsidRDefault="00222555" w:rsidP="00273F48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273F48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04D2BEC0" wp14:editId="41548EC4">
            <wp:extent cx="3501040" cy="4191000"/>
            <wp:effectExtent l="0" t="0" r="4445" b="0"/>
            <wp:docPr id="2001225036" name="Imagem 4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25036" name="Imagem 4" descr="Diagrama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71"/>
                    <a:stretch/>
                  </pic:blipFill>
                  <pic:spPr bwMode="auto">
                    <a:xfrm>
                      <a:off x="0" y="0"/>
                      <a:ext cx="350104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B67C1" w14:textId="673517A5" w:rsidR="00577915" w:rsidRPr="00273F48" w:rsidRDefault="00577915" w:rsidP="00273F48">
      <w:pPr>
        <w:pStyle w:val="LegendaTCC"/>
        <w:ind w:firstLine="0"/>
        <w:jc w:val="center"/>
        <w:rPr>
          <w:color w:val="000000" w:themeColor="text1"/>
        </w:rPr>
      </w:pPr>
      <w:bookmarkStart w:id="111" w:name="_Toc178161296"/>
      <w:bookmarkStart w:id="112" w:name="_Toc178186694"/>
      <w:r w:rsidRPr="00273F48">
        <w:rPr>
          <w:color w:val="000000" w:themeColor="text1"/>
        </w:rPr>
        <w:t xml:space="preserve">Fonte: </w:t>
      </w:r>
      <w:r w:rsidR="00C460E8" w:rsidRPr="00273F48">
        <w:rPr>
          <w:color w:val="000000" w:themeColor="text1"/>
        </w:rPr>
        <w:t>Próprios autores</w:t>
      </w:r>
      <w:r w:rsidRPr="00273F48">
        <w:rPr>
          <w:color w:val="000000" w:themeColor="text1"/>
        </w:rPr>
        <w:t>, 2024</w:t>
      </w:r>
    </w:p>
    <w:p w14:paraId="221FA75C" w14:textId="763EBCD2" w:rsidR="003033C5" w:rsidRPr="00691EE3" w:rsidRDefault="003033C5">
      <w:pPr>
        <w:rPr>
          <w:rFonts w:ascii="Arial" w:hAnsi="Arial" w:cs="Arial"/>
          <w:bCs/>
          <w:caps/>
          <w:color w:val="000000" w:themeColor="text1"/>
          <w:sz w:val="24"/>
          <w:szCs w:val="24"/>
        </w:rPr>
      </w:pPr>
    </w:p>
    <w:p w14:paraId="6CC1C44A" w14:textId="13C95641" w:rsidR="00233E7F" w:rsidRPr="00691EE3" w:rsidRDefault="00AF4D6A" w:rsidP="00F27CB3">
      <w:pPr>
        <w:pStyle w:val="TpicoABNT"/>
        <w:jc w:val="both"/>
        <w:rPr>
          <w:rFonts w:cs="Arial"/>
        </w:rPr>
      </w:pPr>
      <w:bookmarkStart w:id="113" w:name="_Toc184252880"/>
      <w:r w:rsidRPr="00691EE3">
        <w:rPr>
          <w:rFonts w:cs="Arial"/>
        </w:rPr>
        <w:t>3.8.2 Classes</w:t>
      </w:r>
      <w:bookmarkEnd w:id="111"/>
      <w:bookmarkEnd w:id="112"/>
      <w:bookmarkEnd w:id="113"/>
    </w:p>
    <w:p w14:paraId="3C6BC52E" w14:textId="2F370CE6" w:rsidR="00233E7F" w:rsidRPr="00F168ED" w:rsidRDefault="00222555" w:rsidP="00F27CB3">
      <w:pPr>
        <w:jc w:val="both"/>
        <w:rPr>
          <w:rFonts w:ascii="Arial" w:hAnsi="Arial" w:cs="Arial"/>
          <w:sz w:val="24"/>
          <w:szCs w:val="24"/>
        </w:rPr>
      </w:pPr>
      <w:bookmarkStart w:id="114" w:name="_Toc184129418"/>
      <w:r w:rsidRPr="00BA076F">
        <w:rPr>
          <w:rFonts w:ascii="Arial" w:hAnsi="Arial" w:cs="Arial"/>
          <w:sz w:val="24"/>
          <w:szCs w:val="24"/>
        </w:rPr>
        <w:t>Um diagrama de classes é um tipo de diagrama usado na linguagem de modelagem UML (Unified Modeling Language) para representar a estrutura estática de um sistema orientado a objetos. Ele descreve as classes do sistema, seus atributos, métodos e os relacionamentos entre essas classes. Esse tipo de diagrama é fundamental para a modelagem de dados e para o design de sistemas de software complexos.</w:t>
      </w:r>
      <w:r w:rsidR="005402EE" w:rsidRPr="00BA076F">
        <w:rPr>
          <w:rFonts w:ascii="Arial" w:hAnsi="Arial" w:cs="Arial"/>
          <w:sz w:val="24"/>
          <w:szCs w:val="24"/>
        </w:rPr>
        <w:t xml:space="preserve"> (TENOBLOG, https://tecnoblog.net, 2024)</w:t>
      </w:r>
      <w:bookmarkEnd w:id="114"/>
    </w:p>
    <w:p w14:paraId="5D7DC4EC" w14:textId="27A3801B" w:rsidR="00A6041D" w:rsidRPr="00273F48" w:rsidRDefault="00A6041D" w:rsidP="00273F48">
      <w:pPr>
        <w:pStyle w:val="Legenda"/>
        <w:keepNext/>
        <w:ind w:firstLine="0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115" w:name="_Toc184253492"/>
      <w:r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A2E68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8</w: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73F48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- Diagrama de Classes</w:t>
      </w:r>
      <w:bookmarkEnd w:id="115"/>
    </w:p>
    <w:p w14:paraId="21BF947E" w14:textId="0738CD5C" w:rsidR="00222555" w:rsidRPr="00273F48" w:rsidRDefault="00222555" w:rsidP="00273F48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273F48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92AEBB6" wp14:editId="18290D2E">
            <wp:extent cx="5219700" cy="5018990"/>
            <wp:effectExtent l="0" t="0" r="0" b="0"/>
            <wp:docPr id="878405908" name="Imagem 3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05908" name="Imagem 3" descr="Diagrama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038" cy="502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8549" w14:textId="3781E4B1" w:rsidR="00A6041D" w:rsidRPr="00273F48" w:rsidRDefault="00A6041D" w:rsidP="00273F48">
      <w:pPr>
        <w:pStyle w:val="LegendaTCC"/>
        <w:ind w:firstLine="0"/>
        <w:jc w:val="center"/>
        <w:rPr>
          <w:color w:val="000000" w:themeColor="text1"/>
        </w:rPr>
      </w:pPr>
      <w:bookmarkStart w:id="116" w:name="_Toc178161297"/>
      <w:bookmarkStart w:id="117" w:name="_Toc178186695"/>
      <w:r w:rsidRPr="00273F48">
        <w:rPr>
          <w:color w:val="000000" w:themeColor="text1"/>
        </w:rPr>
        <w:t xml:space="preserve">Fonte: </w:t>
      </w:r>
      <w:r w:rsidR="00C460E8" w:rsidRPr="00273F48">
        <w:rPr>
          <w:color w:val="000000" w:themeColor="text1"/>
        </w:rPr>
        <w:t>Próprios autores</w:t>
      </w:r>
      <w:r w:rsidRPr="00273F48">
        <w:rPr>
          <w:color w:val="000000" w:themeColor="text1"/>
        </w:rPr>
        <w:t>, 2024</w:t>
      </w:r>
    </w:p>
    <w:p w14:paraId="33DF4C9A" w14:textId="77777777" w:rsidR="00A6041D" w:rsidRPr="00691EE3" w:rsidRDefault="00A6041D" w:rsidP="00F27CB3">
      <w:pPr>
        <w:pStyle w:val="LegendaTCC"/>
        <w:rPr>
          <w:color w:val="000000" w:themeColor="text1"/>
        </w:rPr>
      </w:pPr>
    </w:p>
    <w:p w14:paraId="39BB0B40" w14:textId="0ECE8BB5" w:rsidR="00233E7F" w:rsidRPr="00F168ED" w:rsidRDefault="00AF4D6A" w:rsidP="00F27CB3">
      <w:pPr>
        <w:pStyle w:val="TpicoABNT"/>
        <w:jc w:val="both"/>
        <w:rPr>
          <w:rFonts w:cs="Arial"/>
          <w:szCs w:val="24"/>
        </w:rPr>
      </w:pPr>
      <w:bookmarkStart w:id="118" w:name="_Toc184252881"/>
      <w:r w:rsidRPr="00F168ED">
        <w:rPr>
          <w:rFonts w:cs="Arial"/>
          <w:szCs w:val="24"/>
        </w:rPr>
        <w:t>3.8.3 Atividades</w:t>
      </w:r>
      <w:bookmarkEnd w:id="116"/>
      <w:bookmarkEnd w:id="117"/>
      <w:bookmarkEnd w:id="118"/>
    </w:p>
    <w:p w14:paraId="4BE1A7F2" w14:textId="70B9A1F7" w:rsidR="00E2768D" w:rsidRPr="00F168ED" w:rsidRDefault="00FA17B7" w:rsidP="00F27CB3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168ED">
        <w:rPr>
          <w:rFonts w:ascii="Arial" w:hAnsi="Arial" w:cs="Arial"/>
          <w:color w:val="000000" w:themeColor="text1"/>
          <w:sz w:val="24"/>
          <w:szCs w:val="24"/>
        </w:rPr>
        <w:t>Um diagrama de atividades é um tipo de diagrama na linguagem de modelagem UML (Unified Modeling Language) que descreve o fluxo de controle de atividades dentro de um sistema. Ele é usado para modelar o comportamento sequencial e concorrente de processos, mostrando como atividades individuais se relacionam umas com as outras. Esse tipo de diagrama é especialmente útil para capturar a lógica de processos de negócio, algoritmos, fluxos de trabalho e interações entre componentes de software.</w:t>
      </w:r>
      <w:r w:rsidR="005402EE" w:rsidRPr="00F168ED">
        <w:rPr>
          <w:rFonts w:ascii="Arial" w:hAnsi="Arial" w:cs="Arial"/>
          <w:color w:val="000000" w:themeColor="text1"/>
          <w:sz w:val="24"/>
          <w:szCs w:val="24"/>
        </w:rPr>
        <w:t xml:space="preserve"> (TENOBLOG, </w:t>
      </w:r>
      <w:hyperlink r:id="rId37" w:history="1">
        <w:r w:rsidR="005402EE" w:rsidRPr="00F168ED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https://tecnoblog.net</w:t>
        </w:r>
      </w:hyperlink>
      <w:r w:rsidR="005402EE" w:rsidRPr="00F168ED">
        <w:rPr>
          <w:rFonts w:ascii="Arial" w:hAnsi="Arial" w:cs="Arial"/>
          <w:color w:val="000000" w:themeColor="text1"/>
          <w:sz w:val="24"/>
          <w:szCs w:val="24"/>
        </w:rPr>
        <w:t>, 2024)</w:t>
      </w:r>
    </w:p>
    <w:p w14:paraId="570BC847" w14:textId="77777777" w:rsidR="00233E7F" w:rsidRPr="00E76F13" w:rsidRDefault="00233E7F" w:rsidP="008648C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6512560" w14:textId="64170D9A" w:rsidR="00A6041D" w:rsidRPr="00273F48" w:rsidRDefault="00A6041D" w:rsidP="00273F48">
      <w:pPr>
        <w:pStyle w:val="Legenda"/>
        <w:keepNext/>
        <w:ind w:firstLine="0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119" w:name="_Toc184253493"/>
      <w:r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A2E68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73F48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- Diagrama de Atividades</w:t>
      </w:r>
      <w:bookmarkEnd w:id="119"/>
    </w:p>
    <w:p w14:paraId="72666518" w14:textId="0D755C41" w:rsidR="00F80A68" w:rsidRPr="00273F48" w:rsidRDefault="00F80A68" w:rsidP="00273F48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273F48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919FBFD" wp14:editId="2C25D8AD">
            <wp:extent cx="5509260" cy="4745905"/>
            <wp:effectExtent l="0" t="0" r="0" b="0"/>
            <wp:docPr id="1701468640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68640" name="Imagem 2" descr="Diagrama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636" cy="476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5CE3" w14:textId="71B44181" w:rsidR="00A6041D" w:rsidRPr="00273F48" w:rsidRDefault="00A6041D" w:rsidP="00273F48">
      <w:pPr>
        <w:pStyle w:val="LegendaTCC"/>
        <w:ind w:firstLine="0"/>
        <w:jc w:val="center"/>
        <w:rPr>
          <w:color w:val="000000" w:themeColor="text1"/>
        </w:rPr>
      </w:pPr>
      <w:bookmarkStart w:id="120" w:name="_Toc178161298"/>
      <w:bookmarkStart w:id="121" w:name="_Toc178186696"/>
      <w:r w:rsidRPr="00273F48">
        <w:rPr>
          <w:color w:val="000000" w:themeColor="text1"/>
        </w:rPr>
        <w:t xml:space="preserve">Fonte: </w:t>
      </w:r>
      <w:r w:rsidR="00C460E8" w:rsidRPr="00273F48">
        <w:rPr>
          <w:color w:val="000000" w:themeColor="text1"/>
        </w:rPr>
        <w:t xml:space="preserve">Próprios autores </w:t>
      </w:r>
      <w:r w:rsidRPr="00273F48">
        <w:rPr>
          <w:color w:val="000000" w:themeColor="text1"/>
        </w:rPr>
        <w:t>2024</w:t>
      </w:r>
    </w:p>
    <w:p w14:paraId="41E01E1D" w14:textId="77777777" w:rsidR="00A6041D" w:rsidRPr="00691EE3" w:rsidRDefault="00A6041D" w:rsidP="00A6041D">
      <w:pPr>
        <w:pStyle w:val="LegendaTCC"/>
        <w:jc w:val="center"/>
        <w:rPr>
          <w:color w:val="000000" w:themeColor="text1"/>
        </w:rPr>
      </w:pPr>
    </w:p>
    <w:p w14:paraId="4DDD3CB9" w14:textId="787FA1E8" w:rsidR="00233E7F" w:rsidRPr="00F168ED" w:rsidRDefault="00AF4D6A" w:rsidP="00F168ED">
      <w:pPr>
        <w:pStyle w:val="TpicoABNT"/>
        <w:jc w:val="both"/>
        <w:rPr>
          <w:rFonts w:cs="Arial"/>
          <w:szCs w:val="24"/>
        </w:rPr>
      </w:pPr>
      <w:bookmarkStart w:id="122" w:name="_Toc184252882"/>
      <w:r w:rsidRPr="00F168ED">
        <w:rPr>
          <w:rFonts w:cs="Arial"/>
          <w:szCs w:val="24"/>
        </w:rPr>
        <w:t>3.8.4 Sequência</w:t>
      </w:r>
      <w:bookmarkEnd w:id="120"/>
      <w:bookmarkEnd w:id="121"/>
      <w:bookmarkEnd w:id="122"/>
    </w:p>
    <w:p w14:paraId="7E882CEA" w14:textId="6F807310" w:rsidR="002A1D55" w:rsidRPr="00F168ED" w:rsidRDefault="00C12A1C" w:rsidP="00F168ED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168ED">
        <w:rPr>
          <w:rFonts w:ascii="Arial" w:hAnsi="Arial" w:cs="Arial"/>
          <w:color w:val="000000" w:themeColor="text1"/>
          <w:sz w:val="24"/>
          <w:szCs w:val="24"/>
        </w:rPr>
        <w:t>Um diagrama de sequência é um tipo de diagrama na linguagem de modelagem UML (Unified Modeling Language) que descreve como grupos de objetos interagem em uma sequência específica para realizar um comportamento no sistema. Ele mostra a ordem temporal das mensagens trocadas entre os objetos ao longo do tempo, permitindo visualizar como as operações são realizadas em um cenário específico de execução.</w:t>
      </w:r>
      <w:r w:rsidR="005402EE" w:rsidRPr="00F168ED">
        <w:rPr>
          <w:rFonts w:ascii="Arial" w:hAnsi="Arial" w:cs="Arial"/>
          <w:color w:val="000000" w:themeColor="text1"/>
          <w:sz w:val="24"/>
          <w:szCs w:val="24"/>
        </w:rPr>
        <w:t xml:space="preserve"> (TENOBLOG, </w:t>
      </w:r>
      <w:hyperlink r:id="rId39" w:history="1">
        <w:r w:rsidR="005402EE" w:rsidRPr="00F168ED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https://tecnoblog.net</w:t>
        </w:r>
      </w:hyperlink>
      <w:r w:rsidR="005402EE" w:rsidRPr="00F168ED">
        <w:rPr>
          <w:rFonts w:ascii="Arial" w:hAnsi="Arial" w:cs="Arial"/>
          <w:color w:val="000000" w:themeColor="text1"/>
          <w:sz w:val="24"/>
          <w:szCs w:val="24"/>
        </w:rPr>
        <w:t>, 2024)</w:t>
      </w:r>
    </w:p>
    <w:p w14:paraId="7A31CA3B" w14:textId="77777777" w:rsidR="00233E7F" w:rsidRPr="00E76F13" w:rsidRDefault="00233E7F" w:rsidP="008648C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0FB12BE" w14:textId="08ED0071" w:rsidR="00A6041D" w:rsidRPr="00273F48" w:rsidRDefault="00A6041D" w:rsidP="00273F48">
      <w:pPr>
        <w:pStyle w:val="Legenda"/>
        <w:keepNext/>
        <w:ind w:firstLine="0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123" w:name="_Toc184253494"/>
      <w:r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A2E68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 w:rsidR="00AE1931" w:rsidRPr="00273F4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73F48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- Diagrama de Sequência</w:t>
      </w:r>
      <w:bookmarkEnd w:id="123"/>
    </w:p>
    <w:p w14:paraId="0569D9FC" w14:textId="43E4F04E" w:rsidR="001801BA" w:rsidRPr="00273F48" w:rsidRDefault="001801BA" w:rsidP="0034192F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273F48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0E3ABA4" wp14:editId="602957F1">
            <wp:extent cx="5919761" cy="5083628"/>
            <wp:effectExtent l="0" t="0" r="5080" b="3175"/>
            <wp:docPr id="732059574" name="Imagem 1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59574" name="Imagem 1" descr="Diagrama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69" cy="510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EFBE" w14:textId="13A8201F" w:rsidR="00A6041D" w:rsidRPr="00273F48" w:rsidRDefault="00A6041D" w:rsidP="00273F48">
      <w:pPr>
        <w:pStyle w:val="LegendaTCC"/>
        <w:ind w:firstLine="0"/>
        <w:jc w:val="center"/>
        <w:rPr>
          <w:color w:val="000000" w:themeColor="text1"/>
        </w:rPr>
      </w:pPr>
      <w:bookmarkStart w:id="124" w:name="_Toc178186697"/>
      <w:r w:rsidRPr="00273F48">
        <w:rPr>
          <w:color w:val="000000" w:themeColor="text1"/>
        </w:rPr>
        <w:t xml:space="preserve">Fonte: </w:t>
      </w:r>
      <w:r w:rsidR="00C460E8" w:rsidRPr="00273F48">
        <w:rPr>
          <w:color w:val="000000" w:themeColor="text1"/>
        </w:rPr>
        <w:t>Próprios autores</w:t>
      </w:r>
      <w:r w:rsidRPr="00273F48">
        <w:rPr>
          <w:color w:val="000000" w:themeColor="text1"/>
        </w:rPr>
        <w:t>, 2024</w:t>
      </w:r>
    </w:p>
    <w:p w14:paraId="00F92161" w14:textId="77777777" w:rsidR="00A6041D" w:rsidRPr="00273F48" w:rsidRDefault="00A6041D" w:rsidP="00273F48">
      <w:pPr>
        <w:ind w:firstLine="0"/>
        <w:rPr>
          <w:rFonts w:ascii="Arial" w:eastAsiaTheme="majorEastAsia" w:hAnsi="Arial" w:cs="Arial"/>
          <w:b/>
          <w:caps/>
          <w:color w:val="000000" w:themeColor="text1"/>
          <w:sz w:val="24"/>
          <w:szCs w:val="24"/>
        </w:rPr>
      </w:pPr>
      <w:r w:rsidRPr="00273F48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06CF28AC" w14:textId="722E9AE4" w:rsidR="00233E7F" w:rsidRPr="008C5C57" w:rsidRDefault="00957F8D" w:rsidP="008C5C57">
      <w:pPr>
        <w:pStyle w:val="ElementoABNT"/>
        <w:jc w:val="both"/>
        <w:rPr>
          <w:rFonts w:cs="Arial"/>
          <w:szCs w:val="24"/>
        </w:rPr>
      </w:pPr>
      <w:bookmarkStart w:id="125" w:name="_Toc184252883"/>
      <w:r w:rsidRPr="008C5C57">
        <w:rPr>
          <w:rFonts w:cs="Arial"/>
          <w:szCs w:val="24"/>
        </w:rPr>
        <w:lastRenderedPageBreak/>
        <w:t xml:space="preserve">4 </w:t>
      </w:r>
      <w:bookmarkEnd w:id="124"/>
      <w:r w:rsidR="00345BC2" w:rsidRPr="008C5C57">
        <w:rPr>
          <w:rFonts w:cs="Arial"/>
          <w:szCs w:val="24"/>
        </w:rPr>
        <w:t>PROJETO</w:t>
      </w:r>
      <w:bookmarkEnd w:id="125"/>
    </w:p>
    <w:p w14:paraId="7A496BFB" w14:textId="1EBD890A" w:rsidR="00345BC2" w:rsidRPr="008C5C57" w:rsidRDefault="00345BC2" w:rsidP="008C5C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C5C57">
        <w:rPr>
          <w:rFonts w:ascii="Arial" w:hAnsi="Arial" w:cs="Arial"/>
          <w:color w:val="000000" w:themeColor="text1"/>
          <w:sz w:val="24"/>
          <w:szCs w:val="24"/>
        </w:rPr>
        <w:t>O projeto consiste na criação de um site com disponibilidade de ‘minigames’, com o propósito de engajar as crianças com TEA (público-alvo). Em nosso site haverá uma interface de jogos, interativa, com mini games educacionais e divertidos, todos os ‘minigames’ possuem interfaces variadas com muita interatividade.</w:t>
      </w:r>
    </w:p>
    <w:p w14:paraId="47CD24F5" w14:textId="0FDE04CE" w:rsidR="00233E7F" w:rsidRPr="008C5C57" w:rsidRDefault="00AF4D6A" w:rsidP="008C5C57">
      <w:pPr>
        <w:pStyle w:val="AssuntoABNT"/>
        <w:rPr>
          <w:rFonts w:cs="Arial"/>
          <w:b/>
          <w:bCs w:val="0"/>
          <w:szCs w:val="24"/>
        </w:rPr>
      </w:pPr>
      <w:bookmarkStart w:id="126" w:name="_Toc184252884"/>
      <w:r w:rsidRPr="008C5C57">
        <w:rPr>
          <w:rFonts w:cs="Arial"/>
          <w:b/>
          <w:bCs w:val="0"/>
          <w:caps w:val="0"/>
          <w:szCs w:val="24"/>
        </w:rPr>
        <w:t>4.1 Cores</w:t>
      </w:r>
      <w:bookmarkEnd w:id="126"/>
    </w:p>
    <w:p w14:paraId="38A6E0A2" w14:textId="2784AF32" w:rsidR="008B6130" w:rsidRPr="008C5C57" w:rsidRDefault="008B6130" w:rsidP="008C5C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C5C57">
        <w:rPr>
          <w:rFonts w:ascii="Arial" w:hAnsi="Arial" w:cs="Arial"/>
          <w:color w:val="000000" w:themeColor="text1"/>
          <w:sz w:val="24"/>
          <w:szCs w:val="24"/>
        </w:rPr>
        <w:t>Crianças autistas podem ter dificuldades em manter a atenção ou se engajar com estímulos visuais. Cores intensas e contrastantes (como vermelho, azul e amarelo) podem chamar mais a atenção, estimulando o foco e a interação. Elas ajudam a destacar objetos, figuras ou atividades, tornando-as mais atraentes e interessantes.</w:t>
      </w:r>
    </w:p>
    <w:p w14:paraId="2E517B12" w14:textId="49C4D21D" w:rsidR="008A4919" w:rsidRPr="008C5C57" w:rsidRDefault="008B6130" w:rsidP="008C5C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C5C57">
        <w:rPr>
          <w:rFonts w:ascii="Arial" w:hAnsi="Arial" w:cs="Arial"/>
          <w:color w:val="000000" w:themeColor="text1"/>
          <w:sz w:val="24"/>
          <w:szCs w:val="24"/>
        </w:rPr>
        <w:t>Em alguns casos, crianças autistas podem ter uma percepção visual única, com maior sensibilidade a certos estímulos. Cores com alto contraste (como preto e branco, ou vermelho e branco) podem ser mais fáceis de processar e distinguir para elas, ajudando a captar o foco e melhorar a percepção visual.</w:t>
      </w:r>
    </w:p>
    <w:p w14:paraId="2DF28A79" w14:textId="54E5AABB" w:rsidR="0023708A" w:rsidRPr="008C5C57" w:rsidRDefault="00AF4D6A" w:rsidP="008C5C57">
      <w:pPr>
        <w:pStyle w:val="AssuntoABNT"/>
        <w:rPr>
          <w:rFonts w:cs="Arial"/>
          <w:b/>
          <w:bCs w:val="0"/>
          <w:szCs w:val="24"/>
        </w:rPr>
      </w:pPr>
      <w:bookmarkStart w:id="127" w:name="_Toc184252885"/>
      <w:r w:rsidRPr="008C5C57">
        <w:rPr>
          <w:rFonts w:cs="Arial"/>
          <w:b/>
          <w:bCs w:val="0"/>
          <w:caps w:val="0"/>
          <w:szCs w:val="24"/>
        </w:rPr>
        <w:t>4.2 Sons De Animais</w:t>
      </w:r>
      <w:bookmarkEnd w:id="127"/>
    </w:p>
    <w:p w14:paraId="637F68B3" w14:textId="70F97B0D" w:rsidR="008B6130" w:rsidRPr="008C5C57" w:rsidRDefault="008B6130" w:rsidP="008C5C57">
      <w:pPr>
        <w:jc w:val="both"/>
        <w:rPr>
          <w:rFonts w:ascii="Arial" w:hAnsi="Arial" w:cs="Arial"/>
          <w:bCs/>
          <w:caps/>
          <w:sz w:val="24"/>
          <w:szCs w:val="24"/>
        </w:rPr>
      </w:pPr>
      <w:bookmarkStart w:id="128" w:name="_Toc184129424"/>
      <w:r w:rsidRPr="008C5C57">
        <w:rPr>
          <w:rFonts w:ascii="Arial" w:hAnsi="Arial" w:cs="Arial"/>
          <w:sz w:val="24"/>
          <w:szCs w:val="24"/>
        </w:rPr>
        <w:t>Muitos sons de animais são familiares e facilmente reconhecíveis para crianças autistas. Sons como o latido de um cachorro, o miado de um gato, ou o canto de um pássaro podem ser reconfortantes e criar uma conexão com o mundo natural. Esses sons podem funcionar como uma ferramenta para chamar a atenção das crianças e envolvê-las em atividades lúdicas e educativas.</w:t>
      </w:r>
      <w:bookmarkEnd w:id="128"/>
    </w:p>
    <w:p w14:paraId="0A06E1C4" w14:textId="32FE0F3B" w:rsidR="008A4919" w:rsidRPr="008C5C57" w:rsidRDefault="008B6130" w:rsidP="008C5C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C5C57">
        <w:rPr>
          <w:rFonts w:ascii="Arial" w:hAnsi="Arial" w:cs="Arial"/>
          <w:color w:val="000000" w:themeColor="text1"/>
          <w:sz w:val="24"/>
          <w:szCs w:val="24"/>
        </w:rPr>
        <w:t>O uso de sons naturais e de animais pode estimular a percepção auditiva e sensorial das crianças autistas. Sons de animais podem ser interessantes para explorar diferentes frequências sonoras e nuances de volume, ajudando no processamento auditivo e na distinção de sons.</w:t>
      </w:r>
    </w:p>
    <w:p w14:paraId="663F6789" w14:textId="7E8336D3" w:rsidR="008B6130" w:rsidRPr="008C5C57" w:rsidRDefault="008B6130" w:rsidP="008C5C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C5C57">
        <w:rPr>
          <w:rFonts w:ascii="Arial" w:hAnsi="Arial" w:cs="Arial"/>
          <w:color w:val="000000" w:themeColor="text1"/>
          <w:sz w:val="24"/>
          <w:szCs w:val="24"/>
        </w:rPr>
        <w:t>Crianças autistas, especialmente aquelas com hipersensibilidade auditiva, podem reagir de forma intensa a certos sons. Entretanto, quando usados com moderação e de maneira controlada, os sons de animais podem ajudar a melhorar a atenção auditiva, pois podem ser mais agradáveis e menos sobrecarrega</w:t>
      </w:r>
      <w:r w:rsidR="004B5F33" w:rsidRPr="008C5C57">
        <w:rPr>
          <w:rFonts w:ascii="Arial" w:hAnsi="Arial" w:cs="Arial"/>
          <w:color w:val="000000" w:themeColor="text1"/>
          <w:sz w:val="24"/>
          <w:szCs w:val="24"/>
        </w:rPr>
        <w:t>dos</w:t>
      </w:r>
      <w:r w:rsidRPr="008C5C57">
        <w:rPr>
          <w:rFonts w:ascii="Arial" w:hAnsi="Arial" w:cs="Arial"/>
          <w:color w:val="000000" w:themeColor="text1"/>
          <w:sz w:val="24"/>
          <w:szCs w:val="24"/>
        </w:rPr>
        <w:t xml:space="preserve"> do que sons urbanos ou mecânicos.</w:t>
      </w:r>
    </w:p>
    <w:p w14:paraId="18B971B9" w14:textId="5589FBC5" w:rsidR="00D03FBF" w:rsidRPr="008C5C57" w:rsidRDefault="008B6130" w:rsidP="008C5C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C5C57">
        <w:rPr>
          <w:rFonts w:ascii="Arial" w:hAnsi="Arial" w:cs="Arial"/>
          <w:color w:val="000000" w:themeColor="text1"/>
          <w:sz w:val="24"/>
          <w:szCs w:val="24"/>
        </w:rPr>
        <w:lastRenderedPageBreak/>
        <w:t>Reproduzir sons de animais em diferentes contextos pode ajudar as crianças a aprenderem a focar sua atenção em estímulos auditivos específicos, ajudando-as a aprimorar a discriminação de sons e a melhorar a capacidade de concentração em tarefas auditivas.</w:t>
      </w:r>
    </w:p>
    <w:p w14:paraId="61EE963E" w14:textId="298C9BBF" w:rsidR="00D03FBF" w:rsidRPr="008C5C57" w:rsidRDefault="00D03FBF" w:rsidP="008C5C57">
      <w:pPr>
        <w:pStyle w:val="ElementoABNT"/>
        <w:jc w:val="both"/>
        <w:rPr>
          <w:rFonts w:cs="Arial"/>
          <w:szCs w:val="24"/>
        </w:rPr>
      </w:pPr>
      <w:bookmarkStart w:id="129" w:name="_Toc184252886"/>
      <w:r w:rsidRPr="008C5C57">
        <w:rPr>
          <w:rFonts w:cs="Arial"/>
          <w:szCs w:val="24"/>
        </w:rPr>
        <w:t>5 TECNOLOGIAS UTILIZADAS</w:t>
      </w:r>
      <w:bookmarkEnd w:id="129"/>
    </w:p>
    <w:p w14:paraId="4541ACC4" w14:textId="4880463F" w:rsidR="0023708A" w:rsidRPr="008C5C57" w:rsidRDefault="00D03FBF" w:rsidP="008C5C57">
      <w:pPr>
        <w:pStyle w:val="AssuntoABNT"/>
        <w:rPr>
          <w:rFonts w:cs="Arial"/>
          <w:b/>
          <w:bCs w:val="0"/>
          <w:szCs w:val="24"/>
        </w:rPr>
      </w:pPr>
      <w:bookmarkStart w:id="130" w:name="_Toc184252887"/>
      <w:r w:rsidRPr="008C5C57">
        <w:rPr>
          <w:rFonts w:cs="Arial"/>
          <w:b/>
          <w:bCs w:val="0"/>
          <w:szCs w:val="24"/>
        </w:rPr>
        <w:t xml:space="preserve">5.1 </w:t>
      </w:r>
      <w:r w:rsidR="00AF4D6A" w:rsidRPr="008C5C57">
        <w:rPr>
          <w:rFonts w:cs="Arial"/>
          <w:b/>
          <w:bCs w:val="0"/>
          <w:caps w:val="0"/>
          <w:szCs w:val="24"/>
        </w:rPr>
        <w:t>Javascript</w:t>
      </w:r>
      <w:bookmarkEnd w:id="130"/>
    </w:p>
    <w:p w14:paraId="10DBFD9A" w14:textId="1E76AC83" w:rsidR="00B92D35" w:rsidRPr="008C5C57" w:rsidRDefault="008A4919" w:rsidP="008C5C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C5C57">
        <w:rPr>
          <w:rFonts w:ascii="Arial" w:hAnsi="Arial" w:cs="Arial"/>
          <w:color w:val="000000" w:themeColor="text1"/>
          <w:sz w:val="24"/>
          <w:szCs w:val="24"/>
        </w:rPr>
        <w:t xml:space="preserve">Javascript é uma linguagem de programação que permite a você implementar itens complexos em páginas web, toda vez que uma página da web faz mais do que simplesmente mostrar a você informação estática, mostrando conteúdo que se atualiza em um intervalo de tempo, mapas interativos ou gráficos 2D/3D </w:t>
      </w:r>
      <w:r w:rsidR="00956FFE" w:rsidRPr="008C5C57">
        <w:rPr>
          <w:rFonts w:ascii="Arial" w:hAnsi="Arial" w:cs="Arial"/>
          <w:color w:val="000000" w:themeColor="text1"/>
          <w:sz w:val="24"/>
          <w:szCs w:val="24"/>
        </w:rPr>
        <w:t>animados etc. V</w:t>
      </w:r>
      <w:r w:rsidRPr="008C5C57">
        <w:rPr>
          <w:rFonts w:ascii="Arial" w:hAnsi="Arial" w:cs="Arial"/>
          <w:color w:val="000000" w:themeColor="text1"/>
          <w:sz w:val="24"/>
          <w:szCs w:val="24"/>
        </w:rPr>
        <w:t>ocê pode apostar que o Javascript provavelmente está envolvido.</w:t>
      </w:r>
      <w:r w:rsidR="008910D3" w:rsidRPr="008C5C5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56FFE" w:rsidRPr="008C5C57">
        <w:rPr>
          <w:rFonts w:ascii="Arial" w:hAnsi="Arial" w:cs="Arial"/>
          <w:color w:val="000000" w:themeColor="text1"/>
          <w:sz w:val="24"/>
          <w:szCs w:val="24"/>
        </w:rPr>
        <w:t xml:space="preserve">(MDN WEB DOCS, </w:t>
      </w:r>
      <w:hyperlink r:id="rId41" w:history="1">
        <w:r w:rsidR="00956FFE" w:rsidRPr="008C5C57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https://developer.mozilla.org</w:t>
        </w:r>
      </w:hyperlink>
      <w:r w:rsidR="00B92D35" w:rsidRPr="008C5C57">
        <w:rPr>
          <w:rFonts w:ascii="Arial" w:hAnsi="Arial" w:cs="Arial"/>
          <w:color w:val="000000" w:themeColor="text1"/>
          <w:sz w:val="24"/>
          <w:szCs w:val="24"/>
        </w:rPr>
        <w:t>, 2024)</w:t>
      </w:r>
    </w:p>
    <w:p w14:paraId="5226740D" w14:textId="123FA670" w:rsidR="00B54CE8" w:rsidRPr="008C5C57" w:rsidRDefault="006F4223" w:rsidP="008C5C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C5C57">
        <w:rPr>
          <w:rFonts w:ascii="Arial" w:hAnsi="Arial" w:cs="Arial"/>
          <w:color w:val="000000" w:themeColor="text1"/>
          <w:sz w:val="24"/>
          <w:szCs w:val="24"/>
        </w:rPr>
        <w:t>O Javascript é uma ferramenta fundamental, onde conseguimos criar botões e interações</w:t>
      </w:r>
      <w:r w:rsidR="001F249C" w:rsidRPr="008C5C57">
        <w:rPr>
          <w:rFonts w:ascii="Arial" w:hAnsi="Arial" w:cs="Arial"/>
          <w:color w:val="000000" w:themeColor="text1"/>
          <w:sz w:val="24"/>
          <w:szCs w:val="24"/>
        </w:rPr>
        <w:t xml:space="preserve"> com esses mesmos botões</w:t>
      </w:r>
      <w:r w:rsidRPr="008C5C57">
        <w:rPr>
          <w:rFonts w:ascii="Arial" w:hAnsi="Arial" w:cs="Arial"/>
          <w:color w:val="000000" w:themeColor="text1"/>
          <w:sz w:val="24"/>
          <w:szCs w:val="24"/>
        </w:rPr>
        <w:t xml:space="preserve"> e fazer a </w:t>
      </w:r>
      <w:r w:rsidR="001F249C" w:rsidRPr="008C5C57">
        <w:rPr>
          <w:rFonts w:ascii="Arial" w:hAnsi="Arial" w:cs="Arial"/>
          <w:color w:val="000000" w:themeColor="text1"/>
          <w:sz w:val="24"/>
          <w:szCs w:val="24"/>
        </w:rPr>
        <w:t>‘</w:t>
      </w:r>
      <w:r w:rsidRPr="008C5C57">
        <w:rPr>
          <w:rFonts w:ascii="Arial" w:hAnsi="Arial" w:cs="Arial"/>
          <w:color w:val="000000" w:themeColor="text1"/>
          <w:sz w:val="24"/>
          <w:szCs w:val="24"/>
        </w:rPr>
        <w:t>linkagem</w:t>
      </w:r>
      <w:r w:rsidR="001F249C" w:rsidRPr="008C5C57">
        <w:rPr>
          <w:rFonts w:ascii="Arial" w:hAnsi="Arial" w:cs="Arial"/>
          <w:color w:val="000000" w:themeColor="text1"/>
          <w:sz w:val="24"/>
          <w:szCs w:val="24"/>
        </w:rPr>
        <w:t>’ do URL do Genially e melhorar a interação da interface.</w:t>
      </w:r>
    </w:p>
    <w:p w14:paraId="0E90576C" w14:textId="19F40CEF" w:rsidR="0023708A" w:rsidRPr="008C5C57" w:rsidRDefault="00D03FBF" w:rsidP="008C5C57">
      <w:pPr>
        <w:pStyle w:val="AssuntoABNT"/>
        <w:rPr>
          <w:rFonts w:cs="Arial"/>
          <w:b/>
          <w:bCs w:val="0"/>
          <w:szCs w:val="24"/>
        </w:rPr>
      </w:pPr>
      <w:bookmarkStart w:id="131" w:name="_Toc184252888"/>
      <w:r w:rsidRPr="008C5C57">
        <w:rPr>
          <w:rFonts w:cs="Arial"/>
          <w:b/>
          <w:bCs w:val="0"/>
          <w:szCs w:val="24"/>
        </w:rPr>
        <w:t xml:space="preserve">5.2 </w:t>
      </w:r>
      <w:r w:rsidR="00AF4D6A" w:rsidRPr="008C5C57">
        <w:rPr>
          <w:rFonts w:cs="Arial"/>
          <w:b/>
          <w:bCs w:val="0"/>
          <w:caps w:val="0"/>
          <w:szCs w:val="24"/>
        </w:rPr>
        <w:t>Genially</w:t>
      </w:r>
      <w:bookmarkEnd w:id="131"/>
    </w:p>
    <w:p w14:paraId="1503C2EB" w14:textId="2EE0C512" w:rsidR="00456A36" w:rsidRPr="008C5C57" w:rsidRDefault="00B92D35" w:rsidP="008C5C57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C5C57">
        <w:rPr>
          <w:rFonts w:ascii="Arial" w:hAnsi="Arial" w:cs="Arial"/>
          <w:color w:val="000000" w:themeColor="text1"/>
          <w:sz w:val="24"/>
          <w:szCs w:val="24"/>
        </w:rPr>
        <w:t>Genially</w:t>
      </w:r>
      <w:r w:rsidR="00FF0161" w:rsidRPr="008C5C5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8C5C57">
        <w:rPr>
          <w:rFonts w:ascii="Arial" w:hAnsi="Arial" w:cs="Arial"/>
          <w:color w:val="000000" w:themeColor="text1"/>
          <w:sz w:val="24"/>
          <w:szCs w:val="24"/>
        </w:rPr>
        <w:t xml:space="preserve">é um recurso que permite criar mais que imagens estáticas, possibilita criar </w:t>
      </w:r>
      <w:r w:rsidR="006F4223" w:rsidRPr="008C5C57">
        <w:rPr>
          <w:rFonts w:ascii="Arial" w:hAnsi="Arial" w:cs="Arial"/>
          <w:color w:val="000000" w:themeColor="text1"/>
          <w:sz w:val="24"/>
          <w:szCs w:val="24"/>
        </w:rPr>
        <w:t>conteúdos</w:t>
      </w:r>
      <w:r w:rsidRPr="008C5C57">
        <w:rPr>
          <w:rFonts w:ascii="Arial" w:hAnsi="Arial" w:cs="Arial"/>
          <w:color w:val="000000" w:themeColor="text1"/>
          <w:sz w:val="24"/>
          <w:szCs w:val="24"/>
        </w:rPr>
        <w:t xml:space="preserve"> interativos, podendo ser compartilhados em redes sociais. A plataforma é gratuita e oferece recursos como: infográficos, banners, apresentações de vídeo, animações interativas, guias, projetos de gamificação, entre outros.</w:t>
      </w:r>
      <w:r w:rsidR="000D41B1" w:rsidRPr="008C5C5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8C5C57">
        <w:rPr>
          <w:rFonts w:ascii="Arial" w:hAnsi="Arial" w:cs="Arial"/>
          <w:color w:val="000000" w:themeColor="text1"/>
          <w:sz w:val="24"/>
          <w:szCs w:val="24"/>
        </w:rPr>
        <w:t xml:space="preserve">(GENIALLY, </w:t>
      </w:r>
      <w:hyperlink r:id="rId42" w:history="1">
        <w:r w:rsidRPr="008C5C57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https://www.ufopa.edu.br</w:t>
        </w:r>
      </w:hyperlink>
      <w:r w:rsidRPr="008C5C57">
        <w:rPr>
          <w:rFonts w:ascii="Arial" w:hAnsi="Arial" w:cs="Arial"/>
          <w:color w:val="000000" w:themeColor="text1"/>
          <w:sz w:val="24"/>
          <w:szCs w:val="24"/>
        </w:rPr>
        <w:t>, 2024</w:t>
      </w:r>
      <w:r w:rsidR="00456A36" w:rsidRPr="008C5C57"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43F63099" w14:textId="235D3526" w:rsidR="00A6041D" w:rsidRPr="008910D3" w:rsidRDefault="00A6041D" w:rsidP="008B6EC2">
      <w:pPr>
        <w:pStyle w:val="Legenda"/>
        <w:keepNext/>
        <w:ind w:firstLine="0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132" w:name="_Toc184253495"/>
      <w:r w:rsidRPr="008910D3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="00AE193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AE193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="00AE193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A2E68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11</w:t>
      </w:r>
      <w:r w:rsidR="00AE193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8910D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- Genially Game Imagem 1</w:t>
      </w:r>
      <w:bookmarkEnd w:id="132"/>
    </w:p>
    <w:p w14:paraId="7456EF9A" w14:textId="4632EC18" w:rsidR="000D41B1" w:rsidRPr="00691EE3" w:rsidRDefault="008B6130" w:rsidP="008B6EC2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8DD6FC3" wp14:editId="3F31A7D4">
            <wp:extent cx="5045610" cy="2838450"/>
            <wp:effectExtent l="0" t="0" r="3175" b="0"/>
            <wp:docPr id="377220119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20119" name="Imagem 1" descr="Interface gráfica do usuário, Site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7826" cy="288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F35E" w14:textId="6921A1C9" w:rsidR="00A6041D" w:rsidRPr="00691EE3" w:rsidRDefault="00A6041D" w:rsidP="008B6EC2">
      <w:pPr>
        <w:pStyle w:val="LegendaTCC"/>
        <w:ind w:firstLine="0"/>
        <w:jc w:val="center"/>
        <w:rPr>
          <w:color w:val="000000" w:themeColor="text1"/>
        </w:rPr>
      </w:pPr>
      <w:r w:rsidRPr="00691EE3">
        <w:rPr>
          <w:color w:val="000000" w:themeColor="text1"/>
        </w:rPr>
        <w:t xml:space="preserve">Fonte: </w:t>
      </w:r>
      <w:r w:rsidR="00C460E8" w:rsidRPr="00691EE3">
        <w:rPr>
          <w:color w:val="000000" w:themeColor="text1"/>
        </w:rPr>
        <w:t>Próprios autores</w:t>
      </w:r>
      <w:r w:rsidRPr="00691EE3">
        <w:rPr>
          <w:color w:val="000000" w:themeColor="text1"/>
        </w:rPr>
        <w:t>2024</w:t>
      </w:r>
    </w:p>
    <w:p w14:paraId="38E7A974" w14:textId="5D22B141" w:rsidR="000D41B1" w:rsidRPr="00691EE3" w:rsidRDefault="000D41B1" w:rsidP="008B6EC2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D510289" w14:textId="59CF404B" w:rsidR="00722D88" w:rsidRPr="008910D3" w:rsidRDefault="00722D88" w:rsidP="008B6EC2">
      <w:pPr>
        <w:pStyle w:val="Legenda"/>
        <w:keepNext/>
        <w:ind w:firstLine="0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133" w:name="_Toc184253496"/>
      <w:r w:rsidRPr="008910D3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AE193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AE193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="00AE193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A2E68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12</w:t>
      </w:r>
      <w:r w:rsidR="00AE193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8910D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- Genially Game Imagem 2</w:t>
      </w:r>
      <w:bookmarkEnd w:id="133"/>
    </w:p>
    <w:p w14:paraId="789C17E5" w14:textId="21446953" w:rsidR="00956FFE" w:rsidRPr="00691EE3" w:rsidRDefault="008B6130" w:rsidP="008B6EC2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78F1647" wp14:editId="186D3F6D">
            <wp:extent cx="5079470" cy="2857500"/>
            <wp:effectExtent l="0" t="0" r="6985" b="0"/>
            <wp:docPr id="551648834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48834" name="Imagem 1" descr="Interface gráfica do usuário, Site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6695" cy="287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1B9D" w14:textId="64FB1674" w:rsidR="00722D88" w:rsidRPr="00691EE3" w:rsidRDefault="00722D88" w:rsidP="008B6EC2">
      <w:pPr>
        <w:pStyle w:val="LegendaTCC"/>
        <w:ind w:firstLine="0"/>
        <w:jc w:val="center"/>
        <w:rPr>
          <w:color w:val="000000" w:themeColor="text1"/>
        </w:rPr>
      </w:pPr>
      <w:r w:rsidRPr="00691EE3">
        <w:rPr>
          <w:color w:val="000000" w:themeColor="text1"/>
        </w:rPr>
        <w:t xml:space="preserve">Fonte: </w:t>
      </w:r>
      <w:r w:rsidR="00C460E8" w:rsidRPr="00691EE3">
        <w:rPr>
          <w:color w:val="000000" w:themeColor="text1"/>
        </w:rPr>
        <w:t>Próprios autores</w:t>
      </w:r>
      <w:r w:rsidRPr="00691EE3">
        <w:rPr>
          <w:color w:val="000000" w:themeColor="text1"/>
        </w:rPr>
        <w:t>, 2024</w:t>
      </w:r>
    </w:p>
    <w:p w14:paraId="75DB1AEE" w14:textId="77777777" w:rsidR="00722D88" w:rsidRPr="00691EE3" w:rsidRDefault="00722D88" w:rsidP="00E76F13">
      <w:pPr>
        <w:ind w:firstLine="0"/>
        <w:rPr>
          <w:rFonts w:ascii="Arial" w:hAnsi="Arial" w:cs="Arial"/>
          <w:color w:val="000000" w:themeColor="text1"/>
          <w:sz w:val="24"/>
          <w:szCs w:val="24"/>
        </w:rPr>
      </w:pPr>
    </w:p>
    <w:p w14:paraId="0C2D7EB6" w14:textId="2691D9F4" w:rsidR="00B54CE8" w:rsidRPr="0012566C" w:rsidRDefault="00B54CE8" w:rsidP="0012566C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2566C">
        <w:rPr>
          <w:rFonts w:ascii="Arial" w:hAnsi="Arial" w:cs="Arial"/>
          <w:color w:val="000000" w:themeColor="text1"/>
          <w:sz w:val="24"/>
          <w:szCs w:val="24"/>
        </w:rPr>
        <w:t xml:space="preserve">A ferramenta Genially, foi usada para a criação dos minijogos, por ser uma plataforma simples </w:t>
      </w:r>
      <w:r w:rsidR="008B6130" w:rsidRPr="0012566C">
        <w:rPr>
          <w:rFonts w:ascii="Arial" w:hAnsi="Arial" w:cs="Arial"/>
          <w:color w:val="000000" w:themeColor="text1"/>
          <w:sz w:val="24"/>
          <w:szCs w:val="24"/>
        </w:rPr>
        <w:t>“No Code”</w:t>
      </w:r>
      <w:r w:rsidRPr="0012566C">
        <w:rPr>
          <w:rFonts w:ascii="Arial" w:hAnsi="Arial" w:cs="Arial"/>
          <w:color w:val="000000" w:themeColor="text1"/>
          <w:sz w:val="24"/>
          <w:szCs w:val="24"/>
        </w:rPr>
        <w:t xml:space="preserve"> permitiu a criação prática e veloz de </w:t>
      </w:r>
      <w:r w:rsidR="008B6130" w:rsidRPr="0012566C">
        <w:rPr>
          <w:rFonts w:ascii="Arial" w:hAnsi="Arial" w:cs="Arial"/>
          <w:color w:val="000000" w:themeColor="text1"/>
          <w:sz w:val="24"/>
          <w:szCs w:val="24"/>
        </w:rPr>
        <w:t xml:space="preserve">8 </w:t>
      </w:r>
      <w:r w:rsidRPr="0012566C">
        <w:rPr>
          <w:rFonts w:ascii="Arial" w:hAnsi="Arial" w:cs="Arial"/>
          <w:color w:val="000000" w:themeColor="text1"/>
          <w:sz w:val="24"/>
          <w:szCs w:val="24"/>
        </w:rPr>
        <w:t xml:space="preserve">mini games, escolhemos o Genially pois, </w:t>
      </w:r>
      <w:r w:rsidR="000D41B1" w:rsidRPr="0012566C">
        <w:rPr>
          <w:rFonts w:ascii="Arial" w:hAnsi="Arial" w:cs="Arial"/>
          <w:color w:val="000000" w:themeColor="text1"/>
          <w:sz w:val="24"/>
          <w:szCs w:val="24"/>
        </w:rPr>
        <w:t>ele</w:t>
      </w:r>
      <w:r w:rsidRPr="0012566C">
        <w:rPr>
          <w:rFonts w:ascii="Arial" w:hAnsi="Arial" w:cs="Arial"/>
          <w:color w:val="000000" w:themeColor="text1"/>
          <w:sz w:val="24"/>
          <w:szCs w:val="24"/>
        </w:rPr>
        <w:t xml:space="preserve"> gera um link URL de fácil ‘linkagem’ com Javascript e HTML.</w:t>
      </w:r>
    </w:p>
    <w:p w14:paraId="3889FF6D" w14:textId="39E2E05B" w:rsidR="0023708A" w:rsidRPr="0012566C" w:rsidRDefault="00AF4D6A" w:rsidP="0012566C">
      <w:pPr>
        <w:pStyle w:val="AssuntoABNT"/>
        <w:rPr>
          <w:rFonts w:cs="Arial"/>
          <w:b/>
          <w:bCs w:val="0"/>
          <w:szCs w:val="24"/>
        </w:rPr>
      </w:pPr>
      <w:bookmarkStart w:id="134" w:name="_Toc184252889"/>
      <w:r w:rsidRPr="0012566C">
        <w:rPr>
          <w:rFonts w:cs="Arial"/>
          <w:b/>
          <w:bCs w:val="0"/>
          <w:caps w:val="0"/>
          <w:szCs w:val="24"/>
        </w:rPr>
        <w:lastRenderedPageBreak/>
        <w:t>5.3 Canva</w:t>
      </w:r>
      <w:bookmarkEnd w:id="134"/>
    </w:p>
    <w:p w14:paraId="46ECAA9C" w14:textId="2EFB317F" w:rsidR="00E46C13" w:rsidRPr="0012566C" w:rsidRDefault="00956FFE" w:rsidP="0012566C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2566C">
        <w:rPr>
          <w:rFonts w:ascii="Arial" w:hAnsi="Arial" w:cs="Arial"/>
          <w:color w:val="000000" w:themeColor="text1"/>
          <w:sz w:val="24"/>
          <w:szCs w:val="24"/>
        </w:rPr>
        <w:t>Lançado em 2013, o</w:t>
      </w:r>
      <w:r w:rsidR="00E76F13" w:rsidRPr="0012566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12566C">
        <w:rPr>
          <w:rFonts w:ascii="Arial" w:hAnsi="Arial" w:cs="Arial"/>
          <w:color w:val="000000" w:themeColor="text1"/>
          <w:sz w:val="24"/>
          <w:szCs w:val="24"/>
        </w:rPr>
        <w:t>Canva</w:t>
      </w:r>
      <w:r w:rsidR="00E76F13" w:rsidRPr="0012566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12566C">
        <w:rPr>
          <w:rFonts w:ascii="Arial" w:hAnsi="Arial" w:cs="Arial"/>
          <w:color w:val="000000" w:themeColor="text1"/>
          <w:sz w:val="24"/>
          <w:szCs w:val="24"/>
        </w:rPr>
        <w:t>é uma plataforma online de design e comunicação visual que tem como missão colocar o poder do design ao alcance de todas as pessoas do mundo, para que elas possam criar o que quiserem e publicar suas criações onde quiserem.</w:t>
      </w:r>
      <w:r w:rsidR="008910D3" w:rsidRPr="0012566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12566C">
        <w:rPr>
          <w:rFonts w:ascii="Arial" w:hAnsi="Arial" w:cs="Arial"/>
          <w:color w:val="000000" w:themeColor="text1"/>
          <w:sz w:val="24"/>
          <w:szCs w:val="24"/>
        </w:rPr>
        <w:t xml:space="preserve">(CANVA, </w:t>
      </w:r>
      <w:hyperlink r:id="rId45" w:history="1">
        <w:r w:rsidRPr="0012566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https://www.canva.com</w:t>
        </w:r>
      </w:hyperlink>
      <w:r w:rsidRPr="0012566C">
        <w:rPr>
          <w:rFonts w:ascii="Arial" w:hAnsi="Arial" w:cs="Arial"/>
          <w:color w:val="000000" w:themeColor="text1"/>
          <w:sz w:val="24"/>
          <w:szCs w:val="24"/>
        </w:rPr>
        <w:t>, 2024)</w:t>
      </w:r>
    </w:p>
    <w:p w14:paraId="17B885D5" w14:textId="1FA702CF" w:rsidR="00E46C13" w:rsidRPr="0012566C" w:rsidRDefault="00E46C13" w:rsidP="0012566C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1241991" w14:textId="313D2D6F" w:rsidR="00E46C13" w:rsidRPr="00691EE3" w:rsidRDefault="00E46C13" w:rsidP="0012566C">
      <w:pPr>
        <w:pStyle w:val="LegendaTCC"/>
        <w:rPr>
          <w:color w:val="000000" w:themeColor="text1"/>
        </w:rPr>
      </w:pPr>
      <w:r w:rsidRPr="0012566C">
        <w:rPr>
          <w:color w:val="000000" w:themeColor="text1"/>
        </w:rPr>
        <w:t xml:space="preserve">A ferramenta em questão foi usada para a construção a interface da </w:t>
      </w:r>
      <w:r w:rsidR="00AA6548" w:rsidRPr="0012566C">
        <w:rPr>
          <w:color w:val="000000" w:themeColor="text1"/>
        </w:rPr>
        <w:t>h</w:t>
      </w:r>
      <w:r w:rsidRPr="0012566C">
        <w:rPr>
          <w:color w:val="000000" w:themeColor="text1"/>
        </w:rPr>
        <w:t>istória que iniciará o site, para que a criança tenha uma historinha, mesmo que estatica e feita por slides, para após a Lore começarmos a interface de mini games, onde a cirança poderá se divertir enquanto aprimora suas capacidades cognitivas, as imagens usadas para a criação da Lore, são:</w:t>
      </w:r>
    </w:p>
    <w:p w14:paraId="0F29FAE0" w14:textId="77777777" w:rsidR="00E46C13" w:rsidRPr="00691EE3" w:rsidRDefault="00E46C13" w:rsidP="00E46C13">
      <w:pPr>
        <w:pStyle w:val="LegendaTCC"/>
        <w:rPr>
          <w:color w:val="000000" w:themeColor="text1"/>
        </w:rPr>
      </w:pPr>
    </w:p>
    <w:p w14:paraId="37053299" w14:textId="3B8BE207" w:rsidR="00F3400D" w:rsidRPr="008910D3" w:rsidRDefault="00F3400D" w:rsidP="008B6EC2">
      <w:pPr>
        <w:pStyle w:val="Legenda"/>
        <w:keepNext/>
        <w:ind w:firstLine="0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135" w:name="_Toc184253497"/>
      <w:r w:rsidRPr="008910D3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AE193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AE193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="00AE193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A2E68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13</w:t>
      </w:r>
      <w:r w:rsidR="00AE193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8910D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r w:rsidR="009466F1" w:rsidRPr="008910D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–</w:t>
      </w:r>
      <w:r w:rsidRPr="008910D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Canva</w:t>
      </w:r>
      <w:r w:rsidR="009466F1" w:rsidRPr="008910D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r w:rsidRPr="008910D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(Exemplo de Uso)</w:t>
      </w:r>
      <w:bookmarkEnd w:id="135"/>
    </w:p>
    <w:p w14:paraId="0059F240" w14:textId="77777777" w:rsidR="00E46C13" w:rsidRPr="00691EE3" w:rsidRDefault="00E46C13" w:rsidP="008B6EC2">
      <w:pPr>
        <w:pStyle w:val="LegendaTCC"/>
        <w:ind w:firstLine="0"/>
        <w:jc w:val="center"/>
        <w:rPr>
          <w:color w:val="000000" w:themeColor="text1"/>
        </w:rPr>
      </w:pPr>
      <w:r w:rsidRPr="00691EE3">
        <w:rPr>
          <w:b/>
          <w:bCs/>
          <w:color w:val="000000" w:themeColor="text1"/>
        </w:rPr>
        <w:drawing>
          <wp:inline distT="0" distB="0" distL="0" distR="0" wp14:anchorId="7CF6DBB5" wp14:editId="6D6B8656">
            <wp:extent cx="4553976" cy="2228850"/>
            <wp:effectExtent l="0" t="0" r="0" b="0"/>
            <wp:docPr id="1738595709" name="Imagem 6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95820" name="Imagem 6" descr="Diagrama&#10;&#10;Descrição gerada automaticamente com confiança média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497" cy="229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BE20" w14:textId="5473624C" w:rsidR="00B54CE8" w:rsidRPr="00691EE3" w:rsidRDefault="00F3400D" w:rsidP="008B6EC2">
      <w:pPr>
        <w:pStyle w:val="LegendaTCC"/>
        <w:ind w:firstLine="0"/>
        <w:jc w:val="center"/>
        <w:rPr>
          <w:color w:val="000000" w:themeColor="text1"/>
        </w:rPr>
      </w:pPr>
      <w:r w:rsidRPr="00691EE3">
        <w:rPr>
          <w:color w:val="000000" w:themeColor="text1"/>
        </w:rPr>
        <w:t xml:space="preserve">Fonte: </w:t>
      </w:r>
      <w:r w:rsidR="00C460E8" w:rsidRPr="00691EE3">
        <w:rPr>
          <w:color w:val="000000" w:themeColor="text1"/>
        </w:rPr>
        <w:t>Próprios autores</w:t>
      </w:r>
      <w:r w:rsidRPr="00691EE3">
        <w:rPr>
          <w:color w:val="000000" w:themeColor="text1"/>
        </w:rPr>
        <w:t>, 2024</w:t>
      </w:r>
    </w:p>
    <w:p w14:paraId="621D9E33" w14:textId="77777777" w:rsidR="00F3400D" w:rsidRPr="00691EE3" w:rsidRDefault="00F3400D" w:rsidP="00F3400D">
      <w:pPr>
        <w:pStyle w:val="LegendaTCC"/>
        <w:jc w:val="center"/>
        <w:rPr>
          <w:color w:val="000000" w:themeColor="text1"/>
        </w:rPr>
      </w:pPr>
    </w:p>
    <w:p w14:paraId="1A6F0C72" w14:textId="37D76A2B" w:rsidR="0023708A" w:rsidRPr="00E64369" w:rsidRDefault="00B54CE8" w:rsidP="00AA6548">
      <w:pPr>
        <w:pStyle w:val="AssuntoABNT"/>
        <w:rPr>
          <w:rFonts w:cs="Arial"/>
          <w:b/>
          <w:bCs w:val="0"/>
          <w:szCs w:val="24"/>
        </w:rPr>
      </w:pPr>
      <w:bookmarkStart w:id="136" w:name="_Toc184252890"/>
      <w:r w:rsidRPr="00E64369">
        <w:rPr>
          <w:rFonts w:cs="Arial"/>
          <w:b/>
          <w:bCs w:val="0"/>
          <w:szCs w:val="24"/>
        </w:rPr>
        <w:t>5.4 CSS</w:t>
      </w:r>
      <w:bookmarkEnd w:id="136"/>
    </w:p>
    <w:p w14:paraId="7473313E" w14:textId="11F4561D" w:rsidR="001F249C" w:rsidRPr="00E64369" w:rsidRDefault="001F249C" w:rsidP="00E76F13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64369">
        <w:rPr>
          <w:rFonts w:ascii="Arial" w:hAnsi="Arial" w:cs="Arial"/>
          <w:color w:val="000000" w:themeColor="text1"/>
          <w:sz w:val="24"/>
          <w:szCs w:val="24"/>
        </w:rPr>
        <w:t>CSS</w:t>
      </w:r>
      <w:r w:rsidR="00FF0161" w:rsidRPr="00E643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E64369">
        <w:rPr>
          <w:rFonts w:ascii="Arial" w:hAnsi="Arial" w:cs="Arial"/>
          <w:color w:val="000000" w:themeColor="text1"/>
          <w:sz w:val="24"/>
          <w:szCs w:val="24"/>
        </w:rPr>
        <w:t>é chamado de linguagem</w:t>
      </w:r>
      <w:r w:rsidR="00FF0161" w:rsidRPr="00E643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E64369">
        <w:rPr>
          <w:rFonts w:ascii="Arial" w:hAnsi="Arial" w:cs="Arial"/>
          <w:color w:val="000000" w:themeColor="text1"/>
          <w:sz w:val="24"/>
          <w:szCs w:val="24"/>
        </w:rPr>
        <w:t>Cascading Style Sheet</w:t>
      </w:r>
      <w:r w:rsidR="00FF0161" w:rsidRPr="00E643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E64369">
        <w:rPr>
          <w:rFonts w:ascii="Arial" w:hAnsi="Arial" w:cs="Arial"/>
          <w:color w:val="000000" w:themeColor="text1"/>
          <w:sz w:val="24"/>
          <w:szCs w:val="24"/>
        </w:rPr>
        <w:t>e é usado para estilizar elementos escritos em uma linguagem de marcação como</w:t>
      </w:r>
      <w:r w:rsidR="00FF0161" w:rsidRPr="00E643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E64369">
        <w:rPr>
          <w:rFonts w:ascii="Arial" w:hAnsi="Arial" w:cs="Arial"/>
          <w:color w:val="000000" w:themeColor="text1"/>
          <w:sz w:val="24"/>
          <w:szCs w:val="24"/>
        </w:rPr>
        <w:t xml:space="preserve">HTML. O CSS separa o conteúdo da representação visual do site. </w:t>
      </w:r>
      <w:r w:rsidR="00A47E68" w:rsidRPr="00E64369">
        <w:rPr>
          <w:rFonts w:ascii="Arial" w:hAnsi="Arial" w:cs="Arial"/>
          <w:color w:val="000000" w:themeColor="text1"/>
          <w:sz w:val="24"/>
          <w:szCs w:val="24"/>
        </w:rPr>
        <w:t>Pense na</w:t>
      </w:r>
      <w:r w:rsidRPr="00E64369">
        <w:rPr>
          <w:rFonts w:ascii="Arial" w:hAnsi="Arial" w:cs="Arial"/>
          <w:color w:val="000000" w:themeColor="text1"/>
          <w:sz w:val="24"/>
          <w:szCs w:val="24"/>
        </w:rPr>
        <w:t xml:space="preserve"> decoração da sua página. Utilizando o CSS é possível alterar a cor do texto e do fundo, fonte e espaçamento entre parágrafos. Também pode criar tabelas, usar variações de layouts, ajustar imagens para suas respectivas telas e assim por diante.</w:t>
      </w:r>
      <w:r w:rsidR="008910D3" w:rsidRPr="00E643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47E68" w:rsidRPr="00E64369">
        <w:rPr>
          <w:rFonts w:ascii="Arial" w:hAnsi="Arial" w:cs="Arial"/>
          <w:color w:val="000000" w:themeColor="text1"/>
          <w:sz w:val="24"/>
          <w:szCs w:val="24"/>
        </w:rPr>
        <w:t xml:space="preserve">(HOSTINGER TUTORIAIS, </w:t>
      </w:r>
      <w:hyperlink r:id="rId46" w:history="1">
        <w:r w:rsidR="00A47E68" w:rsidRPr="00E64369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https://www.hostinger.com.br</w:t>
        </w:r>
      </w:hyperlink>
      <w:r w:rsidR="00A47E68" w:rsidRPr="00E64369">
        <w:rPr>
          <w:rFonts w:ascii="Arial" w:hAnsi="Arial" w:cs="Arial"/>
          <w:color w:val="000000" w:themeColor="text1"/>
          <w:sz w:val="24"/>
          <w:szCs w:val="24"/>
        </w:rPr>
        <w:t>, 2024)</w:t>
      </w:r>
    </w:p>
    <w:p w14:paraId="4B0F9E8E" w14:textId="26F59CC7" w:rsidR="001F249C" w:rsidRPr="00E64369" w:rsidRDefault="001F249C" w:rsidP="000D41B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64369">
        <w:rPr>
          <w:rFonts w:ascii="Arial" w:hAnsi="Arial" w:cs="Arial"/>
          <w:color w:val="000000" w:themeColor="text1"/>
          <w:sz w:val="24"/>
          <w:szCs w:val="24"/>
        </w:rPr>
        <w:lastRenderedPageBreak/>
        <w:t>O CSS foi utilizado principalmente para estilizar os elementos interativos, como o comando hover, em botões por exemplo</w:t>
      </w:r>
      <w:r w:rsidR="008413B6" w:rsidRPr="00E64369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5E9DC25" w14:textId="77777777" w:rsidR="00F3400D" w:rsidRPr="00691EE3" w:rsidRDefault="00F3400D" w:rsidP="000D41B1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CA1CC62" w14:textId="2EF3B4A3" w:rsidR="00F3400D" w:rsidRPr="008910D3" w:rsidRDefault="00F3400D" w:rsidP="008B6EC2">
      <w:pPr>
        <w:pStyle w:val="Legenda"/>
        <w:keepNext/>
        <w:ind w:firstLine="0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137" w:name="_Toc184253498"/>
      <w:r w:rsidRPr="008910D3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AE193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AE193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="00AE193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A2E68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14</w:t>
      </w:r>
      <w:r w:rsidR="00AE193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8910D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- CSS (Exemplo de Uso)</w:t>
      </w:r>
      <w:bookmarkEnd w:id="137"/>
    </w:p>
    <w:p w14:paraId="0712C2C7" w14:textId="48B7CF87" w:rsidR="00533ABE" w:rsidRPr="00691EE3" w:rsidRDefault="00533ABE" w:rsidP="008B6EC2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BD5A7D1" wp14:editId="30B06719">
            <wp:extent cx="5400040" cy="3037840"/>
            <wp:effectExtent l="0" t="0" r="0" b="0"/>
            <wp:docPr id="1900420797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20797" name="Imagem 1" descr="Tela de computador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5994" w14:textId="6E83F80B" w:rsidR="000C760F" w:rsidRPr="00691EE3" w:rsidRDefault="00F3400D" w:rsidP="008B6EC2">
      <w:pPr>
        <w:pStyle w:val="LegendaTCC"/>
        <w:ind w:firstLine="0"/>
        <w:jc w:val="center"/>
        <w:rPr>
          <w:color w:val="000000" w:themeColor="text1"/>
        </w:rPr>
      </w:pPr>
      <w:r w:rsidRPr="00691EE3">
        <w:rPr>
          <w:color w:val="000000" w:themeColor="text1"/>
        </w:rPr>
        <w:t xml:space="preserve">Fonte: </w:t>
      </w:r>
      <w:r w:rsidR="00C460E8" w:rsidRPr="00691EE3">
        <w:rPr>
          <w:color w:val="000000" w:themeColor="text1"/>
        </w:rPr>
        <w:t>Próprios autores</w:t>
      </w:r>
      <w:r w:rsidRPr="00691EE3">
        <w:rPr>
          <w:color w:val="000000" w:themeColor="text1"/>
        </w:rPr>
        <w:t>, 2024</w:t>
      </w:r>
    </w:p>
    <w:p w14:paraId="4199E6B4" w14:textId="77777777" w:rsidR="00F3400D" w:rsidRPr="00691EE3" w:rsidRDefault="00F3400D" w:rsidP="00F3400D">
      <w:pPr>
        <w:pStyle w:val="LegendaTCC"/>
        <w:jc w:val="center"/>
        <w:rPr>
          <w:color w:val="000000" w:themeColor="text1"/>
        </w:rPr>
      </w:pPr>
    </w:p>
    <w:p w14:paraId="661AA33F" w14:textId="1F5D5799" w:rsidR="0023708A" w:rsidRPr="00691EE3" w:rsidRDefault="00533ABE" w:rsidP="00E64369">
      <w:pPr>
        <w:pStyle w:val="AssuntoABNT"/>
        <w:rPr>
          <w:rFonts w:cs="Arial"/>
          <w:b/>
          <w:bCs w:val="0"/>
        </w:rPr>
      </w:pPr>
      <w:bookmarkStart w:id="138" w:name="_Toc184252891"/>
      <w:r w:rsidRPr="00691EE3">
        <w:rPr>
          <w:rFonts w:cs="Arial"/>
          <w:b/>
          <w:bCs w:val="0"/>
        </w:rPr>
        <w:t>5.5 HTML</w:t>
      </w:r>
      <w:bookmarkEnd w:id="138"/>
    </w:p>
    <w:p w14:paraId="35C24FFA" w14:textId="77777777" w:rsidR="00533ABE" w:rsidRPr="00691EE3" w:rsidRDefault="00533ABE" w:rsidP="00E64369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A Linguagem de Marcação de Hipertexto (HTML) é uma linguagem de computador que compõe a maior parte das páginas da internet e dos aplicativos online. Um hipertexto é um texto usado para fazer referência a outros textos, enquanto uma linguagem de marcação é composta por uma série de marcações que dizem para os servidores da web qual é o estilo e a estrutura de um documento.</w:t>
      </w:r>
    </w:p>
    <w:p w14:paraId="795EA883" w14:textId="6E9CD716" w:rsidR="00533ABE" w:rsidRPr="00691EE3" w:rsidRDefault="00533ABE" w:rsidP="00E64369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O HTML não é considerado uma linguagem de programação, já que ele não pode criar funcionalidades dinâmicas. Ao invés disso, com o HTML, os usuários podem criar e estruturar seções, parágrafos e links usando elementos, tags e atributos.</w:t>
      </w:r>
      <w:r w:rsidR="008910D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91EE3">
        <w:rPr>
          <w:rFonts w:ascii="Arial" w:hAnsi="Arial" w:cs="Arial"/>
          <w:color w:val="000000" w:themeColor="text1"/>
          <w:sz w:val="24"/>
          <w:szCs w:val="24"/>
        </w:rPr>
        <w:t xml:space="preserve">(HOSTINGER TUTORIAIS, </w:t>
      </w:r>
      <w:hyperlink r:id="rId48" w:history="1">
        <w:r w:rsidRPr="00691EE3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https://www.hostinger.com.br</w:t>
        </w:r>
      </w:hyperlink>
      <w:r w:rsidRPr="00691EE3">
        <w:rPr>
          <w:rFonts w:ascii="Arial" w:hAnsi="Arial" w:cs="Arial"/>
          <w:color w:val="000000" w:themeColor="text1"/>
          <w:sz w:val="24"/>
          <w:szCs w:val="24"/>
        </w:rPr>
        <w:t>, 2024)</w:t>
      </w:r>
    </w:p>
    <w:p w14:paraId="542E77F1" w14:textId="49D829A5" w:rsidR="00533ABE" w:rsidRPr="00691EE3" w:rsidRDefault="00533ABE" w:rsidP="00E64369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O HTML foi usado apenas para estruturar a página web e as diversas imagens da Lore.</w:t>
      </w:r>
    </w:p>
    <w:p w14:paraId="671DDF87" w14:textId="496368C7" w:rsidR="00F3400D" w:rsidRPr="008910D3" w:rsidRDefault="00F3400D" w:rsidP="008B6EC2">
      <w:pPr>
        <w:pStyle w:val="Legenda"/>
        <w:keepNext/>
        <w:ind w:firstLine="0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139" w:name="_Toc184253499"/>
      <w:r w:rsidRPr="008910D3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="00AE193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="00AE193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="00AE193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A2E68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15</w:t>
      </w:r>
      <w:r w:rsidR="00AE1931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8910D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- HTML (Exemplo de Uso)</w:t>
      </w:r>
      <w:bookmarkEnd w:id="139"/>
    </w:p>
    <w:p w14:paraId="09646326" w14:textId="46A383E6" w:rsidR="00533ABE" w:rsidRPr="00691EE3" w:rsidRDefault="00533ABE" w:rsidP="008B6EC2">
      <w:pPr>
        <w:ind w:firstLine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A07E1A7" wp14:editId="5A240E98">
            <wp:extent cx="5400040" cy="3037840"/>
            <wp:effectExtent l="0" t="0" r="0" b="0"/>
            <wp:docPr id="1974882094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82094" name="Imagem 1" descr="Tela de computador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79C9" w14:textId="15A4D0CA" w:rsidR="004B5F33" w:rsidRPr="00691EE3" w:rsidRDefault="00F3400D" w:rsidP="008B6EC2">
      <w:pPr>
        <w:pStyle w:val="LegendaTCC"/>
        <w:ind w:firstLine="0"/>
        <w:jc w:val="center"/>
        <w:rPr>
          <w:color w:val="000000" w:themeColor="text1"/>
        </w:rPr>
      </w:pPr>
      <w:r w:rsidRPr="00691EE3">
        <w:rPr>
          <w:color w:val="000000" w:themeColor="text1"/>
        </w:rPr>
        <w:t xml:space="preserve">Fonte: </w:t>
      </w:r>
      <w:r w:rsidR="00C460E8" w:rsidRPr="00691EE3">
        <w:rPr>
          <w:color w:val="000000" w:themeColor="text1"/>
        </w:rPr>
        <w:t>Próprios autores</w:t>
      </w:r>
      <w:r w:rsidRPr="00691EE3">
        <w:rPr>
          <w:color w:val="000000" w:themeColor="text1"/>
        </w:rPr>
        <w:t>, 2024</w:t>
      </w:r>
    </w:p>
    <w:p w14:paraId="36C2C8A6" w14:textId="77777777" w:rsidR="00F3400D" w:rsidRPr="00691EE3" w:rsidRDefault="00F3400D" w:rsidP="00F3400D">
      <w:pPr>
        <w:pStyle w:val="LegendaTCC"/>
        <w:rPr>
          <w:color w:val="000000" w:themeColor="text1"/>
        </w:rPr>
      </w:pPr>
    </w:p>
    <w:p w14:paraId="16EB6C41" w14:textId="77777777" w:rsidR="00F3400D" w:rsidRPr="00691EE3" w:rsidRDefault="00F3400D">
      <w:pPr>
        <w:rPr>
          <w:rFonts w:ascii="Arial" w:eastAsiaTheme="majorEastAsia" w:hAnsi="Arial" w:cs="Arial"/>
          <w:b/>
          <w:caps/>
          <w:color w:val="000000" w:themeColor="text1"/>
          <w:sz w:val="24"/>
          <w:szCs w:val="40"/>
        </w:rPr>
      </w:pPr>
      <w:r w:rsidRPr="00691EE3">
        <w:rPr>
          <w:rFonts w:ascii="Arial" w:hAnsi="Arial" w:cs="Arial"/>
          <w:color w:val="000000" w:themeColor="text1"/>
        </w:rPr>
        <w:br w:type="page"/>
      </w:r>
    </w:p>
    <w:p w14:paraId="43D6A985" w14:textId="124C1306" w:rsidR="00932E07" w:rsidRPr="00691EE3" w:rsidRDefault="00932E07" w:rsidP="00E64369">
      <w:pPr>
        <w:pStyle w:val="ElementoABNT"/>
        <w:jc w:val="both"/>
        <w:rPr>
          <w:rFonts w:cs="Arial"/>
        </w:rPr>
      </w:pPr>
      <w:bookmarkStart w:id="140" w:name="_Toc184252892"/>
      <w:r w:rsidRPr="00691EE3">
        <w:rPr>
          <w:rFonts w:cs="Arial"/>
        </w:rPr>
        <w:lastRenderedPageBreak/>
        <w:t xml:space="preserve">6 </w:t>
      </w:r>
      <w:r w:rsidR="00854453" w:rsidRPr="00691EE3">
        <w:rPr>
          <w:rFonts w:cs="Arial"/>
          <w:caps w:val="0"/>
        </w:rPr>
        <w:t>MANUAL DO USUÁRIO</w:t>
      </w:r>
      <w:bookmarkEnd w:id="140"/>
    </w:p>
    <w:p w14:paraId="763FE5CA" w14:textId="77777777" w:rsidR="000D41B1" w:rsidRPr="00691EE3" w:rsidRDefault="000D41B1" w:rsidP="00E64369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No manual do usuário, ao acessar o site, o usuário será inicialmente direcionado a uma tela com um menu contendo a opção "Iniciar". Ao clicar em "Iniciar", será exibida uma história introdutória que contextualiza o propósito e a narrativa dos jogos.</w:t>
      </w:r>
    </w:p>
    <w:p w14:paraId="0C5F78E9" w14:textId="77777777" w:rsidR="000D41B1" w:rsidRPr="00691EE3" w:rsidRDefault="000D41B1" w:rsidP="00E64369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Após a conclusão da história, um botão com a indicação "Jogar" será exibido. Ao selecionar essa opção, o usuário será redirecionado para uma nova página contendo os 8 minijogos desenvolvidos especialmente para crianças autistas.</w:t>
      </w:r>
    </w:p>
    <w:p w14:paraId="45AE464E" w14:textId="77777777" w:rsidR="000D41B1" w:rsidRPr="00691EE3" w:rsidRDefault="000D41B1" w:rsidP="00E64369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91EE3">
        <w:rPr>
          <w:rFonts w:ascii="Arial" w:hAnsi="Arial" w:cs="Arial"/>
          <w:color w:val="000000" w:themeColor="text1"/>
          <w:sz w:val="24"/>
          <w:szCs w:val="24"/>
        </w:rPr>
        <w:t>Cada minijogo possui um manual de instruções acessível diretamente dentro do jogo, descrevendo de forma clara e objetiva as orientações para sua utilização, garantindo que o usuário compreenda plenamente a dinâmica e os objetivos de cada atividade. Essa abordagem visa proporcionar uma experiência intuitiva e inclusiva, alinhada às necessidades do público-alvo.</w:t>
      </w:r>
    </w:p>
    <w:p w14:paraId="77D58A5B" w14:textId="77777777" w:rsidR="00932E07" w:rsidRPr="00691EE3" w:rsidRDefault="00932E07" w:rsidP="00E64369">
      <w:pPr>
        <w:jc w:val="both"/>
        <w:rPr>
          <w:rFonts w:ascii="Arial" w:eastAsiaTheme="majorEastAsia" w:hAnsi="Arial" w:cs="Arial"/>
          <w:b/>
          <w:caps/>
          <w:color w:val="000000" w:themeColor="text1"/>
          <w:sz w:val="24"/>
          <w:szCs w:val="40"/>
        </w:rPr>
      </w:pPr>
      <w:r w:rsidRPr="00691EE3">
        <w:rPr>
          <w:rFonts w:ascii="Arial" w:hAnsi="Arial" w:cs="Arial"/>
          <w:color w:val="000000" w:themeColor="text1"/>
        </w:rPr>
        <w:br w:type="page"/>
      </w:r>
    </w:p>
    <w:p w14:paraId="5938F95D" w14:textId="668D0717" w:rsidR="009F30F1" w:rsidRPr="00691EE3" w:rsidRDefault="00932E07" w:rsidP="00E64369">
      <w:pPr>
        <w:pStyle w:val="ElementoABNT"/>
        <w:jc w:val="both"/>
        <w:rPr>
          <w:rFonts w:cs="Arial"/>
        </w:rPr>
      </w:pPr>
      <w:bookmarkStart w:id="141" w:name="_Toc184252893"/>
      <w:r w:rsidRPr="00691EE3">
        <w:rPr>
          <w:rFonts w:cs="Arial"/>
        </w:rPr>
        <w:lastRenderedPageBreak/>
        <w:t xml:space="preserve">7 </w:t>
      </w:r>
      <w:r w:rsidR="00540752" w:rsidRPr="00691EE3">
        <w:rPr>
          <w:rFonts w:cs="Arial"/>
          <w:caps w:val="0"/>
        </w:rPr>
        <w:t>CONSIDERAÇÕES FINAIS</w:t>
      </w:r>
      <w:bookmarkStart w:id="142" w:name="_Toc184129433"/>
      <w:bookmarkEnd w:id="141"/>
    </w:p>
    <w:p w14:paraId="0583FE78" w14:textId="10FA7469" w:rsidR="00932E07" w:rsidRPr="002413DA" w:rsidRDefault="00932E07" w:rsidP="00E64369">
      <w:pPr>
        <w:jc w:val="both"/>
        <w:rPr>
          <w:rFonts w:ascii="Arial" w:hAnsi="Arial" w:cs="Arial"/>
          <w:sz w:val="24"/>
          <w:szCs w:val="24"/>
        </w:rPr>
      </w:pPr>
      <w:r w:rsidRPr="002413DA">
        <w:rPr>
          <w:rFonts w:ascii="Arial" w:hAnsi="Arial" w:cs="Arial"/>
          <w:sz w:val="24"/>
          <w:szCs w:val="24"/>
        </w:rPr>
        <w:t>O objetivo da conclusão é encerrar uma pesquisa específica, mostrando os resultados, respondendo a problemática que havia sido levantada e sugerindo direções para pesquisas futuras. (ESAMC, https://www.esamc.br, 2024)</w:t>
      </w:r>
      <w:bookmarkEnd w:id="142"/>
    </w:p>
    <w:p w14:paraId="493E13CF" w14:textId="77777777" w:rsidR="00932E07" w:rsidRPr="00E76F13" w:rsidRDefault="00932E07" w:rsidP="00E64369">
      <w:pPr>
        <w:jc w:val="both"/>
        <w:rPr>
          <w:rFonts w:ascii="Arial" w:hAnsi="Arial" w:cs="Arial"/>
          <w:sz w:val="24"/>
          <w:szCs w:val="24"/>
        </w:rPr>
      </w:pPr>
      <w:bookmarkStart w:id="143" w:name="_Toc184129434"/>
      <w:r w:rsidRPr="00E76F13">
        <w:rPr>
          <w:rFonts w:ascii="Arial" w:hAnsi="Arial" w:cs="Arial"/>
          <w:sz w:val="24"/>
          <w:szCs w:val="24"/>
        </w:rPr>
        <w:t>O desenvolvimento do site com 8 minijogos voltados para crianças autistas teve como objetivo principal oferecer uma ferramenta lúdica que apoiasse o desenvolvimento de habilidades cognitivas e socioemocionais desse público. Com base em uma abordagem inclusiva e centrada nas necessidades específicas das crianças com TEA (Transtorno do Espectro Autista), os jogos foram projetados para estimular aspectos como atenção, memória, raciocínio lógico, coordenação motora e interação social.</w:t>
      </w:r>
      <w:bookmarkEnd w:id="143"/>
    </w:p>
    <w:p w14:paraId="00F9E4F7" w14:textId="77777777" w:rsidR="00932E07" w:rsidRPr="00E76F13" w:rsidRDefault="00932E07" w:rsidP="00E64369">
      <w:pPr>
        <w:jc w:val="both"/>
        <w:rPr>
          <w:rFonts w:ascii="Arial" w:hAnsi="Arial" w:cs="Arial"/>
          <w:sz w:val="24"/>
          <w:szCs w:val="24"/>
        </w:rPr>
      </w:pPr>
      <w:bookmarkStart w:id="144" w:name="_Toc184129435"/>
      <w:r w:rsidRPr="00E76F13">
        <w:rPr>
          <w:rFonts w:ascii="Arial" w:hAnsi="Arial" w:cs="Arial"/>
          <w:sz w:val="24"/>
          <w:szCs w:val="24"/>
        </w:rPr>
        <w:t>Ao longo do projeto, priorizamos a simplicidade de navegação e a personalização, garantindo que a interface fosse intuitiva e adaptada às particularidades sensoriais desse público. Além disso, buscamos embasar as decisões de design e funcionalidade em estudos acadêmicos e na troca de experiências com profissionais especializados, como terapeutas ocupacionais e pedagogos.</w:t>
      </w:r>
      <w:bookmarkEnd w:id="144"/>
    </w:p>
    <w:p w14:paraId="4903A04D" w14:textId="76D6C7BC" w:rsidR="003F548F" w:rsidRPr="00E76F13" w:rsidRDefault="00932E07" w:rsidP="00E64369">
      <w:pPr>
        <w:jc w:val="both"/>
        <w:rPr>
          <w:rFonts w:ascii="Arial" w:hAnsi="Arial" w:cs="Arial"/>
          <w:sz w:val="24"/>
          <w:szCs w:val="24"/>
        </w:rPr>
      </w:pPr>
      <w:bookmarkStart w:id="145" w:name="_Toc184129436"/>
      <w:r w:rsidRPr="00E76F13">
        <w:rPr>
          <w:rFonts w:ascii="Arial" w:hAnsi="Arial" w:cs="Arial"/>
          <w:sz w:val="24"/>
          <w:szCs w:val="24"/>
        </w:rPr>
        <w:t>Os resultados iniciais demonstraram um potencial significativo na utilização do site como recurso complementar às práticas terapêuticas e educacionais. Contudo, ressaltamos que o impacto a longo prazo e a eficácia geral do projeto dependem de avaliações contínuas e de sua aplicação em contextos reais, com o acompanhamento de especialistas e familiares. Dessa forma, o projeto representa um primeiro passo importante para o uso da tecnologia como ferramenta de inclusão e desenvolvimento para crianças com TEA, ao mesmo tempo em que destaca a importância de unir inovação e responsabilidade social.</w:t>
      </w:r>
      <w:bookmarkEnd w:id="145"/>
    </w:p>
    <w:p w14:paraId="7B56A396" w14:textId="74CF3430" w:rsidR="000C760F" w:rsidRPr="00691EE3" w:rsidRDefault="00AF4D6A" w:rsidP="00E64369">
      <w:pPr>
        <w:pStyle w:val="AssuntoABNT"/>
        <w:tabs>
          <w:tab w:val="left" w:pos="5100"/>
        </w:tabs>
        <w:rPr>
          <w:rFonts w:cs="Arial"/>
          <w:b/>
          <w:bCs w:val="0"/>
        </w:rPr>
      </w:pPr>
      <w:bookmarkStart w:id="146" w:name="_Toc184252894"/>
      <w:r w:rsidRPr="00691EE3">
        <w:rPr>
          <w:rFonts w:cs="Arial"/>
          <w:b/>
          <w:bCs w:val="0"/>
          <w:caps w:val="0"/>
        </w:rPr>
        <w:t>7.1 Dificuldades Identificadas</w:t>
      </w:r>
      <w:bookmarkEnd w:id="146"/>
    </w:p>
    <w:p w14:paraId="6AA34A11" w14:textId="50CA8860" w:rsidR="0023708A" w:rsidRPr="00E76F13" w:rsidRDefault="0023708A" w:rsidP="00E64369">
      <w:pPr>
        <w:jc w:val="both"/>
        <w:rPr>
          <w:rFonts w:ascii="Arial" w:hAnsi="Arial" w:cs="Arial"/>
          <w:sz w:val="24"/>
          <w:szCs w:val="24"/>
        </w:rPr>
      </w:pPr>
      <w:bookmarkStart w:id="147" w:name="_Toc184129438"/>
      <w:r w:rsidRPr="00E76F13">
        <w:rPr>
          <w:rFonts w:ascii="Arial" w:hAnsi="Arial" w:cs="Arial"/>
          <w:sz w:val="24"/>
          <w:szCs w:val="24"/>
        </w:rPr>
        <w:t>Apesar do crescente interesse por tecnologias voltadas para crianças autistas, há uma escassez de materiais ou estudos diretamente relacionados à criação de jogos digitais especificamente adaptados às suas necessidades. Isso pode ter dificultado a fundamentação teórica e a definição de funcionalidades dos jogos.</w:t>
      </w:r>
      <w:bookmarkEnd w:id="147"/>
    </w:p>
    <w:p w14:paraId="155D5F05" w14:textId="77777777" w:rsidR="0023708A" w:rsidRPr="00E76F13" w:rsidRDefault="0023708A" w:rsidP="00E64369">
      <w:pPr>
        <w:jc w:val="both"/>
        <w:rPr>
          <w:rFonts w:ascii="Arial" w:hAnsi="Arial" w:cs="Arial"/>
          <w:sz w:val="24"/>
          <w:szCs w:val="24"/>
        </w:rPr>
      </w:pPr>
      <w:bookmarkStart w:id="148" w:name="_Toc184129439"/>
      <w:r w:rsidRPr="00E76F13">
        <w:rPr>
          <w:rFonts w:ascii="Arial" w:hAnsi="Arial" w:cs="Arial"/>
          <w:sz w:val="24"/>
          <w:szCs w:val="24"/>
        </w:rPr>
        <w:t xml:space="preserve">Criar um design acessível para crianças com TEA exige atenção a diversos aspectos sensoriais, como evitar sobrecarga visual ou auditiva e garantir interfaces </w:t>
      </w:r>
      <w:r w:rsidRPr="00E76F13">
        <w:rPr>
          <w:rFonts w:ascii="Arial" w:hAnsi="Arial" w:cs="Arial"/>
          <w:sz w:val="24"/>
          <w:szCs w:val="24"/>
        </w:rPr>
        <w:lastRenderedPageBreak/>
        <w:t>simples e intuitivas. Identificar as melhores práticas para atender a uma ampla variedade de sensibilidades pode ter sido desafiador.</w:t>
      </w:r>
      <w:bookmarkEnd w:id="148"/>
    </w:p>
    <w:p w14:paraId="3A130B6C" w14:textId="18BF1D61" w:rsidR="0023708A" w:rsidRPr="00E76F13" w:rsidRDefault="00E76F13" w:rsidP="00E64369">
      <w:pPr>
        <w:jc w:val="both"/>
        <w:rPr>
          <w:rFonts w:ascii="Arial" w:hAnsi="Arial" w:cs="Arial"/>
          <w:sz w:val="24"/>
          <w:szCs w:val="24"/>
        </w:rPr>
      </w:pPr>
      <w:bookmarkStart w:id="149" w:name="_Toc184129440"/>
      <w:r>
        <w:rPr>
          <w:rFonts w:ascii="Arial" w:hAnsi="Arial" w:cs="Arial"/>
          <w:sz w:val="24"/>
          <w:szCs w:val="24"/>
        </w:rPr>
        <w:t>I</w:t>
      </w:r>
      <w:r w:rsidR="0023708A" w:rsidRPr="00E76F13">
        <w:rPr>
          <w:rFonts w:ascii="Arial" w:hAnsi="Arial" w:cs="Arial"/>
          <w:sz w:val="24"/>
          <w:szCs w:val="24"/>
        </w:rPr>
        <w:t>mplementação de funcionalidades específicas, como personalização de níveis ou interatividade sensorial, pode ter demandado conhecimentos técnicos avançados, ferramentas específicas ou maior tempo de desenvolvimento.</w:t>
      </w:r>
      <w:bookmarkEnd w:id="149"/>
    </w:p>
    <w:p w14:paraId="43E225AB" w14:textId="7350A0E1" w:rsidR="003F548F" w:rsidRPr="002413DA" w:rsidRDefault="0023708A" w:rsidP="00E64369">
      <w:pPr>
        <w:jc w:val="both"/>
        <w:rPr>
          <w:rFonts w:ascii="Arial" w:hAnsi="Arial" w:cs="Arial"/>
          <w:sz w:val="24"/>
          <w:szCs w:val="24"/>
        </w:rPr>
      </w:pPr>
      <w:bookmarkStart w:id="150" w:name="_Toc184129441"/>
      <w:r w:rsidRPr="00E76F13">
        <w:rPr>
          <w:rFonts w:ascii="Arial" w:hAnsi="Arial" w:cs="Arial"/>
          <w:sz w:val="24"/>
          <w:szCs w:val="24"/>
        </w:rPr>
        <w:t>O espectro autista é amplo, e as necessidades variam significativamente entre as crianças. Adaptar os minijogos para atender a diferentes níveis de habilidades e desafios do TEA pode ter exigido ajustes constantes e maior esforço de personalização.</w:t>
      </w:r>
      <w:bookmarkEnd w:id="150"/>
    </w:p>
    <w:p w14:paraId="32A8B450" w14:textId="6D92BDC9" w:rsidR="00233E7F" w:rsidRPr="00691EE3" w:rsidRDefault="00AF4D6A" w:rsidP="00E64369">
      <w:pPr>
        <w:pStyle w:val="AssuntoABNT"/>
        <w:rPr>
          <w:rFonts w:cs="Arial"/>
          <w:b/>
          <w:bCs w:val="0"/>
        </w:rPr>
      </w:pPr>
      <w:bookmarkStart w:id="151" w:name="_Toc184252895"/>
      <w:r w:rsidRPr="00691EE3">
        <w:rPr>
          <w:rFonts w:cs="Arial"/>
          <w:b/>
          <w:bCs w:val="0"/>
          <w:caps w:val="0"/>
        </w:rPr>
        <w:t>7.2 Soluções Oferecidas</w:t>
      </w:r>
      <w:bookmarkEnd w:id="151"/>
    </w:p>
    <w:p w14:paraId="2A0AB951" w14:textId="532C7FC9" w:rsidR="00233E7F" w:rsidRPr="00E76F13" w:rsidRDefault="000C760F" w:rsidP="00E64369">
      <w:pPr>
        <w:jc w:val="both"/>
        <w:rPr>
          <w:rFonts w:ascii="Arial" w:hAnsi="Arial" w:cs="Arial"/>
          <w:sz w:val="24"/>
          <w:szCs w:val="24"/>
        </w:rPr>
      </w:pPr>
      <w:bookmarkStart w:id="152" w:name="_Toc184129443"/>
      <w:r w:rsidRPr="00E76F13">
        <w:rPr>
          <w:rFonts w:ascii="Arial" w:hAnsi="Arial" w:cs="Arial"/>
          <w:sz w:val="24"/>
          <w:szCs w:val="24"/>
        </w:rPr>
        <w:t>Explorar estudos sobre tecnologias e métodos educacionais usados para crianças com necessidades especiais, adaptando insights para o contexto dos jogos.</w:t>
      </w:r>
      <w:bookmarkEnd w:id="152"/>
    </w:p>
    <w:p w14:paraId="5784776B" w14:textId="07DC153D" w:rsidR="000C760F" w:rsidRPr="00E76F13" w:rsidRDefault="000C760F" w:rsidP="00E64369">
      <w:pPr>
        <w:jc w:val="both"/>
        <w:rPr>
          <w:rFonts w:ascii="Arial" w:hAnsi="Arial" w:cs="Arial"/>
          <w:sz w:val="24"/>
          <w:szCs w:val="24"/>
        </w:rPr>
      </w:pPr>
      <w:bookmarkStart w:id="153" w:name="_Toc184129444"/>
      <w:r w:rsidRPr="00E76F13">
        <w:rPr>
          <w:rFonts w:ascii="Arial" w:hAnsi="Arial" w:cs="Arial"/>
          <w:sz w:val="24"/>
          <w:szCs w:val="24"/>
        </w:rPr>
        <w:t>Adaptando cores, sons e interatividade para reduzir estímulos excessivos.</w:t>
      </w:r>
      <w:bookmarkEnd w:id="153"/>
    </w:p>
    <w:p w14:paraId="38D4C519" w14:textId="77777777" w:rsidR="000C760F" w:rsidRPr="00E76F13" w:rsidRDefault="000C760F" w:rsidP="00E64369">
      <w:pPr>
        <w:jc w:val="both"/>
        <w:rPr>
          <w:rFonts w:ascii="Arial" w:hAnsi="Arial" w:cs="Arial"/>
          <w:sz w:val="24"/>
          <w:szCs w:val="24"/>
        </w:rPr>
      </w:pPr>
      <w:bookmarkStart w:id="154" w:name="_Toc184129445"/>
      <w:r w:rsidRPr="00E76F13">
        <w:rPr>
          <w:rFonts w:ascii="Arial" w:hAnsi="Arial" w:cs="Arial"/>
          <w:sz w:val="24"/>
          <w:szCs w:val="24"/>
        </w:rPr>
        <w:t>Oferecer opções para ajustar configurações, como volume, cores ou intensidade dos estímulos visuais, permitindo que o usuário personalize o ambiente.</w:t>
      </w:r>
      <w:bookmarkEnd w:id="154"/>
    </w:p>
    <w:p w14:paraId="06E68C31" w14:textId="37B99677" w:rsidR="00E32E92" w:rsidRDefault="000C760F" w:rsidP="00E64369">
      <w:pPr>
        <w:jc w:val="both"/>
        <w:rPr>
          <w:rFonts w:ascii="Arial" w:hAnsi="Arial" w:cs="Arial"/>
          <w:sz w:val="24"/>
          <w:szCs w:val="24"/>
        </w:rPr>
      </w:pPr>
      <w:bookmarkStart w:id="155" w:name="_Toc184129446"/>
      <w:r w:rsidRPr="00E76F13">
        <w:rPr>
          <w:rFonts w:ascii="Arial" w:hAnsi="Arial" w:cs="Arial"/>
          <w:sz w:val="24"/>
          <w:szCs w:val="24"/>
        </w:rPr>
        <w:t>Criar jogos modulares que possam ser utilizados de forma independente, permitindo que as crianças e os responsáveis escolham os mais adequados ao seu perfil.</w:t>
      </w:r>
      <w:bookmarkEnd w:id="155"/>
    </w:p>
    <w:p w14:paraId="283A99B7" w14:textId="322DD701" w:rsidR="002D570D" w:rsidRPr="00E32E92" w:rsidRDefault="00E32E92" w:rsidP="00E32E9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D00751B" w14:textId="01F5FE64" w:rsidR="000C760F" w:rsidRPr="00691EE3" w:rsidRDefault="002413DA" w:rsidP="000A1980">
      <w:pPr>
        <w:pStyle w:val="ElementoABNT"/>
        <w:ind w:firstLine="0"/>
        <w:jc w:val="center"/>
        <w:rPr>
          <w:rFonts w:cs="Arial"/>
          <w:bCs/>
        </w:rPr>
      </w:pPr>
      <w:bookmarkStart w:id="156" w:name="_Toc184252896"/>
      <w:r w:rsidRPr="00691EE3">
        <w:rPr>
          <w:rFonts w:cs="Arial"/>
          <w:caps w:val="0"/>
        </w:rPr>
        <w:lastRenderedPageBreak/>
        <w:t>CONCLUSÃO</w:t>
      </w:r>
      <w:bookmarkEnd w:id="156"/>
    </w:p>
    <w:p w14:paraId="7911BB8C" w14:textId="18427EA3" w:rsidR="000C760F" w:rsidRPr="00E76F13" w:rsidRDefault="000C760F" w:rsidP="00E76F13">
      <w:pPr>
        <w:jc w:val="both"/>
        <w:rPr>
          <w:rFonts w:ascii="Arial" w:hAnsi="Arial" w:cs="Arial"/>
          <w:sz w:val="24"/>
          <w:szCs w:val="24"/>
        </w:rPr>
      </w:pPr>
      <w:bookmarkStart w:id="157" w:name="_Toc184129448"/>
      <w:r w:rsidRPr="00E76F13">
        <w:rPr>
          <w:rFonts w:ascii="Arial" w:hAnsi="Arial" w:cs="Arial"/>
          <w:sz w:val="24"/>
          <w:szCs w:val="24"/>
        </w:rPr>
        <w:t>Este projeto teve como objetivo desenvolver um site com minijogos voltados para crianças com Transtorno do Espectro Autista (TEA), promovendo seu desenvolvimento cognitivo e socioemocional de maneira acessível e inclusiva. Durante o processo de criação, enfrentamos desafios relacionados à falta de materiais específicos, à necessidade de um design sensível às demandas do público-alvo e à adaptação dos jogos para diferentes níveis do espectro.</w:t>
      </w:r>
      <w:bookmarkEnd w:id="157"/>
    </w:p>
    <w:p w14:paraId="3854DED3" w14:textId="2017A08B" w:rsidR="000C760F" w:rsidRPr="00E76F13" w:rsidRDefault="000C760F" w:rsidP="00E76F13">
      <w:pPr>
        <w:jc w:val="both"/>
        <w:rPr>
          <w:rFonts w:ascii="Arial" w:hAnsi="Arial" w:cs="Arial"/>
          <w:sz w:val="24"/>
          <w:szCs w:val="24"/>
        </w:rPr>
      </w:pPr>
      <w:bookmarkStart w:id="158" w:name="_Toc184129449"/>
      <w:r w:rsidRPr="00E76F13">
        <w:rPr>
          <w:rFonts w:ascii="Arial" w:hAnsi="Arial" w:cs="Arial"/>
          <w:sz w:val="24"/>
          <w:szCs w:val="24"/>
        </w:rPr>
        <w:t>No entanto, ao implementar soluções como parcerias com especialistas, aplicação de princípios de design universal e o uso de ferramentas que facilitam a personalização dos jogos, foi possível superar muitas dessas dificuldades. Os jogos desenvolvidos foram planejados para estimular habilidades essenciais, como atenção, memória e coordenação motora, garantindo que o site pudesse servir como uma ferramenta de apoio tanto para as crianças quanto para os profissionais e familiares envolvidos no seu cuidado.</w:t>
      </w:r>
      <w:bookmarkEnd w:id="158"/>
    </w:p>
    <w:p w14:paraId="2AF50CF6" w14:textId="77777777" w:rsidR="000C760F" w:rsidRPr="00E76F13" w:rsidRDefault="000C760F" w:rsidP="00E76F13">
      <w:pPr>
        <w:jc w:val="both"/>
        <w:rPr>
          <w:rFonts w:ascii="Arial" w:hAnsi="Arial" w:cs="Arial"/>
          <w:sz w:val="24"/>
          <w:szCs w:val="24"/>
        </w:rPr>
      </w:pPr>
      <w:bookmarkStart w:id="159" w:name="_Toc184129450"/>
      <w:r w:rsidRPr="00E76F13">
        <w:rPr>
          <w:rFonts w:ascii="Arial" w:hAnsi="Arial" w:cs="Arial"/>
          <w:sz w:val="24"/>
          <w:szCs w:val="24"/>
        </w:rPr>
        <w:t>Os resultados obtidos indicam que tecnologias como esta têm grande potencial para contribuir positivamente na vida de crianças autistas, desde que sejam continuamente aprimoradas com base no feedback do público-alvo e de profissionais da área. Assim, o projeto não apenas cumpriu sua proposta inicial, mas também abriu caminhos para novas pesquisas e desenvolvimentos futuros na área de tecnologia assistiva.</w:t>
      </w:r>
      <w:bookmarkEnd w:id="159"/>
    </w:p>
    <w:p w14:paraId="15FEF7B6" w14:textId="0026C894" w:rsidR="000C760F" w:rsidRPr="00E76F13" w:rsidRDefault="000C760F" w:rsidP="00E76F13">
      <w:pPr>
        <w:jc w:val="both"/>
        <w:rPr>
          <w:rFonts w:ascii="Arial" w:hAnsi="Arial" w:cs="Arial"/>
          <w:sz w:val="24"/>
          <w:szCs w:val="24"/>
        </w:rPr>
      </w:pPr>
      <w:bookmarkStart w:id="160" w:name="_Toc184129451"/>
      <w:r w:rsidRPr="00E76F13">
        <w:rPr>
          <w:rFonts w:ascii="Arial" w:hAnsi="Arial" w:cs="Arial"/>
          <w:sz w:val="24"/>
          <w:szCs w:val="24"/>
        </w:rPr>
        <w:t>Este trabalho reforça a importância da inclusão digital como um direito universal e destaca o papel da inovação como ferramenta para promover acessibilidade e desenvolvimento humano.</w:t>
      </w:r>
      <w:bookmarkEnd w:id="160"/>
    </w:p>
    <w:p w14:paraId="708E877F" w14:textId="3B5B7576" w:rsidR="00F3400D" w:rsidRPr="00691EE3" w:rsidRDefault="00F3400D">
      <w:pPr>
        <w:rPr>
          <w:rFonts w:ascii="Arial" w:eastAsiaTheme="majorEastAsia" w:hAnsi="Arial" w:cs="Arial"/>
          <w:bCs/>
          <w:color w:val="000000" w:themeColor="text1"/>
          <w:sz w:val="24"/>
          <w:szCs w:val="40"/>
        </w:rPr>
      </w:pPr>
      <w:r w:rsidRPr="00691EE3">
        <w:rPr>
          <w:rFonts w:ascii="Arial" w:hAnsi="Arial" w:cs="Arial"/>
          <w:caps/>
          <w:color w:val="000000" w:themeColor="text1"/>
          <w:szCs w:val="40"/>
        </w:rPr>
        <w:br w:type="page"/>
      </w:r>
    </w:p>
    <w:p w14:paraId="20048D2E" w14:textId="77777777" w:rsidR="009F30F1" w:rsidRPr="00691EE3" w:rsidRDefault="009F30F1" w:rsidP="000A1980">
      <w:pPr>
        <w:pStyle w:val="AssuntoABNT"/>
        <w:ind w:firstLine="0"/>
        <w:jc w:val="center"/>
        <w:rPr>
          <w:rFonts w:cs="Arial"/>
          <w:b/>
          <w:bCs w:val="0"/>
          <w:caps w:val="0"/>
          <w:szCs w:val="24"/>
        </w:rPr>
      </w:pPr>
      <w:bookmarkStart w:id="161" w:name="_Toc184252897"/>
      <w:r w:rsidRPr="00691EE3">
        <w:rPr>
          <w:rFonts w:cs="Arial"/>
          <w:b/>
          <w:bCs w:val="0"/>
          <w:caps w:val="0"/>
          <w:szCs w:val="24"/>
        </w:rPr>
        <w:lastRenderedPageBreak/>
        <w:t>REFERÊNCIAS</w:t>
      </w:r>
      <w:bookmarkEnd w:id="161"/>
      <w:r w:rsidRPr="00691EE3">
        <w:rPr>
          <w:rFonts w:cs="Arial"/>
          <w:b/>
          <w:bCs w:val="0"/>
          <w:caps w:val="0"/>
          <w:szCs w:val="24"/>
        </w:rPr>
        <w:t xml:space="preserve"> </w:t>
      </w:r>
    </w:p>
    <w:p w14:paraId="7C7633C4" w14:textId="6147027B" w:rsidR="00A27759" w:rsidRPr="001F7AF2" w:rsidRDefault="003730D9" w:rsidP="00820513">
      <w:pPr>
        <w:rPr>
          <w:rFonts w:ascii="Arial" w:hAnsi="Arial" w:cs="Arial"/>
          <w:bCs/>
          <w:sz w:val="24"/>
          <w:szCs w:val="24"/>
        </w:rPr>
      </w:pPr>
      <w:r w:rsidRPr="001F7AF2">
        <w:rPr>
          <w:rFonts w:ascii="Arial" w:hAnsi="Arial" w:cs="Arial"/>
          <w:bCs/>
          <w:sz w:val="24"/>
          <w:szCs w:val="24"/>
        </w:rPr>
        <w:t xml:space="preserve">ARTIA. </w:t>
      </w:r>
      <w:r w:rsidR="00F208FD" w:rsidRPr="001F7AF2">
        <w:rPr>
          <w:rFonts w:ascii="Arial" w:hAnsi="Arial" w:cs="Arial"/>
          <w:b/>
          <w:bCs/>
          <w:sz w:val="24"/>
          <w:szCs w:val="24"/>
        </w:rPr>
        <w:t>EAP (Estrutura Analítica do Projeto): o que é, aprenda a fazer em 4 passos e benefícios na gestão de projetos</w:t>
      </w:r>
      <w:r w:rsidR="004560AB" w:rsidRPr="001F7AF2">
        <w:rPr>
          <w:rFonts w:ascii="Arial" w:hAnsi="Arial" w:cs="Arial"/>
          <w:bCs/>
          <w:sz w:val="24"/>
          <w:szCs w:val="24"/>
        </w:rPr>
        <w:t>. Disponível em:&lt;</w:t>
      </w:r>
      <w:r w:rsidR="00465CFF" w:rsidRPr="001F7AF2">
        <w:rPr>
          <w:rFonts w:ascii="Arial" w:hAnsi="Arial" w:cs="Arial"/>
          <w:bCs/>
          <w:sz w:val="24"/>
          <w:szCs w:val="24"/>
        </w:rPr>
        <w:t>https://artia.com/blog/como-fazer-eap-na-gestao-de-projetos/#o-que-e-eap-estrutura-analitica-do-projeto</w:t>
      </w:r>
      <w:r w:rsidR="004560AB" w:rsidRPr="001F7AF2">
        <w:rPr>
          <w:rFonts w:ascii="Arial" w:hAnsi="Arial" w:cs="Arial"/>
          <w:bCs/>
          <w:sz w:val="24"/>
          <w:szCs w:val="24"/>
        </w:rPr>
        <w:t>&gt;</w:t>
      </w:r>
      <w:r w:rsidR="00465CFF" w:rsidRPr="001F7AF2">
        <w:rPr>
          <w:rFonts w:ascii="Arial" w:hAnsi="Arial" w:cs="Arial"/>
          <w:bCs/>
          <w:sz w:val="24"/>
          <w:szCs w:val="24"/>
        </w:rPr>
        <w:t xml:space="preserve"> Acesso em</w:t>
      </w:r>
      <w:r w:rsidR="00322025">
        <w:rPr>
          <w:rFonts w:ascii="Arial" w:hAnsi="Arial" w:cs="Arial"/>
          <w:bCs/>
          <w:sz w:val="24"/>
          <w:szCs w:val="24"/>
        </w:rPr>
        <w:t>:</w:t>
      </w:r>
      <w:r w:rsidR="00465CFF" w:rsidRPr="001F7AF2">
        <w:rPr>
          <w:rFonts w:ascii="Arial" w:hAnsi="Arial" w:cs="Arial"/>
          <w:bCs/>
          <w:sz w:val="24"/>
          <w:szCs w:val="24"/>
        </w:rPr>
        <w:t xml:space="preserve"> </w:t>
      </w:r>
      <w:r w:rsidR="001F7AF2" w:rsidRPr="001F7AF2">
        <w:rPr>
          <w:rFonts w:ascii="Arial" w:hAnsi="Arial" w:cs="Arial"/>
          <w:bCs/>
          <w:sz w:val="24"/>
          <w:szCs w:val="24"/>
        </w:rPr>
        <w:t>25 jun. 2024</w:t>
      </w:r>
    </w:p>
    <w:p w14:paraId="0C194C16" w14:textId="72E5FF0B" w:rsidR="0032446B" w:rsidRDefault="00DE1D5A" w:rsidP="00DE1D5A">
      <w:pPr>
        <w:jc w:val="both"/>
        <w:rPr>
          <w:rFonts w:ascii="Arial" w:hAnsi="Arial" w:cs="Arial"/>
          <w:bCs/>
          <w:sz w:val="24"/>
          <w:szCs w:val="24"/>
        </w:rPr>
      </w:pPr>
      <w:r w:rsidRPr="00652A87">
        <w:rPr>
          <w:rFonts w:ascii="Arial" w:hAnsi="Arial" w:cs="Arial"/>
          <w:bCs/>
          <w:sz w:val="24"/>
          <w:szCs w:val="24"/>
        </w:rPr>
        <w:t xml:space="preserve">ASANA. </w:t>
      </w:r>
      <w:r w:rsidRPr="00652A87">
        <w:rPr>
          <w:rFonts w:ascii="Arial" w:hAnsi="Arial" w:cs="Arial"/>
          <w:b/>
          <w:sz w:val="24"/>
          <w:szCs w:val="24"/>
        </w:rPr>
        <w:t>Conceito. Escopo.</w:t>
      </w:r>
      <w:r w:rsidRPr="00652A87">
        <w:rPr>
          <w:rFonts w:ascii="Arial" w:hAnsi="Arial" w:cs="Arial"/>
          <w:bCs/>
          <w:sz w:val="24"/>
          <w:szCs w:val="24"/>
        </w:rPr>
        <w:t xml:space="preserve"> Disponível em: &lt;https://www.asana.com&gt; Acesso em: 12 jun. 2024</w:t>
      </w:r>
      <w:r w:rsidRPr="00DE1D5A">
        <w:rPr>
          <w:rFonts w:ascii="Arial" w:hAnsi="Arial" w:cs="Arial"/>
          <w:bCs/>
          <w:sz w:val="24"/>
          <w:szCs w:val="24"/>
        </w:rPr>
        <w:t xml:space="preserve"> </w:t>
      </w:r>
    </w:p>
    <w:p w14:paraId="5AE6F197" w14:textId="00099EAF" w:rsidR="00DE1D5A" w:rsidRPr="00652A87" w:rsidRDefault="00DE1D5A" w:rsidP="00DE1D5A">
      <w:pPr>
        <w:jc w:val="both"/>
        <w:rPr>
          <w:rFonts w:ascii="Arial" w:hAnsi="Arial" w:cs="Arial"/>
          <w:bCs/>
          <w:sz w:val="24"/>
          <w:szCs w:val="24"/>
        </w:rPr>
      </w:pPr>
      <w:r w:rsidRPr="00652A87">
        <w:rPr>
          <w:rFonts w:ascii="Arial" w:hAnsi="Arial" w:cs="Arial"/>
          <w:bCs/>
          <w:sz w:val="24"/>
          <w:szCs w:val="24"/>
        </w:rPr>
        <w:t xml:space="preserve">ASSOSIAÇÃO DE AMIGOS DO AUTISTA. </w:t>
      </w:r>
      <w:r w:rsidRPr="00652A87">
        <w:rPr>
          <w:rFonts w:ascii="Arial" w:hAnsi="Arial" w:cs="Arial"/>
          <w:b/>
          <w:sz w:val="24"/>
          <w:szCs w:val="24"/>
        </w:rPr>
        <w:t>Conceito. Diagnóstico para o Transtorno do Espectro Autista.</w:t>
      </w:r>
      <w:r w:rsidRPr="00652A87">
        <w:rPr>
          <w:rFonts w:ascii="Arial" w:hAnsi="Arial" w:cs="Arial"/>
          <w:bCs/>
          <w:sz w:val="24"/>
          <w:szCs w:val="24"/>
        </w:rPr>
        <w:t xml:space="preserve"> Disponível em: &lt;</w:t>
      </w:r>
      <w:r w:rsidRPr="00652A87">
        <w:rPr>
          <w:rFonts w:ascii="Arial" w:hAnsi="Arial" w:cs="Arial"/>
          <w:sz w:val="24"/>
          <w:szCs w:val="24"/>
        </w:rPr>
        <w:t>https://</w:t>
      </w:r>
      <w:r w:rsidRPr="00652A87">
        <w:rPr>
          <w:rFonts w:ascii="Arial" w:hAnsi="Arial" w:cs="Arial"/>
          <w:bCs/>
          <w:sz w:val="24"/>
          <w:szCs w:val="24"/>
        </w:rPr>
        <w:t>www.ama.org.br&gt; Acesso em: 12 jun. 2024.</w:t>
      </w:r>
    </w:p>
    <w:p w14:paraId="27B760ED" w14:textId="77777777" w:rsidR="00A976EF" w:rsidRDefault="0032446B" w:rsidP="00A976EF">
      <w:pPr>
        <w:jc w:val="both"/>
        <w:rPr>
          <w:rFonts w:ascii="Arial" w:hAnsi="Arial" w:cs="Arial"/>
          <w:bCs/>
          <w:sz w:val="24"/>
          <w:szCs w:val="24"/>
        </w:rPr>
      </w:pPr>
      <w:r w:rsidRPr="00652A87">
        <w:rPr>
          <w:rFonts w:ascii="Arial" w:hAnsi="Arial" w:cs="Arial"/>
          <w:bCs/>
          <w:sz w:val="24"/>
          <w:szCs w:val="24"/>
        </w:rPr>
        <w:t xml:space="preserve">CANVA. </w:t>
      </w:r>
      <w:r w:rsidRPr="00652A87">
        <w:rPr>
          <w:rFonts w:ascii="Arial" w:hAnsi="Arial" w:cs="Arial"/>
          <w:b/>
          <w:sz w:val="24"/>
          <w:szCs w:val="24"/>
        </w:rPr>
        <w:t>Conceito. Ferramenta Usada</w:t>
      </w:r>
      <w:r w:rsidRPr="00652A87">
        <w:rPr>
          <w:rFonts w:ascii="Arial" w:hAnsi="Arial" w:cs="Arial"/>
          <w:bCs/>
          <w:sz w:val="24"/>
          <w:szCs w:val="24"/>
        </w:rPr>
        <w:t>. Disponível em: &lt;https://www.canva&gt; Acesso em: 20 out. 2024.</w:t>
      </w:r>
    </w:p>
    <w:p w14:paraId="52E7F792" w14:textId="482CAFA0" w:rsidR="0032446B" w:rsidRPr="00652A87" w:rsidRDefault="00A976EF" w:rsidP="00EF5509">
      <w:pPr>
        <w:jc w:val="both"/>
        <w:rPr>
          <w:rFonts w:ascii="Arial" w:hAnsi="Arial" w:cs="Arial"/>
          <w:bCs/>
          <w:sz w:val="24"/>
          <w:szCs w:val="24"/>
        </w:rPr>
      </w:pPr>
      <w:r w:rsidRPr="00652A87">
        <w:rPr>
          <w:rFonts w:ascii="Arial" w:hAnsi="Arial" w:cs="Arial"/>
          <w:bCs/>
          <w:sz w:val="24"/>
          <w:szCs w:val="24"/>
        </w:rPr>
        <w:t xml:space="preserve">CAPÃO BONITO. </w:t>
      </w:r>
      <w:r w:rsidRPr="00652A87">
        <w:rPr>
          <w:rFonts w:ascii="Arial" w:hAnsi="Arial" w:cs="Arial"/>
          <w:b/>
          <w:sz w:val="24"/>
          <w:szCs w:val="24"/>
        </w:rPr>
        <w:t>Conceito. Requisitos de Viabilidade. Requisitos do Sistema.</w:t>
      </w:r>
      <w:r w:rsidRPr="00652A87">
        <w:rPr>
          <w:rFonts w:ascii="Arial" w:hAnsi="Arial" w:cs="Arial"/>
          <w:bCs/>
          <w:sz w:val="24"/>
          <w:szCs w:val="24"/>
        </w:rPr>
        <w:t xml:space="preserve"> Disponível em: &lt;</w:t>
      </w:r>
      <w:bookmarkStart w:id="162" w:name="_Hlk184212616"/>
      <w:r w:rsidRPr="00652A87">
        <w:rPr>
          <w:rFonts w:ascii="Arial" w:hAnsi="Arial" w:cs="Arial"/>
          <w:bCs/>
          <w:sz w:val="24"/>
          <w:szCs w:val="24"/>
        </w:rPr>
        <w:t>http://</w:t>
      </w:r>
      <w:bookmarkEnd w:id="162"/>
      <w:r w:rsidRPr="00652A87">
        <w:rPr>
          <w:rFonts w:ascii="Arial" w:hAnsi="Arial" w:cs="Arial"/>
          <w:bCs/>
          <w:sz w:val="24"/>
          <w:szCs w:val="24"/>
        </w:rPr>
        <w:t>editais.capaobonito.sp.gov.br&gt; Acesso em: 12 jun. 2024.</w:t>
      </w:r>
    </w:p>
    <w:p w14:paraId="546A7561" w14:textId="77777777" w:rsidR="0032446B" w:rsidRPr="00652A87" w:rsidRDefault="0032446B" w:rsidP="0032446B">
      <w:pPr>
        <w:jc w:val="both"/>
        <w:rPr>
          <w:rFonts w:ascii="Arial" w:hAnsi="Arial" w:cs="Arial"/>
          <w:bCs/>
          <w:sz w:val="24"/>
          <w:szCs w:val="24"/>
        </w:rPr>
      </w:pPr>
      <w:r w:rsidRPr="00652A87">
        <w:rPr>
          <w:rFonts w:ascii="Arial" w:hAnsi="Arial" w:cs="Arial"/>
          <w:bCs/>
          <w:sz w:val="24"/>
          <w:szCs w:val="24"/>
        </w:rPr>
        <w:t xml:space="preserve">DICIONÁRIO PRIBERAM. </w:t>
      </w:r>
      <w:r w:rsidRPr="00652A87">
        <w:rPr>
          <w:rFonts w:ascii="Arial" w:hAnsi="Arial" w:cs="Arial"/>
          <w:b/>
          <w:sz w:val="24"/>
          <w:szCs w:val="24"/>
        </w:rPr>
        <w:t>Conceito. Tratamento para o Transtorno do Espectro Autista.</w:t>
      </w:r>
      <w:r w:rsidRPr="00652A87">
        <w:rPr>
          <w:rFonts w:ascii="Arial" w:hAnsi="Arial" w:cs="Arial"/>
          <w:bCs/>
          <w:sz w:val="24"/>
          <w:szCs w:val="24"/>
        </w:rPr>
        <w:t xml:space="preserve"> Disponível em: &lt;</w:t>
      </w:r>
      <w:r w:rsidRPr="00652A87">
        <w:rPr>
          <w:rFonts w:ascii="Arial" w:hAnsi="Arial" w:cs="Arial"/>
          <w:sz w:val="24"/>
          <w:szCs w:val="24"/>
        </w:rPr>
        <w:t>https://</w:t>
      </w:r>
      <w:r w:rsidRPr="00652A87">
        <w:rPr>
          <w:rFonts w:ascii="Arial" w:hAnsi="Arial" w:cs="Arial"/>
          <w:bCs/>
          <w:sz w:val="24"/>
          <w:szCs w:val="24"/>
        </w:rPr>
        <w:t>www.dicionario.priberam.org&gt; Acesso em: 12 jun. 2024.</w:t>
      </w:r>
    </w:p>
    <w:p w14:paraId="13A38E2F" w14:textId="6091C5DC" w:rsidR="00DE1D5A" w:rsidRPr="00652A87" w:rsidRDefault="00EF5509" w:rsidP="00EF5509">
      <w:pPr>
        <w:jc w:val="both"/>
        <w:rPr>
          <w:rFonts w:ascii="Arial" w:hAnsi="Arial" w:cs="Arial"/>
          <w:bCs/>
          <w:sz w:val="24"/>
          <w:szCs w:val="24"/>
        </w:rPr>
      </w:pPr>
      <w:r w:rsidRPr="00652A87">
        <w:rPr>
          <w:rFonts w:ascii="Arial" w:hAnsi="Arial" w:cs="Arial"/>
          <w:bCs/>
          <w:sz w:val="24"/>
          <w:szCs w:val="24"/>
        </w:rPr>
        <w:t xml:space="preserve">ENCICLOPÉDIA SIGNIFICADOS. </w:t>
      </w:r>
      <w:r w:rsidRPr="00652A87">
        <w:rPr>
          <w:rFonts w:ascii="Arial" w:hAnsi="Arial" w:cs="Arial"/>
          <w:b/>
          <w:sz w:val="24"/>
          <w:szCs w:val="24"/>
        </w:rPr>
        <w:t xml:space="preserve">Conceito. Requisitos do Sistema. Requisitos Não Funcionais. Requisitos Funcionais. Requisitos de Layout. </w:t>
      </w:r>
      <w:r w:rsidRPr="00652A87">
        <w:rPr>
          <w:rFonts w:ascii="Arial" w:hAnsi="Arial" w:cs="Arial"/>
          <w:bCs/>
          <w:sz w:val="24"/>
          <w:szCs w:val="24"/>
        </w:rPr>
        <w:t>Disponível em: &lt;https://www.significados.com.br&gt; Acesso em: 12 jun. 2024.</w:t>
      </w:r>
    </w:p>
    <w:p w14:paraId="5F064208" w14:textId="77777777" w:rsidR="00652A87" w:rsidRPr="00652A87" w:rsidRDefault="00652A87" w:rsidP="00652A87">
      <w:pPr>
        <w:jc w:val="both"/>
        <w:rPr>
          <w:rFonts w:ascii="Arial" w:hAnsi="Arial" w:cs="Arial"/>
          <w:sz w:val="24"/>
          <w:szCs w:val="24"/>
        </w:rPr>
      </w:pPr>
      <w:r w:rsidRPr="00652A87">
        <w:rPr>
          <w:rFonts w:ascii="Arial" w:hAnsi="Arial" w:cs="Arial"/>
          <w:sz w:val="24"/>
          <w:szCs w:val="24"/>
        </w:rPr>
        <w:t xml:space="preserve">ESAMC. </w:t>
      </w:r>
      <w:r w:rsidRPr="00652A87">
        <w:rPr>
          <w:rFonts w:ascii="Arial" w:hAnsi="Arial" w:cs="Arial"/>
          <w:b/>
          <w:bCs/>
          <w:sz w:val="24"/>
          <w:szCs w:val="24"/>
        </w:rPr>
        <w:t>Conceito. Considerações Finais</w:t>
      </w:r>
      <w:r w:rsidRPr="00652A87">
        <w:rPr>
          <w:rFonts w:ascii="Arial" w:hAnsi="Arial" w:cs="Arial"/>
          <w:sz w:val="24"/>
          <w:szCs w:val="24"/>
        </w:rPr>
        <w:t>. Disponível em: &lt;https://www.esamc.br&gt; Acesso em: 20 out. 2024.</w:t>
      </w:r>
    </w:p>
    <w:p w14:paraId="0E2024F2" w14:textId="361170F4" w:rsidR="00652A87" w:rsidRDefault="00652A87" w:rsidP="00652A87">
      <w:pPr>
        <w:jc w:val="both"/>
        <w:rPr>
          <w:rFonts w:ascii="Arial" w:hAnsi="Arial" w:cs="Arial"/>
          <w:bCs/>
          <w:sz w:val="24"/>
          <w:szCs w:val="24"/>
        </w:rPr>
      </w:pPr>
      <w:r w:rsidRPr="00652A87">
        <w:rPr>
          <w:rFonts w:ascii="Arial" w:hAnsi="Arial" w:cs="Arial"/>
          <w:bCs/>
          <w:sz w:val="24"/>
          <w:szCs w:val="24"/>
        </w:rPr>
        <w:t xml:space="preserve">TENOBLOG. </w:t>
      </w:r>
      <w:r w:rsidRPr="00652A87">
        <w:rPr>
          <w:rFonts w:ascii="Arial" w:hAnsi="Arial" w:cs="Arial"/>
          <w:b/>
          <w:sz w:val="24"/>
          <w:szCs w:val="24"/>
        </w:rPr>
        <w:t>Conceito. Diagramas UML. Caso de Uso. Classes. Atividades. Sequência</w:t>
      </w:r>
      <w:r w:rsidRPr="00652A87">
        <w:rPr>
          <w:rFonts w:ascii="Arial" w:hAnsi="Arial" w:cs="Arial"/>
          <w:bCs/>
          <w:sz w:val="24"/>
          <w:szCs w:val="24"/>
        </w:rPr>
        <w:t>. Disponível em: &lt;https://tecnoblog.net&gt; Acesso em: 12 jun. 2024.</w:t>
      </w:r>
    </w:p>
    <w:p w14:paraId="4E574A1A" w14:textId="77777777" w:rsidR="00666A03" w:rsidRPr="00652A87" w:rsidRDefault="00666A03" w:rsidP="00666A03">
      <w:pPr>
        <w:jc w:val="both"/>
        <w:rPr>
          <w:rFonts w:ascii="Arial" w:hAnsi="Arial" w:cs="Arial"/>
          <w:bCs/>
          <w:sz w:val="24"/>
          <w:szCs w:val="24"/>
        </w:rPr>
      </w:pPr>
      <w:r w:rsidRPr="00652A87">
        <w:rPr>
          <w:rFonts w:ascii="Arial" w:hAnsi="Arial" w:cs="Arial"/>
          <w:bCs/>
          <w:sz w:val="24"/>
          <w:szCs w:val="24"/>
        </w:rPr>
        <w:t>FM2S EDUCAÇÃO E CONSULTORIA.</w:t>
      </w:r>
      <w:r w:rsidRPr="00652A87">
        <w:rPr>
          <w:rFonts w:ascii="Arial" w:hAnsi="Arial" w:cs="Arial"/>
          <w:b/>
          <w:sz w:val="24"/>
          <w:szCs w:val="24"/>
        </w:rPr>
        <w:t xml:space="preserve"> Conceito. Metodologia.</w:t>
      </w:r>
      <w:r w:rsidRPr="00652A87">
        <w:rPr>
          <w:rFonts w:ascii="Arial" w:hAnsi="Arial" w:cs="Arial"/>
          <w:bCs/>
          <w:sz w:val="24"/>
          <w:szCs w:val="24"/>
        </w:rPr>
        <w:t xml:space="preserve"> Disponível em: &lt;</w:t>
      </w:r>
      <w:r w:rsidRPr="00652A87">
        <w:rPr>
          <w:rFonts w:ascii="Arial" w:hAnsi="Arial" w:cs="Arial"/>
          <w:sz w:val="24"/>
          <w:szCs w:val="24"/>
        </w:rPr>
        <w:t>https://</w:t>
      </w:r>
      <w:r w:rsidRPr="00652A87">
        <w:rPr>
          <w:rFonts w:ascii="Arial" w:hAnsi="Arial" w:cs="Arial"/>
          <w:bCs/>
          <w:sz w:val="24"/>
          <w:szCs w:val="24"/>
        </w:rPr>
        <w:t>www.fm2s.com.br&gt; Acesso em: 12 jun. 2024.</w:t>
      </w:r>
    </w:p>
    <w:p w14:paraId="4BD0DC79" w14:textId="77777777" w:rsidR="00666A03" w:rsidRPr="00652A87" w:rsidRDefault="00666A03" w:rsidP="00666A03">
      <w:pPr>
        <w:jc w:val="both"/>
        <w:rPr>
          <w:rFonts w:ascii="Arial" w:hAnsi="Arial" w:cs="Arial"/>
          <w:bCs/>
          <w:sz w:val="24"/>
          <w:szCs w:val="24"/>
        </w:rPr>
      </w:pPr>
      <w:r w:rsidRPr="00652A87">
        <w:rPr>
          <w:rFonts w:ascii="Arial" w:hAnsi="Arial" w:cs="Arial"/>
          <w:bCs/>
          <w:sz w:val="24"/>
          <w:szCs w:val="24"/>
        </w:rPr>
        <w:t xml:space="preserve">GENIAL CARE. </w:t>
      </w:r>
      <w:r w:rsidRPr="00652A87">
        <w:rPr>
          <w:rFonts w:ascii="Arial" w:hAnsi="Arial" w:cs="Arial"/>
          <w:b/>
          <w:sz w:val="24"/>
          <w:szCs w:val="24"/>
        </w:rPr>
        <w:t xml:space="preserve">Conceito. Tecnologias No Auxílio Ao Autismo. </w:t>
      </w:r>
      <w:r w:rsidRPr="00652A87">
        <w:rPr>
          <w:rFonts w:ascii="Arial" w:hAnsi="Arial" w:cs="Arial"/>
          <w:bCs/>
          <w:sz w:val="24"/>
          <w:szCs w:val="24"/>
        </w:rPr>
        <w:t>Disponível em: &lt;</w:t>
      </w:r>
      <w:r w:rsidRPr="00652A87">
        <w:rPr>
          <w:rFonts w:ascii="Arial" w:hAnsi="Arial" w:cs="Arial"/>
          <w:sz w:val="24"/>
          <w:szCs w:val="24"/>
        </w:rPr>
        <w:t>https://</w:t>
      </w:r>
      <w:r w:rsidRPr="00652A87">
        <w:rPr>
          <w:rFonts w:ascii="Arial" w:hAnsi="Arial" w:cs="Arial"/>
          <w:bCs/>
          <w:sz w:val="24"/>
          <w:szCs w:val="24"/>
        </w:rPr>
        <w:t>www.genialcare.com.br&gt; Acesso em: 12 jun. 2024.</w:t>
      </w:r>
    </w:p>
    <w:p w14:paraId="557EF942" w14:textId="77777777" w:rsidR="00666A03" w:rsidRPr="00652A87" w:rsidRDefault="00666A03" w:rsidP="00666A03">
      <w:pPr>
        <w:jc w:val="both"/>
        <w:rPr>
          <w:rFonts w:ascii="Arial" w:hAnsi="Arial" w:cs="Arial"/>
          <w:bCs/>
          <w:sz w:val="24"/>
          <w:szCs w:val="24"/>
        </w:rPr>
      </w:pPr>
      <w:r w:rsidRPr="00652A87">
        <w:rPr>
          <w:rFonts w:ascii="Arial" w:hAnsi="Arial" w:cs="Arial"/>
          <w:bCs/>
          <w:sz w:val="24"/>
          <w:szCs w:val="24"/>
        </w:rPr>
        <w:lastRenderedPageBreak/>
        <w:t xml:space="preserve">GENIALLY. </w:t>
      </w:r>
      <w:r w:rsidRPr="00652A87">
        <w:rPr>
          <w:rFonts w:ascii="Arial" w:hAnsi="Arial" w:cs="Arial"/>
          <w:b/>
          <w:sz w:val="24"/>
          <w:szCs w:val="24"/>
        </w:rPr>
        <w:t>Conceito. Ferramenta Usada</w:t>
      </w:r>
      <w:r w:rsidRPr="00652A87">
        <w:rPr>
          <w:rFonts w:ascii="Arial" w:hAnsi="Arial" w:cs="Arial"/>
          <w:bCs/>
          <w:sz w:val="24"/>
          <w:szCs w:val="24"/>
        </w:rPr>
        <w:t>. Disponível em: &lt;https://www.ufopa.edu.br&gt; Acesso em 20: out. 2024.</w:t>
      </w:r>
    </w:p>
    <w:p w14:paraId="123367A4" w14:textId="77777777" w:rsidR="00A757B6" w:rsidRPr="00652A87" w:rsidRDefault="00A757B6" w:rsidP="00A757B6">
      <w:pPr>
        <w:jc w:val="both"/>
        <w:rPr>
          <w:rFonts w:ascii="Arial" w:hAnsi="Arial" w:cs="Arial"/>
          <w:bCs/>
          <w:sz w:val="24"/>
          <w:szCs w:val="24"/>
        </w:rPr>
      </w:pPr>
      <w:r w:rsidRPr="00652A87">
        <w:rPr>
          <w:rFonts w:ascii="Arial" w:hAnsi="Arial" w:cs="Arial"/>
          <w:bCs/>
          <w:sz w:val="24"/>
          <w:szCs w:val="24"/>
        </w:rPr>
        <w:t xml:space="preserve">HOSTINGER. </w:t>
      </w:r>
      <w:r w:rsidRPr="00652A87">
        <w:rPr>
          <w:rFonts w:ascii="Arial" w:hAnsi="Arial" w:cs="Arial"/>
          <w:b/>
          <w:sz w:val="24"/>
          <w:szCs w:val="24"/>
        </w:rPr>
        <w:t>Conceito. Ferramenta Usada.</w:t>
      </w:r>
      <w:r w:rsidRPr="00652A87">
        <w:rPr>
          <w:rFonts w:ascii="Arial" w:hAnsi="Arial" w:cs="Arial"/>
          <w:bCs/>
          <w:sz w:val="24"/>
          <w:szCs w:val="24"/>
        </w:rPr>
        <w:t xml:space="preserve"> Disponível em: &lt;https://www.hostinger.com.br&gt; Acesso em: 12 jun. 2024.</w:t>
      </w:r>
    </w:p>
    <w:p w14:paraId="6F9D0035" w14:textId="77777777" w:rsidR="00A757B6" w:rsidRPr="00652A87" w:rsidRDefault="00A757B6" w:rsidP="00A757B6">
      <w:pPr>
        <w:jc w:val="both"/>
        <w:rPr>
          <w:rFonts w:ascii="Arial" w:hAnsi="Arial" w:cs="Arial"/>
          <w:bCs/>
          <w:sz w:val="24"/>
          <w:szCs w:val="24"/>
        </w:rPr>
      </w:pPr>
      <w:r w:rsidRPr="00652A87">
        <w:rPr>
          <w:rFonts w:ascii="Arial" w:hAnsi="Arial" w:cs="Arial"/>
          <w:bCs/>
          <w:sz w:val="24"/>
          <w:szCs w:val="24"/>
        </w:rPr>
        <w:t xml:space="preserve">INSTITUTO JÔ CLEMENTE. </w:t>
      </w:r>
      <w:r w:rsidRPr="00652A87">
        <w:rPr>
          <w:rFonts w:ascii="Arial" w:hAnsi="Arial" w:cs="Arial"/>
          <w:b/>
          <w:sz w:val="24"/>
          <w:szCs w:val="24"/>
        </w:rPr>
        <w:t xml:space="preserve">Conceito. Níveis do Transtorno do Espectro Autista. </w:t>
      </w:r>
      <w:r w:rsidRPr="00652A87">
        <w:rPr>
          <w:rFonts w:ascii="Arial" w:hAnsi="Arial" w:cs="Arial"/>
          <w:bCs/>
          <w:sz w:val="24"/>
          <w:szCs w:val="24"/>
        </w:rPr>
        <w:t>Disponível em: &lt;</w:t>
      </w:r>
      <w:r w:rsidRPr="00652A87">
        <w:rPr>
          <w:rFonts w:ascii="Arial" w:hAnsi="Arial" w:cs="Arial"/>
          <w:sz w:val="24"/>
          <w:szCs w:val="24"/>
        </w:rPr>
        <w:t>https://</w:t>
      </w:r>
      <w:r w:rsidRPr="00652A87">
        <w:rPr>
          <w:rFonts w:ascii="Arial" w:hAnsi="Arial" w:cs="Arial"/>
          <w:bCs/>
          <w:sz w:val="24"/>
          <w:szCs w:val="24"/>
        </w:rPr>
        <w:t>www.ijc.org.br&gt; Acesso em: 12 jun. 2024.</w:t>
      </w:r>
    </w:p>
    <w:p w14:paraId="071ABDCE" w14:textId="5DBD20AF" w:rsidR="00666A03" w:rsidRPr="00652A87" w:rsidRDefault="007935CC" w:rsidP="007935CC">
      <w:pPr>
        <w:jc w:val="both"/>
        <w:rPr>
          <w:rFonts w:ascii="Arial" w:hAnsi="Arial" w:cs="Arial"/>
          <w:bCs/>
          <w:sz w:val="24"/>
          <w:szCs w:val="24"/>
        </w:rPr>
      </w:pPr>
      <w:r w:rsidRPr="00652A87">
        <w:rPr>
          <w:rFonts w:ascii="Arial" w:hAnsi="Arial" w:cs="Arial"/>
          <w:bCs/>
          <w:sz w:val="24"/>
          <w:szCs w:val="24"/>
        </w:rPr>
        <w:t xml:space="preserve">MAIS LAUDO. </w:t>
      </w:r>
      <w:r w:rsidRPr="00652A87">
        <w:rPr>
          <w:rFonts w:ascii="Arial" w:hAnsi="Arial" w:cs="Arial"/>
          <w:b/>
          <w:sz w:val="24"/>
          <w:szCs w:val="24"/>
        </w:rPr>
        <w:t xml:space="preserve">Conceito. Diagnóstico para o Transtorno do Espectro Autista. </w:t>
      </w:r>
      <w:r w:rsidRPr="00652A87">
        <w:rPr>
          <w:rFonts w:ascii="Arial" w:hAnsi="Arial" w:cs="Arial"/>
          <w:bCs/>
          <w:sz w:val="24"/>
          <w:szCs w:val="24"/>
        </w:rPr>
        <w:t>Disponível em: &lt;</w:t>
      </w:r>
      <w:r w:rsidRPr="00652A87">
        <w:rPr>
          <w:rFonts w:ascii="Arial" w:hAnsi="Arial" w:cs="Arial"/>
          <w:sz w:val="24"/>
          <w:szCs w:val="24"/>
        </w:rPr>
        <w:t>https://</w:t>
      </w:r>
      <w:r w:rsidRPr="00652A87">
        <w:rPr>
          <w:rFonts w:ascii="Arial" w:hAnsi="Arial" w:cs="Arial"/>
          <w:bCs/>
          <w:sz w:val="24"/>
          <w:szCs w:val="24"/>
        </w:rPr>
        <w:t>www.maislaudo.com.br&gt; Acesso em: 12 jun. 2024.</w:t>
      </w:r>
    </w:p>
    <w:p w14:paraId="63CDC6AC" w14:textId="04F6FE0E" w:rsidR="007935CC" w:rsidRPr="00652A87" w:rsidRDefault="00652A87" w:rsidP="007935CC">
      <w:pPr>
        <w:jc w:val="both"/>
        <w:rPr>
          <w:rFonts w:ascii="Arial" w:hAnsi="Arial" w:cs="Arial"/>
          <w:bCs/>
          <w:sz w:val="24"/>
          <w:szCs w:val="24"/>
        </w:rPr>
      </w:pPr>
      <w:r w:rsidRPr="00652A87">
        <w:rPr>
          <w:rFonts w:ascii="Arial" w:hAnsi="Arial" w:cs="Arial"/>
          <w:bCs/>
          <w:sz w:val="24"/>
          <w:szCs w:val="24"/>
        </w:rPr>
        <w:t xml:space="preserve">MDN WEB DOCS. </w:t>
      </w:r>
      <w:r w:rsidRPr="00652A87">
        <w:rPr>
          <w:rFonts w:ascii="Arial" w:hAnsi="Arial" w:cs="Arial"/>
          <w:b/>
          <w:sz w:val="24"/>
          <w:szCs w:val="24"/>
        </w:rPr>
        <w:t>Conceito. Ferramenta Usada. Javascript</w:t>
      </w:r>
      <w:r w:rsidRPr="00652A87">
        <w:rPr>
          <w:rFonts w:ascii="Arial" w:hAnsi="Arial" w:cs="Arial"/>
          <w:bCs/>
          <w:sz w:val="24"/>
          <w:szCs w:val="24"/>
        </w:rPr>
        <w:t>. Disponível em: &lt;https://developer.mozilla.org&gt; Acesso em: 26 jun. 2024.</w:t>
      </w:r>
    </w:p>
    <w:p w14:paraId="0736436D" w14:textId="46DF2DCE" w:rsidR="00652A87" w:rsidRDefault="00652A87" w:rsidP="00652A87">
      <w:pPr>
        <w:jc w:val="both"/>
        <w:rPr>
          <w:rFonts w:ascii="Arial" w:hAnsi="Arial" w:cs="Arial"/>
          <w:bCs/>
          <w:sz w:val="24"/>
          <w:szCs w:val="24"/>
        </w:rPr>
      </w:pPr>
      <w:r w:rsidRPr="00652A87">
        <w:rPr>
          <w:rFonts w:ascii="Arial" w:hAnsi="Arial" w:cs="Arial"/>
          <w:bCs/>
          <w:sz w:val="24"/>
          <w:szCs w:val="24"/>
        </w:rPr>
        <w:t>RD STATION.</w:t>
      </w:r>
      <w:r w:rsidRPr="00652A87">
        <w:rPr>
          <w:rFonts w:ascii="Arial" w:hAnsi="Arial" w:cs="Arial"/>
          <w:b/>
          <w:sz w:val="24"/>
          <w:szCs w:val="24"/>
        </w:rPr>
        <w:t xml:space="preserve"> Conceito. Mapa de Empatia. Público-Alvo. Persona. </w:t>
      </w:r>
      <w:r w:rsidRPr="00652A87">
        <w:rPr>
          <w:rFonts w:ascii="Arial" w:hAnsi="Arial" w:cs="Arial"/>
          <w:bCs/>
          <w:sz w:val="24"/>
          <w:szCs w:val="24"/>
        </w:rPr>
        <w:t xml:space="preserve"> Disponível em: &lt;</w:t>
      </w:r>
      <w:r w:rsidRPr="00652A87">
        <w:rPr>
          <w:rFonts w:ascii="Arial" w:hAnsi="Arial" w:cs="Arial"/>
          <w:sz w:val="24"/>
          <w:szCs w:val="24"/>
        </w:rPr>
        <w:t xml:space="preserve"> </w:t>
      </w:r>
      <w:r w:rsidRPr="00652A87">
        <w:rPr>
          <w:rFonts w:ascii="Arial" w:hAnsi="Arial" w:cs="Arial"/>
          <w:bCs/>
          <w:sz w:val="24"/>
          <w:szCs w:val="24"/>
        </w:rPr>
        <w:t>https://www.rdstation.com&gt; Acesso em: 12 jun. 2024.</w:t>
      </w:r>
    </w:p>
    <w:p w14:paraId="538B0157" w14:textId="77777777" w:rsidR="007935CC" w:rsidRPr="00652A87" w:rsidRDefault="007935CC" w:rsidP="007935CC">
      <w:pPr>
        <w:jc w:val="both"/>
        <w:rPr>
          <w:rFonts w:ascii="Arial" w:hAnsi="Arial" w:cs="Arial"/>
          <w:bCs/>
          <w:sz w:val="24"/>
          <w:szCs w:val="24"/>
        </w:rPr>
      </w:pPr>
      <w:r w:rsidRPr="00652A87">
        <w:rPr>
          <w:rFonts w:ascii="Arial" w:hAnsi="Arial" w:cs="Arial"/>
          <w:bCs/>
          <w:sz w:val="24"/>
          <w:szCs w:val="24"/>
        </w:rPr>
        <w:t xml:space="preserve">SECRETÁRIA DA SAÚDE. </w:t>
      </w:r>
      <w:r w:rsidRPr="00652A87">
        <w:rPr>
          <w:rFonts w:ascii="Arial" w:hAnsi="Arial" w:cs="Arial"/>
          <w:b/>
          <w:sz w:val="24"/>
          <w:szCs w:val="24"/>
        </w:rPr>
        <w:t xml:space="preserve">Conceito. Transtorno do Espectro Autista (TEA). INTRODUÇÃO do Projeto. </w:t>
      </w:r>
      <w:r w:rsidRPr="00652A87">
        <w:rPr>
          <w:rFonts w:ascii="Arial" w:hAnsi="Arial" w:cs="Arial"/>
          <w:bCs/>
          <w:sz w:val="24"/>
          <w:szCs w:val="24"/>
        </w:rPr>
        <w:t>Disponível em: &lt;</w:t>
      </w:r>
      <w:r w:rsidRPr="00652A87">
        <w:rPr>
          <w:rFonts w:ascii="Arial" w:hAnsi="Arial" w:cs="Arial"/>
          <w:sz w:val="24"/>
          <w:szCs w:val="24"/>
        </w:rPr>
        <w:t>https://</w:t>
      </w:r>
      <w:r w:rsidRPr="00652A87">
        <w:rPr>
          <w:rFonts w:ascii="Arial" w:hAnsi="Arial" w:cs="Arial"/>
          <w:bCs/>
          <w:sz w:val="24"/>
          <w:szCs w:val="24"/>
        </w:rPr>
        <w:t>www.saude.pr.gov.br&gt; Acesso em: 12 jun. 2024.</w:t>
      </w:r>
    </w:p>
    <w:p w14:paraId="0CAE3487" w14:textId="77777777" w:rsidR="007935CC" w:rsidRPr="00652A87" w:rsidRDefault="007935CC" w:rsidP="007935CC">
      <w:pPr>
        <w:jc w:val="both"/>
        <w:rPr>
          <w:rFonts w:ascii="Arial" w:hAnsi="Arial" w:cs="Arial"/>
          <w:bCs/>
          <w:sz w:val="24"/>
          <w:szCs w:val="24"/>
        </w:rPr>
      </w:pPr>
      <w:r w:rsidRPr="00652A87">
        <w:rPr>
          <w:rFonts w:ascii="Arial" w:hAnsi="Arial" w:cs="Arial"/>
          <w:bCs/>
          <w:sz w:val="24"/>
          <w:szCs w:val="24"/>
        </w:rPr>
        <w:t xml:space="preserve">TUA SAÚDE. </w:t>
      </w:r>
      <w:r w:rsidRPr="00652A87">
        <w:rPr>
          <w:rFonts w:ascii="Arial" w:hAnsi="Arial" w:cs="Arial"/>
          <w:b/>
          <w:sz w:val="24"/>
          <w:szCs w:val="24"/>
        </w:rPr>
        <w:t>Conceito. Tratamento para o Transtorno do Espectro Autista.</w:t>
      </w:r>
      <w:r w:rsidRPr="00652A87">
        <w:rPr>
          <w:rFonts w:ascii="Arial" w:hAnsi="Arial" w:cs="Arial"/>
          <w:bCs/>
          <w:sz w:val="24"/>
          <w:szCs w:val="24"/>
        </w:rPr>
        <w:t xml:space="preserve"> Disponível em: &lt;</w:t>
      </w:r>
      <w:r w:rsidRPr="00652A87">
        <w:rPr>
          <w:rFonts w:ascii="Arial" w:hAnsi="Arial" w:cs="Arial"/>
          <w:sz w:val="24"/>
          <w:szCs w:val="24"/>
        </w:rPr>
        <w:t>https://</w:t>
      </w:r>
      <w:r w:rsidRPr="00652A87">
        <w:rPr>
          <w:rFonts w:ascii="Arial" w:hAnsi="Arial" w:cs="Arial"/>
          <w:bCs/>
          <w:sz w:val="24"/>
          <w:szCs w:val="24"/>
        </w:rPr>
        <w:t>www.tuasaude.com&gt; Acesso em: 12 jun. 2024</w:t>
      </w:r>
    </w:p>
    <w:p w14:paraId="60C86C4E" w14:textId="6A9F48DC" w:rsidR="007935CC" w:rsidRPr="00652A87" w:rsidRDefault="007935CC" w:rsidP="00DE1617">
      <w:pPr>
        <w:jc w:val="both"/>
        <w:rPr>
          <w:rFonts w:ascii="Arial" w:hAnsi="Arial" w:cs="Arial"/>
          <w:bCs/>
          <w:sz w:val="24"/>
          <w:szCs w:val="24"/>
        </w:rPr>
      </w:pPr>
      <w:r w:rsidRPr="00652A87">
        <w:rPr>
          <w:rFonts w:ascii="Arial" w:hAnsi="Arial" w:cs="Arial"/>
          <w:bCs/>
          <w:sz w:val="24"/>
          <w:szCs w:val="24"/>
        </w:rPr>
        <w:t xml:space="preserve">TREINAWEB. </w:t>
      </w:r>
      <w:r w:rsidRPr="00652A87">
        <w:rPr>
          <w:rFonts w:ascii="Arial" w:hAnsi="Arial" w:cs="Arial"/>
          <w:b/>
          <w:sz w:val="24"/>
          <w:szCs w:val="24"/>
        </w:rPr>
        <w:t xml:space="preserve">Imagem. Ciclo de Vida do Software. </w:t>
      </w:r>
      <w:r w:rsidRPr="00652A87">
        <w:rPr>
          <w:rFonts w:ascii="Arial" w:hAnsi="Arial" w:cs="Arial"/>
          <w:bCs/>
          <w:sz w:val="24"/>
          <w:szCs w:val="24"/>
        </w:rPr>
        <w:t>Disponível em: &lt;</w:t>
      </w:r>
      <w:r w:rsidRPr="00652A87">
        <w:rPr>
          <w:rFonts w:ascii="Arial" w:hAnsi="Arial" w:cs="Arial"/>
          <w:sz w:val="24"/>
          <w:szCs w:val="24"/>
        </w:rPr>
        <w:t>https://</w:t>
      </w:r>
      <w:r w:rsidRPr="00652A87">
        <w:rPr>
          <w:rFonts w:ascii="Arial" w:hAnsi="Arial" w:cs="Arial"/>
          <w:bCs/>
          <w:sz w:val="24"/>
          <w:szCs w:val="24"/>
        </w:rPr>
        <w:t>www.treinaweb.com.br&gt; Acesso em: 12 jun. 2024.</w:t>
      </w:r>
    </w:p>
    <w:p w14:paraId="3DDD27E1" w14:textId="35B9E2CC" w:rsidR="00652A87" w:rsidRDefault="00652A87" w:rsidP="00652A87">
      <w:pPr>
        <w:jc w:val="both"/>
        <w:rPr>
          <w:rFonts w:ascii="Arial" w:hAnsi="Arial" w:cs="Arial"/>
          <w:sz w:val="24"/>
          <w:szCs w:val="24"/>
        </w:rPr>
      </w:pPr>
      <w:r w:rsidRPr="00652A87">
        <w:rPr>
          <w:rFonts w:ascii="Arial" w:hAnsi="Arial" w:cs="Arial"/>
          <w:sz w:val="24"/>
          <w:szCs w:val="24"/>
        </w:rPr>
        <w:t xml:space="preserve">UDS. </w:t>
      </w:r>
      <w:r w:rsidRPr="00652A87">
        <w:rPr>
          <w:rFonts w:ascii="Arial" w:hAnsi="Arial" w:cs="Arial"/>
          <w:b/>
          <w:bCs/>
          <w:sz w:val="24"/>
          <w:szCs w:val="24"/>
        </w:rPr>
        <w:t xml:space="preserve">Conceito. Ciclo de Vida do Software. Modelo Cascata. </w:t>
      </w:r>
      <w:r w:rsidRPr="00652A87">
        <w:rPr>
          <w:rFonts w:ascii="Arial" w:hAnsi="Arial" w:cs="Arial"/>
          <w:sz w:val="24"/>
          <w:szCs w:val="24"/>
        </w:rPr>
        <w:t xml:space="preserve"> Disponível em: &lt;https://www.uds.com.br</w:t>
      </w:r>
      <w:r w:rsidRPr="00652A87">
        <w:rPr>
          <w:rFonts w:ascii="Arial" w:hAnsi="Arial" w:cs="Arial"/>
          <w:sz w:val="24"/>
          <w:szCs w:val="24"/>
          <w:u w:val="single"/>
        </w:rPr>
        <w:t xml:space="preserve">&gt; </w:t>
      </w:r>
      <w:r w:rsidRPr="00652A87">
        <w:rPr>
          <w:rFonts w:ascii="Arial" w:hAnsi="Arial" w:cs="Arial"/>
          <w:sz w:val="24"/>
          <w:szCs w:val="24"/>
        </w:rPr>
        <w:t>Acesso em: 12 jun. 2024.</w:t>
      </w:r>
    </w:p>
    <w:p w14:paraId="54D7BCC7" w14:textId="413AEDDF" w:rsidR="00DE1617" w:rsidRPr="00652A87" w:rsidRDefault="00DE1617" w:rsidP="00DE1617">
      <w:pPr>
        <w:jc w:val="both"/>
        <w:rPr>
          <w:rFonts w:ascii="Arial" w:hAnsi="Arial" w:cs="Arial"/>
          <w:bCs/>
          <w:sz w:val="24"/>
          <w:szCs w:val="24"/>
        </w:rPr>
      </w:pPr>
      <w:r w:rsidRPr="00652A87">
        <w:rPr>
          <w:rFonts w:ascii="Arial" w:hAnsi="Arial" w:cs="Arial"/>
          <w:bCs/>
          <w:sz w:val="24"/>
          <w:szCs w:val="24"/>
        </w:rPr>
        <w:t xml:space="preserve">UNICESUMAR. </w:t>
      </w:r>
      <w:r w:rsidRPr="00652A87">
        <w:rPr>
          <w:rFonts w:ascii="Arial" w:hAnsi="Arial" w:cs="Arial"/>
          <w:b/>
          <w:sz w:val="24"/>
          <w:szCs w:val="24"/>
        </w:rPr>
        <w:t>Conceito. Engenharia de Software.</w:t>
      </w:r>
      <w:r w:rsidRPr="00652A87">
        <w:rPr>
          <w:rFonts w:ascii="Arial" w:hAnsi="Arial" w:cs="Arial"/>
          <w:bCs/>
          <w:sz w:val="24"/>
          <w:szCs w:val="24"/>
        </w:rPr>
        <w:t xml:space="preserve"> Disponível em: &lt;https://www.unicesumar.edu.br/blog/o-que-e-engenharia-de-software/</w:t>
      </w:r>
      <w:r w:rsidRPr="00652A87">
        <w:rPr>
          <w:rFonts w:ascii="Arial" w:hAnsi="Arial" w:cs="Arial"/>
          <w:sz w:val="24"/>
          <w:szCs w:val="24"/>
        </w:rPr>
        <w:t>&gt;</w:t>
      </w:r>
      <w:r w:rsidRPr="00652A87">
        <w:rPr>
          <w:rFonts w:ascii="Arial" w:hAnsi="Arial" w:cs="Arial"/>
          <w:bCs/>
          <w:sz w:val="24"/>
          <w:szCs w:val="24"/>
        </w:rPr>
        <w:t xml:space="preserve"> Acesso em: 12 jun. 2024.</w:t>
      </w:r>
    </w:p>
    <w:p w14:paraId="684FC8F0" w14:textId="75F5DDD1" w:rsidR="00652A87" w:rsidRPr="00652A87" w:rsidRDefault="00652A87" w:rsidP="00652A87">
      <w:pPr>
        <w:jc w:val="both"/>
        <w:rPr>
          <w:rFonts w:ascii="Arial" w:hAnsi="Arial" w:cs="Arial"/>
          <w:bCs/>
          <w:sz w:val="24"/>
          <w:szCs w:val="24"/>
        </w:rPr>
      </w:pPr>
      <w:r w:rsidRPr="00652A87">
        <w:rPr>
          <w:rFonts w:ascii="Arial" w:hAnsi="Arial" w:cs="Arial"/>
          <w:sz w:val="24"/>
          <w:szCs w:val="24"/>
        </w:rPr>
        <w:t xml:space="preserve">VOITTO. </w:t>
      </w:r>
      <w:r w:rsidRPr="00652A87">
        <w:rPr>
          <w:rFonts w:ascii="Arial" w:hAnsi="Arial" w:cs="Arial"/>
          <w:b/>
          <w:bCs/>
          <w:sz w:val="24"/>
          <w:szCs w:val="24"/>
        </w:rPr>
        <w:t>Conceito. Ciclo de Vida do Software. Modelo Cascata.</w:t>
      </w:r>
      <w:r w:rsidRPr="00652A87">
        <w:rPr>
          <w:rFonts w:ascii="Arial" w:hAnsi="Arial" w:cs="Arial"/>
          <w:sz w:val="24"/>
          <w:szCs w:val="24"/>
        </w:rPr>
        <w:t xml:space="preserve"> Disponível em: &lt;https://www.voitto.com.br&gt; Acesso em: 12 jun. 2024.</w:t>
      </w:r>
    </w:p>
    <w:p w14:paraId="637A0794" w14:textId="4B872043" w:rsidR="002A1D55" w:rsidRPr="00DE1617" w:rsidRDefault="00652A87" w:rsidP="00DE1617">
      <w:pPr>
        <w:jc w:val="both"/>
        <w:rPr>
          <w:rFonts w:ascii="Arial" w:hAnsi="Arial" w:cs="Arial"/>
          <w:bCs/>
          <w:sz w:val="24"/>
          <w:szCs w:val="24"/>
        </w:rPr>
      </w:pPr>
      <w:r w:rsidRPr="00652A87">
        <w:rPr>
          <w:rFonts w:ascii="Arial" w:hAnsi="Arial" w:cs="Arial"/>
          <w:bCs/>
          <w:sz w:val="24"/>
          <w:szCs w:val="24"/>
        </w:rPr>
        <w:t xml:space="preserve">ZENDESK. </w:t>
      </w:r>
      <w:r w:rsidRPr="00652A87">
        <w:rPr>
          <w:rFonts w:ascii="Arial" w:hAnsi="Arial" w:cs="Arial"/>
          <w:b/>
          <w:sz w:val="24"/>
          <w:szCs w:val="24"/>
        </w:rPr>
        <w:t>Conceito. Matriz De Atividades E Responsabilidades.</w:t>
      </w:r>
      <w:r w:rsidRPr="00652A87">
        <w:rPr>
          <w:rFonts w:ascii="Arial" w:hAnsi="Arial" w:cs="Arial"/>
          <w:bCs/>
          <w:sz w:val="24"/>
          <w:szCs w:val="24"/>
        </w:rPr>
        <w:t xml:space="preserve"> Disponível em:&lt;</w:t>
      </w:r>
      <w:r w:rsidRPr="00652A87">
        <w:rPr>
          <w:rFonts w:ascii="Arial" w:hAnsi="Arial" w:cs="Arial"/>
          <w:sz w:val="24"/>
          <w:szCs w:val="24"/>
        </w:rPr>
        <w:t>https://</w:t>
      </w:r>
      <w:r w:rsidRPr="00652A87">
        <w:rPr>
          <w:rFonts w:ascii="Arial" w:hAnsi="Arial" w:cs="Arial"/>
          <w:bCs/>
          <w:sz w:val="24"/>
          <w:szCs w:val="24"/>
        </w:rPr>
        <w:t>www.zendesk.com.br&gt; Acesso em: 12 jun. 2024.</w:t>
      </w:r>
    </w:p>
    <w:sectPr w:rsidR="002A1D55" w:rsidRPr="00DE1617" w:rsidSect="00612606">
      <w:pgSz w:w="11906" w:h="16838"/>
      <w:pgMar w:top="1701" w:right="1134" w:bottom="1134" w:left="1701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B37D17" w14:textId="77777777" w:rsidR="00933050" w:rsidRDefault="00933050" w:rsidP="00373C4B">
      <w:pPr>
        <w:spacing w:after="0" w:line="240" w:lineRule="auto"/>
      </w:pPr>
      <w:r>
        <w:separator/>
      </w:r>
    </w:p>
  </w:endnote>
  <w:endnote w:type="continuationSeparator" w:id="0">
    <w:p w14:paraId="5B0AEA7F" w14:textId="77777777" w:rsidR="00933050" w:rsidRDefault="00933050" w:rsidP="00373C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88093F" w14:textId="77777777" w:rsidR="00933050" w:rsidRDefault="00933050" w:rsidP="00373C4B">
      <w:pPr>
        <w:spacing w:after="0" w:line="240" w:lineRule="auto"/>
      </w:pPr>
      <w:r>
        <w:separator/>
      </w:r>
    </w:p>
  </w:footnote>
  <w:footnote w:type="continuationSeparator" w:id="0">
    <w:p w14:paraId="4ABCF837" w14:textId="77777777" w:rsidR="00933050" w:rsidRDefault="00933050" w:rsidP="00373C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9EF2B3" w14:textId="77777777" w:rsidR="00854453" w:rsidRDefault="00854453" w:rsidP="00854453">
    <w:pPr>
      <w:pStyle w:val="Cabealh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51839432"/>
      <w:docPartObj>
        <w:docPartGallery w:val="Page Numbers (Top of Page)"/>
        <w:docPartUnique/>
      </w:docPartObj>
    </w:sdtPr>
    <w:sdtContent>
      <w:p w14:paraId="3F3E3E37" w14:textId="39FCD1F2" w:rsidR="00F33E34" w:rsidRDefault="00F33E34">
        <w:pPr>
          <w:pStyle w:val="Cabealho"/>
          <w:jc w:val="right"/>
        </w:pPr>
        <w:r w:rsidRPr="00E32E92">
          <w:rPr>
            <w:rFonts w:ascii="Arial" w:hAnsi="Arial" w:cs="Arial"/>
            <w:sz w:val="24"/>
            <w:szCs w:val="24"/>
          </w:rPr>
          <w:fldChar w:fldCharType="begin"/>
        </w:r>
        <w:r w:rsidRPr="00E32E92">
          <w:rPr>
            <w:rFonts w:ascii="Arial" w:hAnsi="Arial" w:cs="Arial"/>
            <w:sz w:val="24"/>
            <w:szCs w:val="24"/>
          </w:rPr>
          <w:instrText>PAGE   \* MERGEFORMAT</w:instrText>
        </w:r>
        <w:r w:rsidRPr="00E32E92">
          <w:rPr>
            <w:rFonts w:ascii="Arial" w:hAnsi="Arial" w:cs="Arial"/>
            <w:sz w:val="24"/>
            <w:szCs w:val="24"/>
          </w:rPr>
          <w:fldChar w:fldCharType="separate"/>
        </w:r>
        <w:r w:rsidRPr="00E32E92">
          <w:rPr>
            <w:rFonts w:ascii="Arial" w:hAnsi="Arial" w:cs="Arial"/>
            <w:sz w:val="24"/>
            <w:szCs w:val="24"/>
          </w:rPr>
          <w:t>2</w:t>
        </w:r>
        <w:r w:rsidRPr="00E32E92">
          <w:rPr>
            <w:rFonts w:ascii="Arial" w:hAnsi="Arial" w:cs="Arial"/>
            <w:sz w:val="24"/>
            <w:szCs w:val="24"/>
          </w:rPr>
          <w:fldChar w:fldCharType="end"/>
        </w:r>
      </w:p>
    </w:sdtContent>
  </w:sdt>
  <w:p w14:paraId="2FED5763" w14:textId="77777777" w:rsidR="00F33E34" w:rsidRDefault="00F33E3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87696C"/>
    <w:multiLevelType w:val="multilevel"/>
    <w:tmpl w:val="24D2E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7A2DD9"/>
    <w:multiLevelType w:val="multilevel"/>
    <w:tmpl w:val="32BE3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DA5486"/>
    <w:multiLevelType w:val="multilevel"/>
    <w:tmpl w:val="A65E0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972287">
    <w:abstractNumId w:val="0"/>
  </w:num>
  <w:num w:numId="2" w16cid:durableId="237324312">
    <w:abstractNumId w:val="2"/>
  </w:num>
  <w:num w:numId="3" w16cid:durableId="1203907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F3C"/>
    <w:rsid w:val="00007D68"/>
    <w:rsid w:val="00020143"/>
    <w:rsid w:val="000227CA"/>
    <w:rsid w:val="0003211E"/>
    <w:rsid w:val="00037040"/>
    <w:rsid w:val="00042FC8"/>
    <w:rsid w:val="00043194"/>
    <w:rsid w:val="00045463"/>
    <w:rsid w:val="0006608E"/>
    <w:rsid w:val="0009199F"/>
    <w:rsid w:val="000A1980"/>
    <w:rsid w:val="000A2E68"/>
    <w:rsid w:val="000A5129"/>
    <w:rsid w:val="000B15FA"/>
    <w:rsid w:val="000C0754"/>
    <w:rsid w:val="000C760F"/>
    <w:rsid w:val="000D41B1"/>
    <w:rsid w:val="000E0A15"/>
    <w:rsid w:val="000E2BB1"/>
    <w:rsid w:val="000E7A73"/>
    <w:rsid w:val="000F33FB"/>
    <w:rsid w:val="000F354E"/>
    <w:rsid w:val="000F5E91"/>
    <w:rsid w:val="00117490"/>
    <w:rsid w:val="0012566C"/>
    <w:rsid w:val="0014119D"/>
    <w:rsid w:val="00160FB1"/>
    <w:rsid w:val="00161ED5"/>
    <w:rsid w:val="001624A4"/>
    <w:rsid w:val="001745DE"/>
    <w:rsid w:val="001801BA"/>
    <w:rsid w:val="0019182E"/>
    <w:rsid w:val="001A1E32"/>
    <w:rsid w:val="001B6C6C"/>
    <w:rsid w:val="001B6E89"/>
    <w:rsid w:val="001D4F74"/>
    <w:rsid w:val="001E5E21"/>
    <w:rsid w:val="001F249C"/>
    <w:rsid w:val="001F7AF2"/>
    <w:rsid w:val="0020710D"/>
    <w:rsid w:val="00221284"/>
    <w:rsid w:val="00222555"/>
    <w:rsid w:val="0023135C"/>
    <w:rsid w:val="00233E7F"/>
    <w:rsid w:val="0023708A"/>
    <w:rsid w:val="002413DA"/>
    <w:rsid w:val="00242C91"/>
    <w:rsid w:val="0024651B"/>
    <w:rsid w:val="0027216D"/>
    <w:rsid w:val="00273F48"/>
    <w:rsid w:val="00283289"/>
    <w:rsid w:val="002864E9"/>
    <w:rsid w:val="002A1D55"/>
    <w:rsid w:val="002A1FE9"/>
    <w:rsid w:val="002B2F76"/>
    <w:rsid w:val="002B4B5D"/>
    <w:rsid w:val="002C3FBD"/>
    <w:rsid w:val="002D570D"/>
    <w:rsid w:val="002E31CA"/>
    <w:rsid w:val="00302BCB"/>
    <w:rsid w:val="003033C5"/>
    <w:rsid w:val="003132D3"/>
    <w:rsid w:val="003153FE"/>
    <w:rsid w:val="00322025"/>
    <w:rsid w:val="0032446B"/>
    <w:rsid w:val="00324A4D"/>
    <w:rsid w:val="00327B12"/>
    <w:rsid w:val="00327E83"/>
    <w:rsid w:val="0033376B"/>
    <w:rsid w:val="00335195"/>
    <w:rsid w:val="003369E8"/>
    <w:rsid w:val="0034192F"/>
    <w:rsid w:val="00344050"/>
    <w:rsid w:val="00345BC2"/>
    <w:rsid w:val="00345E31"/>
    <w:rsid w:val="003530F6"/>
    <w:rsid w:val="00354B58"/>
    <w:rsid w:val="003730D9"/>
    <w:rsid w:val="00373C4B"/>
    <w:rsid w:val="00374844"/>
    <w:rsid w:val="003A272D"/>
    <w:rsid w:val="003A43F5"/>
    <w:rsid w:val="003B0C7B"/>
    <w:rsid w:val="003B0DF1"/>
    <w:rsid w:val="003D4558"/>
    <w:rsid w:val="003F049D"/>
    <w:rsid w:val="003F1941"/>
    <w:rsid w:val="003F548F"/>
    <w:rsid w:val="00400238"/>
    <w:rsid w:val="00401E8B"/>
    <w:rsid w:val="00405B45"/>
    <w:rsid w:val="00407F26"/>
    <w:rsid w:val="004329DD"/>
    <w:rsid w:val="00441ACD"/>
    <w:rsid w:val="004560AB"/>
    <w:rsid w:val="00456A36"/>
    <w:rsid w:val="00465CFF"/>
    <w:rsid w:val="00466466"/>
    <w:rsid w:val="00480225"/>
    <w:rsid w:val="004848F1"/>
    <w:rsid w:val="00490DCF"/>
    <w:rsid w:val="00490EBA"/>
    <w:rsid w:val="00491E78"/>
    <w:rsid w:val="004A1B66"/>
    <w:rsid w:val="004A44B7"/>
    <w:rsid w:val="004B5F33"/>
    <w:rsid w:val="004D2C56"/>
    <w:rsid w:val="004E7E0A"/>
    <w:rsid w:val="004F2BB0"/>
    <w:rsid w:val="0050281D"/>
    <w:rsid w:val="00507358"/>
    <w:rsid w:val="00520D7E"/>
    <w:rsid w:val="00527A72"/>
    <w:rsid w:val="00530E35"/>
    <w:rsid w:val="00533ABE"/>
    <w:rsid w:val="00534CCC"/>
    <w:rsid w:val="005402EE"/>
    <w:rsid w:val="00540752"/>
    <w:rsid w:val="00563580"/>
    <w:rsid w:val="00576580"/>
    <w:rsid w:val="00577915"/>
    <w:rsid w:val="00583071"/>
    <w:rsid w:val="0059457F"/>
    <w:rsid w:val="005A2C1F"/>
    <w:rsid w:val="005A6DD9"/>
    <w:rsid w:val="005B0067"/>
    <w:rsid w:val="005C3480"/>
    <w:rsid w:val="005D0BEC"/>
    <w:rsid w:val="005D0D73"/>
    <w:rsid w:val="005E4278"/>
    <w:rsid w:val="005F0F50"/>
    <w:rsid w:val="005F730D"/>
    <w:rsid w:val="005F7983"/>
    <w:rsid w:val="00612606"/>
    <w:rsid w:val="00641CD5"/>
    <w:rsid w:val="00643B62"/>
    <w:rsid w:val="00652A87"/>
    <w:rsid w:val="006579A9"/>
    <w:rsid w:val="0066630E"/>
    <w:rsid w:val="00666A03"/>
    <w:rsid w:val="00683BB8"/>
    <w:rsid w:val="00691EE3"/>
    <w:rsid w:val="006A6971"/>
    <w:rsid w:val="006B739E"/>
    <w:rsid w:val="006C4236"/>
    <w:rsid w:val="006C5D1C"/>
    <w:rsid w:val="006D03FC"/>
    <w:rsid w:val="006D1B54"/>
    <w:rsid w:val="006D4D53"/>
    <w:rsid w:val="006E1965"/>
    <w:rsid w:val="006F4223"/>
    <w:rsid w:val="006F6DE3"/>
    <w:rsid w:val="00712F3C"/>
    <w:rsid w:val="00720F2C"/>
    <w:rsid w:val="00722D88"/>
    <w:rsid w:val="00745C3D"/>
    <w:rsid w:val="00745F4D"/>
    <w:rsid w:val="0075046B"/>
    <w:rsid w:val="0075218E"/>
    <w:rsid w:val="00752495"/>
    <w:rsid w:val="00752CC3"/>
    <w:rsid w:val="00761B70"/>
    <w:rsid w:val="00780925"/>
    <w:rsid w:val="007845D6"/>
    <w:rsid w:val="007935CC"/>
    <w:rsid w:val="00795587"/>
    <w:rsid w:val="007B0306"/>
    <w:rsid w:val="007B19D9"/>
    <w:rsid w:val="007D725C"/>
    <w:rsid w:val="007E28C2"/>
    <w:rsid w:val="007E5CB0"/>
    <w:rsid w:val="007F787B"/>
    <w:rsid w:val="008022BF"/>
    <w:rsid w:val="00802EE7"/>
    <w:rsid w:val="00810A39"/>
    <w:rsid w:val="008162AC"/>
    <w:rsid w:val="00820513"/>
    <w:rsid w:val="0082128A"/>
    <w:rsid w:val="008413B6"/>
    <w:rsid w:val="00854453"/>
    <w:rsid w:val="008648C5"/>
    <w:rsid w:val="00871B38"/>
    <w:rsid w:val="00873992"/>
    <w:rsid w:val="008910D3"/>
    <w:rsid w:val="008A406D"/>
    <w:rsid w:val="008A4919"/>
    <w:rsid w:val="008B5883"/>
    <w:rsid w:val="008B6130"/>
    <w:rsid w:val="008B6EC2"/>
    <w:rsid w:val="008B7C6F"/>
    <w:rsid w:val="008C5C57"/>
    <w:rsid w:val="008C5EB5"/>
    <w:rsid w:val="008D3126"/>
    <w:rsid w:val="008D3718"/>
    <w:rsid w:val="008D58CC"/>
    <w:rsid w:val="008E1C45"/>
    <w:rsid w:val="008E66BF"/>
    <w:rsid w:val="009033DE"/>
    <w:rsid w:val="00927788"/>
    <w:rsid w:val="00932E07"/>
    <w:rsid w:val="00933050"/>
    <w:rsid w:val="009375BE"/>
    <w:rsid w:val="00941DEA"/>
    <w:rsid w:val="009466F1"/>
    <w:rsid w:val="00950DAE"/>
    <w:rsid w:val="00954F38"/>
    <w:rsid w:val="00956FFE"/>
    <w:rsid w:val="0095777A"/>
    <w:rsid w:val="00957F8D"/>
    <w:rsid w:val="00984700"/>
    <w:rsid w:val="0099651A"/>
    <w:rsid w:val="0099707A"/>
    <w:rsid w:val="009B33F5"/>
    <w:rsid w:val="009B562C"/>
    <w:rsid w:val="009C45C7"/>
    <w:rsid w:val="009D2975"/>
    <w:rsid w:val="009E49DF"/>
    <w:rsid w:val="009F0E37"/>
    <w:rsid w:val="009F30F1"/>
    <w:rsid w:val="00A0344F"/>
    <w:rsid w:val="00A055FE"/>
    <w:rsid w:val="00A103B7"/>
    <w:rsid w:val="00A14C5D"/>
    <w:rsid w:val="00A20857"/>
    <w:rsid w:val="00A22AFA"/>
    <w:rsid w:val="00A27759"/>
    <w:rsid w:val="00A32CC5"/>
    <w:rsid w:val="00A4378E"/>
    <w:rsid w:val="00A46FDC"/>
    <w:rsid w:val="00A47E68"/>
    <w:rsid w:val="00A6041D"/>
    <w:rsid w:val="00A757B6"/>
    <w:rsid w:val="00A90E95"/>
    <w:rsid w:val="00A976EF"/>
    <w:rsid w:val="00AA6548"/>
    <w:rsid w:val="00AC0F1B"/>
    <w:rsid w:val="00AC7020"/>
    <w:rsid w:val="00AD0611"/>
    <w:rsid w:val="00AD2634"/>
    <w:rsid w:val="00AD48F9"/>
    <w:rsid w:val="00AE1931"/>
    <w:rsid w:val="00AE1E52"/>
    <w:rsid w:val="00AE620E"/>
    <w:rsid w:val="00AF34EB"/>
    <w:rsid w:val="00AF4D6A"/>
    <w:rsid w:val="00AF5725"/>
    <w:rsid w:val="00B07317"/>
    <w:rsid w:val="00B1538C"/>
    <w:rsid w:val="00B16B0D"/>
    <w:rsid w:val="00B264A7"/>
    <w:rsid w:val="00B319AA"/>
    <w:rsid w:val="00B4534E"/>
    <w:rsid w:val="00B51BCD"/>
    <w:rsid w:val="00B54CE8"/>
    <w:rsid w:val="00B60564"/>
    <w:rsid w:val="00B83823"/>
    <w:rsid w:val="00B87C7D"/>
    <w:rsid w:val="00B92D35"/>
    <w:rsid w:val="00B96099"/>
    <w:rsid w:val="00BA076F"/>
    <w:rsid w:val="00BA23F5"/>
    <w:rsid w:val="00BC5F5A"/>
    <w:rsid w:val="00BF0759"/>
    <w:rsid w:val="00BF154C"/>
    <w:rsid w:val="00BF6033"/>
    <w:rsid w:val="00C057E7"/>
    <w:rsid w:val="00C07E9A"/>
    <w:rsid w:val="00C12A1C"/>
    <w:rsid w:val="00C2189C"/>
    <w:rsid w:val="00C21EBF"/>
    <w:rsid w:val="00C2674D"/>
    <w:rsid w:val="00C37077"/>
    <w:rsid w:val="00C37940"/>
    <w:rsid w:val="00C4474A"/>
    <w:rsid w:val="00C460E8"/>
    <w:rsid w:val="00C90127"/>
    <w:rsid w:val="00CB1E34"/>
    <w:rsid w:val="00CC0CA5"/>
    <w:rsid w:val="00CC7765"/>
    <w:rsid w:val="00CD20C1"/>
    <w:rsid w:val="00CF0A5F"/>
    <w:rsid w:val="00CF20A4"/>
    <w:rsid w:val="00D03FBF"/>
    <w:rsid w:val="00D06130"/>
    <w:rsid w:val="00D33DE2"/>
    <w:rsid w:val="00D463F4"/>
    <w:rsid w:val="00D53A54"/>
    <w:rsid w:val="00D63FE4"/>
    <w:rsid w:val="00D661C0"/>
    <w:rsid w:val="00D77186"/>
    <w:rsid w:val="00D81186"/>
    <w:rsid w:val="00DA094C"/>
    <w:rsid w:val="00DB44DA"/>
    <w:rsid w:val="00DC128F"/>
    <w:rsid w:val="00DC7DD1"/>
    <w:rsid w:val="00DE1617"/>
    <w:rsid w:val="00DE1D5A"/>
    <w:rsid w:val="00DE5850"/>
    <w:rsid w:val="00DE7269"/>
    <w:rsid w:val="00DF00C2"/>
    <w:rsid w:val="00E006E2"/>
    <w:rsid w:val="00E02018"/>
    <w:rsid w:val="00E105AC"/>
    <w:rsid w:val="00E112D1"/>
    <w:rsid w:val="00E120DB"/>
    <w:rsid w:val="00E26F78"/>
    <w:rsid w:val="00E2768D"/>
    <w:rsid w:val="00E32E92"/>
    <w:rsid w:val="00E33F9E"/>
    <w:rsid w:val="00E46C13"/>
    <w:rsid w:val="00E47F22"/>
    <w:rsid w:val="00E574E0"/>
    <w:rsid w:val="00E64369"/>
    <w:rsid w:val="00E67616"/>
    <w:rsid w:val="00E715FA"/>
    <w:rsid w:val="00E76F13"/>
    <w:rsid w:val="00E8597F"/>
    <w:rsid w:val="00E90EA8"/>
    <w:rsid w:val="00E9283C"/>
    <w:rsid w:val="00E9609F"/>
    <w:rsid w:val="00EA47DE"/>
    <w:rsid w:val="00EB2C95"/>
    <w:rsid w:val="00EC5BB2"/>
    <w:rsid w:val="00EC5C68"/>
    <w:rsid w:val="00EF3A55"/>
    <w:rsid w:val="00EF5509"/>
    <w:rsid w:val="00F07224"/>
    <w:rsid w:val="00F168ED"/>
    <w:rsid w:val="00F208FD"/>
    <w:rsid w:val="00F273CA"/>
    <w:rsid w:val="00F27CB3"/>
    <w:rsid w:val="00F33707"/>
    <w:rsid w:val="00F33E34"/>
    <w:rsid w:val="00F3400D"/>
    <w:rsid w:val="00F406AB"/>
    <w:rsid w:val="00F469A6"/>
    <w:rsid w:val="00F562AD"/>
    <w:rsid w:val="00F571F1"/>
    <w:rsid w:val="00F61500"/>
    <w:rsid w:val="00F6436D"/>
    <w:rsid w:val="00F65032"/>
    <w:rsid w:val="00F80A68"/>
    <w:rsid w:val="00F819C8"/>
    <w:rsid w:val="00F946B0"/>
    <w:rsid w:val="00FA17B7"/>
    <w:rsid w:val="00FA500B"/>
    <w:rsid w:val="00FB4DA9"/>
    <w:rsid w:val="00FB6E44"/>
    <w:rsid w:val="00FF0161"/>
    <w:rsid w:val="00FF3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56BF94"/>
  <w15:chartTrackingRefBased/>
  <w15:docId w15:val="{62E0892B-1851-4B72-8267-FC0CF019E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12F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12F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12F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12F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12F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12F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12F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12F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12F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12F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12F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712F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712F3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12F3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12F3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12F3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12F3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12F3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12F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12F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12F3C"/>
    <w:pPr>
      <w:numPr>
        <w:ilvl w:val="1"/>
      </w:numPr>
      <w:ind w:firstLine="85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12F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12F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12F3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12F3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12F3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12F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12F3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12F3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A47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EA47DE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373C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73C4B"/>
  </w:style>
  <w:style w:type="paragraph" w:styleId="Rodap">
    <w:name w:val="footer"/>
    <w:basedOn w:val="Normal"/>
    <w:link w:val="RodapChar"/>
    <w:uiPriority w:val="99"/>
    <w:unhideWhenUsed/>
    <w:rsid w:val="00373C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73C4B"/>
  </w:style>
  <w:style w:type="paragraph" w:styleId="Legenda">
    <w:name w:val="caption"/>
    <w:basedOn w:val="Normal"/>
    <w:next w:val="Normal"/>
    <w:uiPriority w:val="35"/>
    <w:unhideWhenUsed/>
    <w:qFormat/>
    <w:rsid w:val="004E7E0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Estilo1">
    <w:name w:val="Estilo1"/>
    <w:basedOn w:val="Normal"/>
    <w:link w:val="Estilo1Char"/>
    <w:qFormat/>
    <w:rsid w:val="008648C5"/>
    <w:pPr>
      <w:jc w:val="both"/>
    </w:pPr>
    <w:rPr>
      <w:rFonts w:ascii="Arial" w:hAnsi="Arial" w:cs="Arial"/>
      <w:sz w:val="24"/>
      <w:szCs w:val="24"/>
    </w:rPr>
  </w:style>
  <w:style w:type="character" w:customStyle="1" w:styleId="Estilo1Char">
    <w:name w:val="Estilo1 Char"/>
    <w:basedOn w:val="Fontepargpadro"/>
    <w:link w:val="Estilo1"/>
    <w:rsid w:val="008648C5"/>
    <w:rPr>
      <w:rFonts w:ascii="Arial" w:hAnsi="Arial" w:cs="Arial"/>
      <w:sz w:val="24"/>
      <w:szCs w:val="24"/>
    </w:rPr>
  </w:style>
  <w:style w:type="paragraph" w:customStyle="1" w:styleId="TtuloTCC">
    <w:name w:val="Título (TCC)"/>
    <w:basedOn w:val="Normal"/>
    <w:link w:val="TtuloTCCChar"/>
    <w:qFormat/>
    <w:rsid w:val="00E574E0"/>
    <w:pPr>
      <w:spacing w:after="0"/>
      <w:outlineLvl w:val="0"/>
    </w:pPr>
    <w:rPr>
      <w:rFonts w:ascii="Arial" w:hAnsi="Arial" w:cs="Arial"/>
      <w:b/>
      <w:bCs/>
      <w:caps/>
      <w:sz w:val="24"/>
      <w:szCs w:val="24"/>
    </w:rPr>
  </w:style>
  <w:style w:type="character" w:customStyle="1" w:styleId="TtuloTCCChar">
    <w:name w:val="Título (TCC) Char"/>
    <w:basedOn w:val="Fontepargpadro"/>
    <w:link w:val="TtuloTCC"/>
    <w:rsid w:val="00E574E0"/>
    <w:rPr>
      <w:rFonts w:ascii="Arial" w:hAnsi="Arial" w:cs="Arial"/>
      <w:b/>
      <w:bCs/>
      <w:caps/>
      <w:sz w:val="24"/>
      <w:szCs w:val="24"/>
    </w:rPr>
  </w:style>
  <w:style w:type="paragraph" w:customStyle="1" w:styleId="Ttulo2TCC">
    <w:name w:val="Título 2 (TCC)"/>
    <w:basedOn w:val="TtuloTCC"/>
    <w:link w:val="Ttulo2TCCChar"/>
    <w:qFormat/>
    <w:rsid w:val="00E574E0"/>
    <w:pPr>
      <w:outlineLvl w:val="1"/>
    </w:pPr>
    <w:rPr>
      <w:b w:val="0"/>
    </w:rPr>
  </w:style>
  <w:style w:type="character" w:customStyle="1" w:styleId="Ttulo2TCCChar">
    <w:name w:val="Título 2 (TCC) Char"/>
    <w:basedOn w:val="TtuloTCCChar"/>
    <w:link w:val="Ttulo2TCC"/>
    <w:rsid w:val="00E574E0"/>
    <w:rPr>
      <w:rFonts w:ascii="Arial" w:hAnsi="Arial" w:cs="Arial"/>
      <w:b w:val="0"/>
      <w:bCs/>
      <w:caps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6C423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C423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C4236"/>
    <w:rPr>
      <w:color w:val="96607D" w:themeColor="followedHyperlink"/>
      <w:u w:val="single"/>
    </w:rPr>
  </w:style>
  <w:style w:type="paragraph" w:customStyle="1" w:styleId="Ttulo3TCC">
    <w:name w:val="Título 3 (TCC)"/>
    <w:basedOn w:val="Normal"/>
    <w:link w:val="Ttulo3TCCChar"/>
    <w:qFormat/>
    <w:rsid w:val="00E574E0"/>
    <w:pPr>
      <w:outlineLvl w:val="2"/>
    </w:pPr>
    <w:rPr>
      <w:rFonts w:ascii="Arial" w:hAnsi="Arial" w:cs="Arial"/>
      <w:bCs/>
      <w:caps/>
      <w:sz w:val="24"/>
      <w:szCs w:val="24"/>
    </w:rPr>
  </w:style>
  <w:style w:type="character" w:customStyle="1" w:styleId="Ttulo3TCCChar">
    <w:name w:val="Título 3 (TCC) Char"/>
    <w:basedOn w:val="Fontepargpadro"/>
    <w:link w:val="Ttulo3TCC"/>
    <w:rsid w:val="00E574E0"/>
    <w:rPr>
      <w:rFonts w:ascii="Arial" w:hAnsi="Arial" w:cs="Arial"/>
      <w:bCs/>
      <w:caps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74E0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401E8B"/>
    <w:pPr>
      <w:tabs>
        <w:tab w:val="right" w:leader="dot" w:pos="8494"/>
      </w:tabs>
      <w:spacing w:after="100"/>
      <w:ind w:left="440"/>
    </w:pPr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E1E52"/>
    <w:pPr>
      <w:tabs>
        <w:tab w:val="right" w:leader="dot" w:pos="8494"/>
      </w:tabs>
      <w:spacing w:after="100"/>
    </w:pPr>
    <w:rPr>
      <w:rFonts w:ascii="Arial" w:hAnsi="Arial" w:cs="Arial"/>
      <w:b/>
      <w:bCs/>
      <w:noProof/>
      <w:color w:val="000000" w:themeColor="text1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AE1E52"/>
    <w:pPr>
      <w:tabs>
        <w:tab w:val="right" w:leader="dot" w:pos="8494"/>
      </w:tabs>
      <w:spacing w:after="100"/>
      <w:ind w:left="220"/>
    </w:pPr>
    <w:rPr>
      <w:rFonts w:ascii="Arial" w:hAnsi="Arial" w:cs="Arial"/>
      <w:noProof/>
      <w:color w:val="000000" w:themeColor="text1"/>
      <w:sz w:val="24"/>
      <w:szCs w:val="24"/>
    </w:rPr>
  </w:style>
  <w:style w:type="paragraph" w:styleId="ndicedeilustraes">
    <w:name w:val="table of figures"/>
    <w:basedOn w:val="Normal"/>
    <w:next w:val="Normal"/>
    <w:uiPriority w:val="99"/>
    <w:unhideWhenUsed/>
    <w:rsid w:val="00641CD5"/>
    <w:pPr>
      <w:spacing w:after="0"/>
    </w:pPr>
  </w:style>
  <w:style w:type="paragraph" w:customStyle="1" w:styleId="LegendaTCC">
    <w:name w:val="Legenda (TCC)"/>
    <w:basedOn w:val="Estilo1"/>
    <w:link w:val="LegendaTCCChar"/>
    <w:qFormat/>
    <w:rsid w:val="00641CD5"/>
    <w:pPr>
      <w:spacing w:after="0"/>
    </w:pPr>
    <w:rPr>
      <w:noProof/>
    </w:rPr>
  </w:style>
  <w:style w:type="character" w:customStyle="1" w:styleId="LegendaTCCChar">
    <w:name w:val="Legenda (TCC) Char"/>
    <w:basedOn w:val="Estilo1Char"/>
    <w:link w:val="LegendaTCC"/>
    <w:rsid w:val="00641CD5"/>
    <w:rPr>
      <w:rFonts w:ascii="Arial" w:hAnsi="Arial" w:cs="Arial"/>
      <w:noProof/>
      <w:sz w:val="24"/>
      <w:szCs w:val="24"/>
    </w:rPr>
  </w:style>
  <w:style w:type="paragraph" w:customStyle="1" w:styleId="ElementoABNT">
    <w:name w:val="Elemento ABNT"/>
    <w:basedOn w:val="Ttulo1"/>
    <w:link w:val="ElementoABNTChar"/>
    <w:qFormat/>
    <w:rsid w:val="003F049D"/>
    <w:pPr>
      <w:spacing w:before="0" w:after="0"/>
    </w:pPr>
    <w:rPr>
      <w:rFonts w:ascii="Arial" w:hAnsi="Arial"/>
      <w:b/>
      <w:caps/>
      <w:color w:val="000000" w:themeColor="text1"/>
      <w:sz w:val="24"/>
    </w:rPr>
  </w:style>
  <w:style w:type="character" w:customStyle="1" w:styleId="ElementoABNTChar">
    <w:name w:val="Elemento ABNT Char"/>
    <w:basedOn w:val="Ttulo1Char"/>
    <w:link w:val="ElementoABNT"/>
    <w:rsid w:val="003F049D"/>
    <w:rPr>
      <w:rFonts w:ascii="Arial" w:eastAsiaTheme="majorEastAsia" w:hAnsi="Arial" w:cstheme="majorBidi"/>
      <w:b/>
      <w:caps/>
      <w:color w:val="000000" w:themeColor="text1"/>
      <w:sz w:val="24"/>
      <w:szCs w:val="40"/>
    </w:rPr>
  </w:style>
  <w:style w:type="paragraph" w:customStyle="1" w:styleId="AssuntoABNT">
    <w:name w:val="Assunto ABNT"/>
    <w:basedOn w:val="Ttulo2"/>
    <w:link w:val="AssuntoABNTChar"/>
    <w:qFormat/>
    <w:rsid w:val="00B83823"/>
    <w:pPr>
      <w:spacing w:after="0"/>
      <w:jc w:val="both"/>
    </w:pPr>
    <w:rPr>
      <w:rFonts w:ascii="Arial" w:hAnsi="Arial"/>
      <w:bCs/>
      <w:caps/>
      <w:color w:val="000000" w:themeColor="text1"/>
      <w:sz w:val="24"/>
    </w:rPr>
  </w:style>
  <w:style w:type="character" w:customStyle="1" w:styleId="AssuntoABNTChar">
    <w:name w:val="Assunto ABNT Char"/>
    <w:basedOn w:val="Ttulo2Char"/>
    <w:link w:val="AssuntoABNT"/>
    <w:rsid w:val="00B83823"/>
    <w:rPr>
      <w:rFonts w:ascii="Arial" w:eastAsiaTheme="majorEastAsia" w:hAnsi="Arial" w:cstheme="majorBidi"/>
      <w:bCs/>
      <w:caps/>
      <w:color w:val="000000" w:themeColor="text1"/>
      <w:sz w:val="24"/>
      <w:szCs w:val="32"/>
    </w:rPr>
  </w:style>
  <w:style w:type="paragraph" w:customStyle="1" w:styleId="TpicoABNT">
    <w:name w:val="Tópico ABNT"/>
    <w:basedOn w:val="Ttulo3"/>
    <w:next w:val="Ttulo3"/>
    <w:link w:val="TpicoABNTChar"/>
    <w:qFormat/>
    <w:rsid w:val="00F562AD"/>
    <w:pPr>
      <w:spacing w:before="0" w:after="0"/>
    </w:pPr>
    <w:rPr>
      <w:rFonts w:ascii="Arial" w:hAnsi="Arial"/>
      <w:color w:val="000000" w:themeColor="text1"/>
      <w:sz w:val="24"/>
    </w:rPr>
  </w:style>
  <w:style w:type="character" w:customStyle="1" w:styleId="TpicoABNTChar">
    <w:name w:val="Tópico ABNT Char"/>
    <w:basedOn w:val="Ttulo3Char"/>
    <w:link w:val="TpicoABNT"/>
    <w:rsid w:val="00F562AD"/>
    <w:rPr>
      <w:rFonts w:ascii="Arial" w:eastAsiaTheme="majorEastAsia" w:hAnsi="Arial" w:cstheme="majorBidi"/>
      <w:color w:val="000000" w:themeColor="text1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3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0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93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096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858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62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2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82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15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32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539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24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3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61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35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99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299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60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9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29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565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945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5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aislaudo.com.br" TargetMode="External"/><Relationship Id="rId18" Type="http://schemas.openxmlformats.org/officeDocument/2006/relationships/hyperlink" Target="http://www.fm2s.com.br" TargetMode="External"/><Relationship Id="rId26" Type="http://schemas.openxmlformats.org/officeDocument/2006/relationships/image" Target="media/image3.png"/><Relationship Id="rId39" Type="http://schemas.openxmlformats.org/officeDocument/2006/relationships/hyperlink" Target="https://tecnoblog.net" TargetMode="External"/><Relationship Id="rId21" Type="http://schemas.openxmlformats.org/officeDocument/2006/relationships/image" Target="media/image2.png"/><Relationship Id="rId34" Type="http://schemas.openxmlformats.org/officeDocument/2006/relationships/hyperlink" Target="https://tecnoblog.net" TargetMode="External"/><Relationship Id="rId42" Type="http://schemas.openxmlformats.org/officeDocument/2006/relationships/hyperlink" Target="https://www.ufopa.edu.br" TargetMode="External"/><Relationship Id="rId47" Type="http://schemas.openxmlformats.org/officeDocument/2006/relationships/image" Target="media/image13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tuasaude.com" TargetMode="External"/><Relationship Id="rId29" Type="http://schemas.openxmlformats.org/officeDocument/2006/relationships/image" Target="media/image5.jpeg"/><Relationship Id="rId11" Type="http://schemas.openxmlformats.org/officeDocument/2006/relationships/hyperlink" Target="http://www.saude.pr.gov.br" TargetMode="External"/><Relationship Id="rId24" Type="http://schemas.openxmlformats.org/officeDocument/2006/relationships/hyperlink" Target="http://editais.capaobonito.sp.gov.br" TargetMode="External"/><Relationship Id="rId32" Type="http://schemas.openxmlformats.org/officeDocument/2006/relationships/hyperlink" Target="http://www.zendesk.com.br" TargetMode="External"/><Relationship Id="rId37" Type="http://schemas.openxmlformats.org/officeDocument/2006/relationships/hyperlink" Target="https://tecnoblog.net" TargetMode="External"/><Relationship Id="rId40" Type="http://schemas.openxmlformats.org/officeDocument/2006/relationships/image" Target="media/image10.png"/><Relationship Id="rId45" Type="http://schemas.openxmlformats.org/officeDocument/2006/relationships/hyperlink" Target="https://www.canva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dicionario.priberam.org" TargetMode="External"/><Relationship Id="rId23" Type="http://schemas.openxmlformats.org/officeDocument/2006/relationships/hyperlink" Target="http://www.rdstation.com" TargetMode="External"/><Relationship Id="rId28" Type="http://schemas.openxmlformats.org/officeDocument/2006/relationships/hyperlink" Target="http://www.asana.com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14.png"/><Relationship Id="rId10" Type="http://schemas.openxmlformats.org/officeDocument/2006/relationships/header" Target="header2.xml"/><Relationship Id="rId19" Type="http://schemas.openxmlformats.org/officeDocument/2006/relationships/hyperlink" Target="http://www.rdstation.com" TargetMode="External"/><Relationship Id="rId31" Type="http://schemas.openxmlformats.org/officeDocument/2006/relationships/hyperlink" Target="http://www.treinaweb.com.br" TargetMode="External"/><Relationship Id="rId44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://www.saude.pr.gov.br" TargetMode="External"/><Relationship Id="rId14" Type="http://schemas.openxmlformats.org/officeDocument/2006/relationships/hyperlink" Target="http://www.ama.org.br" TargetMode="External"/><Relationship Id="rId22" Type="http://schemas.openxmlformats.org/officeDocument/2006/relationships/hyperlink" Target="http://www.rdstation.com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6.png"/><Relationship Id="rId35" Type="http://schemas.openxmlformats.org/officeDocument/2006/relationships/image" Target="media/image7.png"/><Relationship Id="rId43" Type="http://schemas.openxmlformats.org/officeDocument/2006/relationships/image" Target="media/image11.png"/><Relationship Id="rId48" Type="http://schemas.openxmlformats.org/officeDocument/2006/relationships/hyperlink" Target="https://www.hostinger.com.br" TargetMode="External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www.genialcare.com.br" TargetMode="External"/><Relationship Id="rId17" Type="http://schemas.openxmlformats.org/officeDocument/2006/relationships/hyperlink" Target="http://www.ijc.org.br" TargetMode="External"/><Relationship Id="rId25" Type="http://schemas.openxmlformats.org/officeDocument/2006/relationships/hyperlink" Target="http://www.significados.com.br" TargetMode="External"/><Relationship Id="rId33" Type="http://schemas.openxmlformats.org/officeDocument/2006/relationships/hyperlink" Target="https://tecnoblog.net" TargetMode="External"/><Relationship Id="rId38" Type="http://schemas.openxmlformats.org/officeDocument/2006/relationships/image" Target="media/image9.png"/><Relationship Id="rId46" Type="http://schemas.openxmlformats.org/officeDocument/2006/relationships/hyperlink" Target="https://www.hostinger.com.br" TargetMode="External"/><Relationship Id="rId20" Type="http://schemas.openxmlformats.org/officeDocument/2006/relationships/image" Target="media/image1.png"/><Relationship Id="rId41" Type="http://schemas.openxmlformats.org/officeDocument/2006/relationships/hyperlink" Target="https://developer.mozilla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9B966F-804D-4474-89A1-A4C304E8E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11864</Words>
  <Characters>64067</Characters>
  <Application>Microsoft Office Word</Application>
  <DocSecurity>0</DocSecurity>
  <Lines>533</Lines>
  <Paragraphs>151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MATHEUS TORRES CARDOSO</dc:creator>
  <cp:keywords/>
  <dc:description/>
  <cp:lastModifiedBy>Karla Gonçalves</cp:lastModifiedBy>
  <cp:revision>4</cp:revision>
  <cp:lastPrinted>2024-12-05T04:57:00Z</cp:lastPrinted>
  <dcterms:created xsi:type="dcterms:W3CDTF">2024-12-05T04:55:00Z</dcterms:created>
  <dcterms:modified xsi:type="dcterms:W3CDTF">2024-12-05T05:05:00Z</dcterms:modified>
</cp:coreProperties>
</file>