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82E8" w14:textId="77777777" w:rsidR="00210734" w:rsidRDefault="00210734" w:rsidP="000869AA">
      <w:pPr>
        <w:rPr>
          <w:b/>
          <w:u w:val="single"/>
        </w:rPr>
        <w:sectPr w:rsidR="00210734">
          <w:headerReference w:type="default" r:id="rId8"/>
          <w:footerReference w:type="default" r:id="rId9"/>
          <w:pgSz w:w="12240" w:h="15840"/>
          <w:pgMar w:top="1440" w:right="1440" w:bottom="1440" w:left="1440" w:header="720" w:footer="720" w:gutter="0"/>
          <w:cols w:space="720"/>
          <w:docGrid w:linePitch="360"/>
        </w:sectPr>
      </w:pPr>
    </w:p>
    <w:p w14:paraId="64157143" w14:textId="07CACA5E" w:rsidR="00981537" w:rsidRPr="00827465" w:rsidRDefault="00981537" w:rsidP="00981537">
      <w:pPr>
        <w:pStyle w:val="NormalWeb"/>
        <w:shd w:val="clear" w:color="auto" w:fill="FFFFFF"/>
        <w:spacing w:before="0" w:beforeAutospacing="0" w:after="120" w:afterAutospacing="0"/>
        <w:rPr>
          <w:rFonts w:asciiTheme="minorHAnsi" w:hAnsiTheme="minorHAnsi" w:cstheme="minorHAnsi"/>
          <w:b/>
          <w:bCs/>
          <w:color w:val="373A3C"/>
          <w:sz w:val="22"/>
          <w:szCs w:val="22"/>
        </w:rPr>
      </w:pPr>
      <w:r>
        <w:rPr>
          <w:rFonts w:asciiTheme="minorHAnsi" w:hAnsiTheme="minorHAnsi" w:cstheme="minorHAnsi"/>
          <w:b/>
          <w:bCs/>
          <w:color w:val="373A3C"/>
          <w:sz w:val="22"/>
          <w:szCs w:val="22"/>
        </w:rPr>
        <w:t>Problem</w:t>
      </w:r>
      <w:r w:rsidRPr="00827465">
        <w:rPr>
          <w:rFonts w:asciiTheme="minorHAnsi" w:hAnsiTheme="minorHAnsi" w:cstheme="minorHAnsi"/>
          <w:b/>
          <w:bCs/>
          <w:color w:val="373A3C"/>
          <w:sz w:val="22"/>
          <w:szCs w:val="22"/>
        </w:rPr>
        <w:t xml:space="preserve"> </w:t>
      </w:r>
      <w:r>
        <w:rPr>
          <w:rFonts w:asciiTheme="minorHAnsi" w:hAnsiTheme="minorHAnsi" w:cstheme="minorHAnsi"/>
          <w:b/>
          <w:bCs/>
          <w:color w:val="373A3C"/>
          <w:sz w:val="22"/>
          <w:szCs w:val="22"/>
        </w:rPr>
        <w:t>1</w:t>
      </w:r>
      <w:r w:rsidRPr="00827465">
        <w:rPr>
          <w:rFonts w:asciiTheme="minorHAnsi" w:hAnsiTheme="minorHAnsi" w:cstheme="minorHAnsi"/>
          <w:b/>
          <w:bCs/>
          <w:color w:val="373A3C"/>
          <w:sz w:val="22"/>
          <w:szCs w:val="22"/>
        </w:rPr>
        <w:t>: Gift Cards</w:t>
      </w:r>
    </w:p>
    <w:p w14:paraId="25A6F347" w14:textId="77777777" w:rsidR="00981537" w:rsidRPr="00827465" w:rsidRDefault="00981537"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color w:val="373A3C"/>
          <w:sz w:val="22"/>
          <w:szCs w:val="22"/>
        </w:rPr>
        <w:t xml:space="preserve">Assume </w:t>
      </w:r>
      <w:proofErr w:type="spellStart"/>
      <w:r w:rsidRPr="00827465">
        <w:rPr>
          <w:rFonts w:asciiTheme="minorHAnsi" w:hAnsiTheme="minorHAnsi" w:cstheme="minorHAnsi"/>
          <w:color w:val="373A3C"/>
          <w:sz w:val="22"/>
          <w:szCs w:val="22"/>
        </w:rPr>
        <w:t>Ikeo</w:t>
      </w:r>
      <w:proofErr w:type="spellEnd"/>
      <w:r w:rsidRPr="00827465">
        <w:rPr>
          <w:rFonts w:asciiTheme="minorHAnsi" w:hAnsiTheme="minorHAnsi" w:cstheme="minorHAnsi"/>
          <w:color w:val="373A3C"/>
          <w:sz w:val="22"/>
          <w:szCs w:val="22"/>
        </w:rPr>
        <w:t xml:space="preserve"> Inc. sold $100,000 of gift cards during the last two weeks of December 2020. No gift cards were redeemed in 2020, while $90,000 of the gift cards were redeemed for store purchases during 2021. On December 31, 2021, </w:t>
      </w:r>
      <w:proofErr w:type="spellStart"/>
      <w:r w:rsidRPr="00827465">
        <w:rPr>
          <w:rFonts w:asciiTheme="minorHAnsi" w:hAnsiTheme="minorHAnsi" w:cstheme="minorHAnsi"/>
          <w:color w:val="373A3C"/>
          <w:sz w:val="22"/>
          <w:szCs w:val="22"/>
        </w:rPr>
        <w:t>Ikeo</w:t>
      </w:r>
      <w:proofErr w:type="spellEnd"/>
      <w:r w:rsidRPr="00827465">
        <w:rPr>
          <w:rFonts w:asciiTheme="minorHAnsi" w:hAnsiTheme="minorHAnsi" w:cstheme="minorHAnsi"/>
          <w:color w:val="373A3C"/>
          <w:sz w:val="22"/>
          <w:szCs w:val="22"/>
        </w:rPr>
        <w:t xml:space="preserve"> Inc. calculates the remaining balance of unredeemed gift cards of $10,000 ($100,000 less $90,000). Based on previous experiences, </w:t>
      </w:r>
      <w:proofErr w:type="spellStart"/>
      <w:r w:rsidRPr="00827465">
        <w:rPr>
          <w:rFonts w:asciiTheme="minorHAnsi" w:hAnsiTheme="minorHAnsi" w:cstheme="minorHAnsi"/>
          <w:color w:val="373A3C"/>
          <w:sz w:val="22"/>
          <w:szCs w:val="22"/>
        </w:rPr>
        <w:t>Ikeo</w:t>
      </w:r>
      <w:proofErr w:type="spellEnd"/>
      <w:r w:rsidRPr="00827465">
        <w:rPr>
          <w:rFonts w:asciiTheme="minorHAnsi" w:hAnsiTheme="minorHAnsi" w:cstheme="minorHAnsi"/>
          <w:color w:val="373A3C"/>
          <w:sz w:val="22"/>
          <w:szCs w:val="22"/>
        </w:rPr>
        <w:t xml:space="preserve"> estimates gift card breakage to be 5% of total gift card sales. </w:t>
      </w:r>
      <w:proofErr w:type="spellStart"/>
      <w:r w:rsidRPr="00827465">
        <w:rPr>
          <w:rFonts w:asciiTheme="minorHAnsi" w:hAnsiTheme="minorHAnsi" w:cstheme="minorHAnsi"/>
          <w:color w:val="373A3C"/>
          <w:sz w:val="22"/>
          <w:szCs w:val="22"/>
        </w:rPr>
        <w:t>Ikeo</w:t>
      </w:r>
      <w:proofErr w:type="spellEnd"/>
      <w:r w:rsidRPr="00827465">
        <w:rPr>
          <w:rFonts w:asciiTheme="minorHAnsi" w:hAnsiTheme="minorHAnsi" w:cstheme="minorHAnsi"/>
          <w:color w:val="373A3C"/>
          <w:sz w:val="22"/>
          <w:szCs w:val="22"/>
        </w:rPr>
        <w:t xml:space="preserve"> uses the proportional method to recognize income on gift card breakage. </w:t>
      </w:r>
    </w:p>
    <w:p w14:paraId="10CFBFC4" w14:textId="77777777" w:rsidR="00981537" w:rsidRPr="00827465" w:rsidRDefault="00981537"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b/>
          <w:bCs/>
          <w:color w:val="373A3C"/>
          <w:sz w:val="22"/>
          <w:szCs w:val="22"/>
        </w:rPr>
        <w:t>Required</w:t>
      </w:r>
      <w:r w:rsidRPr="00827465">
        <w:rPr>
          <w:rFonts w:asciiTheme="minorHAnsi" w:hAnsiTheme="minorHAnsi" w:cstheme="minorHAnsi"/>
          <w:color w:val="373A3C"/>
          <w:sz w:val="22"/>
          <w:szCs w:val="22"/>
        </w:rPr>
        <w:t> </w:t>
      </w:r>
      <w:r w:rsidRPr="00827465">
        <w:rPr>
          <w:rFonts w:asciiTheme="minorHAnsi" w:hAnsiTheme="minorHAnsi" w:cstheme="minorHAnsi"/>
          <w:color w:val="373A3C"/>
          <w:sz w:val="22"/>
          <w:szCs w:val="22"/>
        </w:rPr>
        <w:br/>
        <w:t>a. Record the sale of gift cards in 2020. </w:t>
      </w:r>
    </w:p>
    <w:p w14:paraId="0CFC74EF" w14:textId="77777777" w:rsidR="00981537" w:rsidRDefault="00981537" w:rsidP="00981537">
      <w:pPr>
        <w:pStyle w:val="NormalWeb"/>
        <w:shd w:val="clear" w:color="auto" w:fill="FFFFFF"/>
        <w:spacing w:before="0" w:beforeAutospacing="0" w:after="120" w:afterAutospacing="0"/>
        <w:rPr>
          <w:rFonts w:asciiTheme="minorHAnsi" w:hAnsiTheme="minorHAnsi" w:cstheme="minorHAnsi"/>
          <w:color w:val="FF0000"/>
          <w:sz w:val="22"/>
          <w:szCs w:val="22"/>
        </w:rPr>
      </w:pPr>
    </w:p>
    <w:p w14:paraId="4C1EA72D" w14:textId="77777777" w:rsidR="00981537" w:rsidRDefault="00981537" w:rsidP="00981537">
      <w:pPr>
        <w:pStyle w:val="NormalWeb"/>
        <w:shd w:val="clear" w:color="auto" w:fill="FFFFFF"/>
        <w:spacing w:before="0" w:beforeAutospacing="0" w:after="120" w:afterAutospacing="0"/>
        <w:rPr>
          <w:rFonts w:asciiTheme="minorHAnsi" w:hAnsiTheme="minorHAnsi" w:cstheme="minorHAnsi"/>
          <w:color w:val="FF0000"/>
          <w:sz w:val="22"/>
          <w:szCs w:val="22"/>
        </w:rPr>
      </w:pPr>
    </w:p>
    <w:p w14:paraId="4F004595" w14:textId="77777777" w:rsidR="00981537" w:rsidRDefault="00981537" w:rsidP="00981537">
      <w:pPr>
        <w:pStyle w:val="NormalWeb"/>
        <w:shd w:val="clear" w:color="auto" w:fill="FFFFFF"/>
        <w:spacing w:before="0" w:beforeAutospacing="0" w:after="120" w:afterAutospacing="0"/>
        <w:rPr>
          <w:rFonts w:asciiTheme="minorHAnsi" w:hAnsiTheme="minorHAnsi" w:cstheme="minorHAnsi"/>
          <w:color w:val="FF0000"/>
          <w:sz w:val="22"/>
          <w:szCs w:val="22"/>
        </w:rPr>
      </w:pPr>
    </w:p>
    <w:p w14:paraId="587A55F8" w14:textId="77777777" w:rsidR="00981537" w:rsidRDefault="00981537" w:rsidP="00981537">
      <w:pPr>
        <w:pStyle w:val="NormalWeb"/>
        <w:shd w:val="clear" w:color="auto" w:fill="FFFFFF"/>
        <w:spacing w:before="0" w:beforeAutospacing="0" w:after="120" w:afterAutospacing="0"/>
        <w:rPr>
          <w:rFonts w:asciiTheme="minorHAnsi" w:hAnsiTheme="minorHAnsi" w:cstheme="minorHAnsi"/>
          <w:color w:val="FF0000"/>
          <w:sz w:val="22"/>
          <w:szCs w:val="22"/>
        </w:rPr>
      </w:pPr>
    </w:p>
    <w:p w14:paraId="6840FA0F" w14:textId="77777777" w:rsidR="00981537" w:rsidRPr="00827465" w:rsidRDefault="00981537" w:rsidP="00981537">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color w:val="373A3C"/>
          <w:sz w:val="22"/>
          <w:szCs w:val="22"/>
        </w:rPr>
        <w:br/>
        <w:t>b. Record the redemption of gift cards in 2021. </w:t>
      </w:r>
    </w:p>
    <w:p w14:paraId="1FC61207" w14:textId="77777777" w:rsidR="00981537" w:rsidRPr="00827465" w:rsidRDefault="00981537" w:rsidP="00981537">
      <w:pPr>
        <w:pStyle w:val="NormalWeb"/>
        <w:shd w:val="clear" w:color="auto" w:fill="FFFFFF"/>
        <w:spacing w:before="0" w:beforeAutospacing="0" w:after="120" w:afterAutospacing="0"/>
        <w:rPr>
          <w:rFonts w:asciiTheme="minorHAnsi" w:hAnsiTheme="minorHAnsi" w:cstheme="minorHAnsi"/>
          <w:color w:val="373A3C"/>
          <w:sz w:val="22"/>
          <w:szCs w:val="22"/>
        </w:rPr>
      </w:pPr>
    </w:p>
    <w:p w14:paraId="0CAE64B2" w14:textId="77777777" w:rsidR="00981537" w:rsidRDefault="00981537" w:rsidP="00981537">
      <w:pPr>
        <w:pStyle w:val="NormalWeb"/>
        <w:shd w:val="clear" w:color="auto" w:fill="FFFFFF"/>
        <w:spacing w:before="0" w:beforeAutospacing="0" w:after="120" w:afterAutospacing="0"/>
        <w:ind w:firstLine="720"/>
        <w:rPr>
          <w:rFonts w:asciiTheme="minorHAnsi" w:hAnsiTheme="minorHAnsi" w:cstheme="minorHAnsi"/>
          <w:color w:val="FF0000"/>
          <w:sz w:val="22"/>
          <w:szCs w:val="22"/>
        </w:rPr>
      </w:pPr>
    </w:p>
    <w:p w14:paraId="1959C573" w14:textId="77777777" w:rsidR="00981537" w:rsidRDefault="00981537" w:rsidP="00981537">
      <w:pPr>
        <w:pStyle w:val="NormalWeb"/>
        <w:shd w:val="clear" w:color="auto" w:fill="FFFFFF"/>
        <w:spacing w:before="0" w:beforeAutospacing="0" w:after="120" w:afterAutospacing="0"/>
        <w:ind w:firstLine="720"/>
        <w:rPr>
          <w:rFonts w:asciiTheme="minorHAnsi" w:hAnsiTheme="minorHAnsi" w:cstheme="minorHAnsi"/>
          <w:color w:val="FF0000"/>
          <w:sz w:val="22"/>
          <w:szCs w:val="22"/>
        </w:rPr>
      </w:pPr>
    </w:p>
    <w:p w14:paraId="23F89CE1" w14:textId="77777777" w:rsidR="00981537" w:rsidRDefault="00981537" w:rsidP="00981537">
      <w:pPr>
        <w:pStyle w:val="NormalWeb"/>
        <w:shd w:val="clear" w:color="auto" w:fill="FFFFFF"/>
        <w:spacing w:before="0" w:beforeAutospacing="0" w:after="120" w:afterAutospacing="0"/>
        <w:ind w:firstLine="720"/>
        <w:rPr>
          <w:rFonts w:asciiTheme="minorHAnsi" w:hAnsiTheme="minorHAnsi" w:cstheme="minorHAnsi"/>
          <w:color w:val="FF0000"/>
          <w:sz w:val="22"/>
          <w:szCs w:val="22"/>
        </w:rPr>
      </w:pPr>
    </w:p>
    <w:p w14:paraId="13A71DE3" w14:textId="77777777" w:rsidR="00981537" w:rsidRDefault="00981537" w:rsidP="00981537">
      <w:pPr>
        <w:pStyle w:val="NormalWeb"/>
        <w:shd w:val="clear" w:color="auto" w:fill="FFFFFF"/>
        <w:spacing w:before="0" w:beforeAutospacing="0" w:after="120" w:afterAutospacing="0"/>
        <w:ind w:firstLine="720"/>
        <w:rPr>
          <w:rFonts w:asciiTheme="minorHAnsi" w:hAnsiTheme="minorHAnsi" w:cstheme="minorHAnsi"/>
          <w:color w:val="FF0000"/>
          <w:sz w:val="22"/>
          <w:szCs w:val="22"/>
        </w:rPr>
      </w:pPr>
    </w:p>
    <w:p w14:paraId="0D323F25" w14:textId="77777777" w:rsidR="00981537" w:rsidRPr="00827465" w:rsidRDefault="00981537" w:rsidP="00981537">
      <w:pPr>
        <w:pStyle w:val="NormalWeb"/>
        <w:shd w:val="clear" w:color="auto" w:fill="FFFFFF"/>
        <w:spacing w:before="0" w:beforeAutospacing="0" w:after="120" w:afterAutospacing="0"/>
        <w:ind w:firstLine="720"/>
        <w:rPr>
          <w:rFonts w:asciiTheme="minorHAnsi" w:hAnsiTheme="minorHAnsi" w:cstheme="minorHAnsi"/>
          <w:color w:val="373A3C"/>
          <w:sz w:val="22"/>
          <w:szCs w:val="22"/>
        </w:rPr>
      </w:pPr>
    </w:p>
    <w:p w14:paraId="5BAD3253" w14:textId="6595C569" w:rsidR="00981537" w:rsidRPr="00827465" w:rsidRDefault="00981537" w:rsidP="00981537">
      <w:pPr>
        <w:pStyle w:val="NormalWeb"/>
        <w:shd w:val="clear" w:color="auto" w:fill="FFFFFF"/>
        <w:spacing w:before="0" w:beforeAutospacing="0" w:after="120" w:afterAutospacing="0"/>
        <w:ind w:firstLine="720"/>
        <w:rPr>
          <w:rFonts w:asciiTheme="minorHAnsi" w:hAnsiTheme="minorHAnsi" w:cstheme="minorHAnsi"/>
          <w:color w:val="373A3C"/>
          <w:sz w:val="22"/>
          <w:szCs w:val="22"/>
        </w:rPr>
      </w:pPr>
      <w:r w:rsidRPr="00827465">
        <w:rPr>
          <w:rFonts w:asciiTheme="minorHAnsi" w:hAnsiTheme="minorHAnsi" w:cstheme="minorHAnsi"/>
          <w:color w:val="373A3C"/>
          <w:sz w:val="22"/>
          <w:szCs w:val="22"/>
        </w:rPr>
        <w:br/>
        <w:t>c. Record revenue in 2021 due to gift card breakage using the proportional method</w:t>
      </w:r>
      <w:r w:rsidR="00A0085B">
        <w:rPr>
          <w:rFonts w:asciiTheme="minorHAnsi" w:hAnsiTheme="minorHAnsi" w:cstheme="minorHAnsi"/>
          <w:color w:val="373A3C"/>
          <w:sz w:val="22"/>
          <w:szCs w:val="22"/>
        </w:rPr>
        <w:t>.</w:t>
      </w:r>
      <w:r w:rsidR="00F6688F">
        <w:rPr>
          <w:rFonts w:asciiTheme="minorHAnsi" w:hAnsiTheme="minorHAnsi" w:cstheme="minorHAnsi"/>
          <w:color w:val="373A3C"/>
          <w:sz w:val="22"/>
          <w:szCs w:val="22"/>
        </w:rPr>
        <w:t xml:space="preserve"> (Round to nearest dollar)</w:t>
      </w:r>
    </w:p>
    <w:p w14:paraId="5E604370" w14:textId="77777777" w:rsidR="00981537" w:rsidRDefault="00981537">
      <w:pPr>
        <w:rPr>
          <w:b/>
          <w:u w:val="single"/>
        </w:rPr>
      </w:pPr>
      <w:r>
        <w:rPr>
          <w:b/>
          <w:u w:val="single"/>
        </w:rPr>
        <w:br w:type="page"/>
      </w:r>
    </w:p>
    <w:p w14:paraId="32024ECF" w14:textId="7921AA05" w:rsidR="000869AA" w:rsidRPr="008620DC" w:rsidRDefault="002225F6" w:rsidP="000869AA">
      <w:pPr>
        <w:rPr>
          <w:b/>
          <w:u w:val="single"/>
        </w:rPr>
      </w:pPr>
      <w:r w:rsidRPr="008620DC">
        <w:rPr>
          <w:b/>
          <w:u w:val="single"/>
        </w:rPr>
        <w:lastRenderedPageBreak/>
        <w:t xml:space="preserve">Problem </w:t>
      </w:r>
      <w:r w:rsidR="00981537" w:rsidRPr="008620DC">
        <w:rPr>
          <w:b/>
          <w:u w:val="single"/>
        </w:rPr>
        <w:t>2</w:t>
      </w:r>
      <w:r w:rsidR="000869AA" w:rsidRPr="008620DC">
        <w:rPr>
          <w:b/>
          <w:u w:val="single"/>
        </w:rPr>
        <w:t xml:space="preserve">: </w:t>
      </w:r>
      <w:r w:rsidR="00B915E1" w:rsidRPr="008620DC">
        <w:rPr>
          <w:b/>
          <w:u w:val="single"/>
        </w:rPr>
        <w:t>Warranties</w:t>
      </w:r>
    </w:p>
    <w:p w14:paraId="1D963903" w14:textId="5A0D716F" w:rsidR="000869AA" w:rsidRPr="008620DC" w:rsidRDefault="00011037" w:rsidP="00A041FE">
      <w:r w:rsidRPr="008620DC">
        <w:t>Merriweather</w:t>
      </w:r>
      <w:r w:rsidR="002225F6" w:rsidRPr="008620DC">
        <w:t xml:space="preserve"> Associates manufactures and distributes component parts for car audio systems. The parts include a </w:t>
      </w:r>
      <w:r w:rsidR="00043F57" w:rsidRPr="008620DC">
        <w:t>three-year</w:t>
      </w:r>
      <w:r w:rsidR="002225F6" w:rsidRPr="008620DC">
        <w:t xml:space="preserve"> </w:t>
      </w:r>
      <w:r w:rsidR="00043F57" w:rsidRPr="008620DC">
        <w:t xml:space="preserve">limited </w:t>
      </w:r>
      <w:r w:rsidR="002225F6" w:rsidRPr="008620DC">
        <w:t xml:space="preserve">warranty that covers all repair costs, including parts and labor. The company estimates that warranty costs will be 4% of sales. During </w:t>
      </w:r>
      <w:r w:rsidR="00EE39CF" w:rsidRPr="008620DC">
        <w:t>2020</w:t>
      </w:r>
      <w:r w:rsidR="002225F6" w:rsidRPr="008620DC">
        <w:t xml:space="preserve">, </w:t>
      </w:r>
      <w:r w:rsidRPr="008620DC">
        <w:t>Merriweather</w:t>
      </w:r>
      <w:r w:rsidR="002225F6" w:rsidRPr="008620DC">
        <w:t xml:space="preserve"> had cash sales of $4,000,000. </w:t>
      </w:r>
      <w:r w:rsidRPr="008620DC">
        <w:t xml:space="preserve">There were no </w:t>
      </w:r>
      <w:r w:rsidR="002225F6" w:rsidRPr="008620DC">
        <w:t xml:space="preserve">warranty claims in </w:t>
      </w:r>
      <w:r w:rsidR="00EE39CF" w:rsidRPr="008620DC">
        <w:t>2020</w:t>
      </w:r>
      <w:r w:rsidR="002225F6" w:rsidRPr="008620DC">
        <w:t xml:space="preserve">. However, in </w:t>
      </w:r>
      <w:r w:rsidR="00EE39CF" w:rsidRPr="008620DC">
        <w:t>2021</w:t>
      </w:r>
      <w:r w:rsidR="002225F6" w:rsidRPr="008620DC">
        <w:t xml:space="preserve">, the company incurred $56,000 in repair costs for warranty claims, which include $32,000 in parts held usually in inventory and $24,000 in labor (not paid out yet). What journal entries are necessary to record these transactions in </w:t>
      </w:r>
      <w:r w:rsidR="00EE39CF" w:rsidRPr="008620DC">
        <w:t>2020</w:t>
      </w:r>
      <w:r w:rsidR="002225F6" w:rsidRPr="008620DC">
        <w:t xml:space="preserve"> and </w:t>
      </w:r>
      <w:r w:rsidR="00EE39CF" w:rsidRPr="008620DC">
        <w:t>2021</w:t>
      </w:r>
      <w:r w:rsidR="002225F6" w:rsidRPr="008620DC">
        <w:t>?</w:t>
      </w:r>
      <w:r w:rsidR="00951490" w:rsidRPr="008620DC">
        <w:t xml:space="preserve"> </w:t>
      </w:r>
      <w:r w:rsidR="003B4D67" w:rsidRPr="008620DC">
        <w:t xml:space="preserve"> </w:t>
      </w:r>
      <w:r w:rsidR="00951490" w:rsidRPr="008620DC">
        <w:t xml:space="preserve">Ignore the effects of inventory and COGS in </w:t>
      </w:r>
      <w:r w:rsidR="00951490" w:rsidRPr="008620DC">
        <w:rPr>
          <w:b/>
          <w:bCs/>
        </w:rPr>
        <w:t>2020</w:t>
      </w:r>
      <w:r w:rsidR="00951490" w:rsidRPr="008620DC">
        <w:t>.</w:t>
      </w:r>
    </w:p>
    <w:p w14:paraId="2715EB74" w14:textId="77777777" w:rsidR="00A041FE" w:rsidRDefault="00A041FE" w:rsidP="00A041FE"/>
    <w:p w14:paraId="6F33AD3C" w14:textId="77777777" w:rsidR="008620DC" w:rsidRDefault="008620DC" w:rsidP="00A041FE"/>
    <w:p w14:paraId="3A63E24A" w14:textId="77777777" w:rsidR="008620DC" w:rsidRPr="00D438F1" w:rsidRDefault="008620DC" w:rsidP="00A041FE"/>
    <w:p w14:paraId="2196AF8B" w14:textId="77777777" w:rsidR="000869AA" w:rsidRPr="00D438F1" w:rsidRDefault="000869AA" w:rsidP="000869AA"/>
    <w:p w14:paraId="73762554" w14:textId="77777777" w:rsidR="008620DC" w:rsidRDefault="008620DC" w:rsidP="00382EBA">
      <w:pPr>
        <w:rPr>
          <w:b/>
          <w:u w:val="single"/>
        </w:rPr>
      </w:pPr>
    </w:p>
    <w:p w14:paraId="3961EB52" w14:textId="77777777" w:rsidR="008620DC" w:rsidRDefault="008620DC" w:rsidP="00382EBA">
      <w:pPr>
        <w:rPr>
          <w:b/>
          <w:u w:val="single"/>
        </w:rPr>
      </w:pPr>
    </w:p>
    <w:p w14:paraId="5C54C699" w14:textId="77777777" w:rsidR="008620DC" w:rsidRDefault="008620DC" w:rsidP="00382EBA">
      <w:pPr>
        <w:rPr>
          <w:b/>
          <w:u w:val="single"/>
        </w:rPr>
      </w:pPr>
    </w:p>
    <w:p w14:paraId="1785E956" w14:textId="77777777" w:rsidR="008620DC" w:rsidRDefault="008620DC" w:rsidP="00382EBA">
      <w:pPr>
        <w:rPr>
          <w:b/>
          <w:u w:val="single"/>
        </w:rPr>
      </w:pPr>
    </w:p>
    <w:p w14:paraId="58F98BDA" w14:textId="77777777" w:rsidR="00B0594A" w:rsidRDefault="00B0594A">
      <w:pPr>
        <w:rPr>
          <w:b/>
          <w:u w:val="single"/>
        </w:rPr>
      </w:pPr>
      <w:r>
        <w:rPr>
          <w:b/>
          <w:u w:val="single"/>
        </w:rPr>
        <w:br w:type="page"/>
      </w:r>
    </w:p>
    <w:p w14:paraId="0D9630C0" w14:textId="23F06904" w:rsidR="00382EBA" w:rsidRPr="00D438F1" w:rsidRDefault="002225F6" w:rsidP="00382EBA">
      <w:pPr>
        <w:rPr>
          <w:b/>
          <w:u w:val="single"/>
        </w:rPr>
      </w:pPr>
      <w:r w:rsidRPr="00D438F1">
        <w:rPr>
          <w:b/>
          <w:u w:val="single"/>
        </w:rPr>
        <w:lastRenderedPageBreak/>
        <w:t xml:space="preserve">Problem </w:t>
      </w:r>
      <w:r w:rsidR="00981537">
        <w:rPr>
          <w:b/>
          <w:u w:val="single"/>
        </w:rPr>
        <w:t>3</w:t>
      </w:r>
      <w:r w:rsidR="00382EBA" w:rsidRPr="00D438F1">
        <w:rPr>
          <w:b/>
          <w:u w:val="single"/>
        </w:rPr>
        <w:t>: Warranties</w:t>
      </w:r>
      <w:r w:rsidR="00493A4E">
        <w:rPr>
          <w:b/>
          <w:u w:val="single"/>
        </w:rPr>
        <w:t xml:space="preserve"> (Part 2)</w:t>
      </w:r>
    </w:p>
    <w:p w14:paraId="55D8FCEE" w14:textId="2CFA084C" w:rsidR="000869AA" w:rsidRPr="00D438F1" w:rsidRDefault="00011037" w:rsidP="002225F6">
      <w:r>
        <w:t>Hubert</w:t>
      </w:r>
      <w:r w:rsidR="002225F6" w:rsidRPr="00D438F1">
        <w:t xml:space="preserve"> Electronics sells a three-year service warranty contract for its televisions. On January 1, </w:t>
      </w:r>
      <w:r w:rsidR="00EE39CF">
        <w:t>2019</w:t>
      </w:r>
      <w:r w:rsidR="002225F6" w:rsidRPr="00D438F1">
        <w:t xml:space="preserve">, </w:t>
      </w:r>
      <w:r>
        <w:t>Hubert</w:t>
      </w:r>
      <w:r w:rsidR="002225F6" w:rsidRPr="00D438F1">
        <w:t xml:space="preserve"> sold $300,000 in service warranties and received cash. The service-type warranty contracts are effective immediately and cover the period from January 1, </w:t>
      </w:r>
      <w:r w:rsidR="00EE39CF">
        <w:t>2019</w:t>
      </w:r>
      <w:r w:rsidR="002225F6" w:rsidRPr="00D438F1">
        <w:t xml:space="preserve"> through December 31, </w:t>
      </w:r>
      <w:r w:rsidR="00EE39CF">
        <w:t>2021</w:t>
      </w:r>
      <w:r w:rsidR="002225F6" w:rsidRPr="00D438F1">
        <w:t xml:space="preserve">. </w:t>
      </w:r>
      <w:r>
        <w:t>The company</w:t>
      </w:r>
      <w:r w:rsidR="002225F6" w:rsidRPr="00D438F1">
        <w:t xml:space="preserve"> incurred costs of $78,000 in </w:t>
      </w:r>
      <w:r w:rsidR="00EE39CF">
        <w:t>2020</w:t>
      </w:r>
      <w:r w:rsidR="002225F6" w:rsidRPr="00D438F1">
        <w:t xml:space="preserve"> related to the warranties, where $50,000 of this cost was for parts held in inventory and the remaining $28,000 was for labor (paid in cash). Provide the necessary journal entries to account for the service-type warranty contract over the January 1, </w:t>
      </w:r>
      <w:r w:rsidR="00EE39CF">
        <w:t>2019</w:t>
      </w:r>
      <w:r w:rsidR="002225F6" w:rsidRPr="00D438F1">
        <w:t xml:space="preserve"> through December 31, </w:t>
      </w:r>
      <w:r w:rsidR="00EE39CF">
        <w:t>2021</w:t>
      </w:r>
      <w:r w:rsidR="002225F6" w:rsidRPr="00D438F1">
        <w:t>.</w:t>
      </w:r>
    </w:p>
    <w:p w14:paraId="01BBFCEA" w14:textId="23E25116" w:rsidR="00D438F1" w:rsidRPr="00D438F1" w:rsidRDefault="00D438F1" w:rsidP="002225F6"/>
    <w:p w14:paraId="3C4D75B0" w14:textId="03ACAA10" w:rsidR="00D438F1" w:rsidRDefault="00D438F1" w:rsidP="002225F6"/>
    <w:p w14:paraId="1204CAF5" w14:textId="5CEAD3BF" w:rsidR="00656D88" w:rsidRDefault="00656D88" w:rsidP="002225F6"/>
    <w:p w14:paraId="37CA2FD0" w14:textId="629907D7" w:rsidR="00656D88" w:rsidRDefault="00656D88" w:rsidP="002225F6"/>
    <w:p w14:paraId="23CEB5AC" w14:textId="4C1C56E8" w:rsidR="00656D88" w:rsidRDefault="00656D88" w:rsidP="002225F6"/>
    <w:p w14:paraId="763EF0CC" w14:textId="67A8BF3D" w:rsidR="00656D88" w:rsidRDefault="00656D88" w:rsidP="002225F6"/>
    <w:p w14:paraId="4FBD6E30" w14:textId="3138F7E9" w:rsidR="00656D88" w:rsidRDefault="00656D88" w:rsidP="002225F6"/>
    <w:p w14:paraId="718B82A1" w14:textId="101F444A" w:rsidR="00656D88" w:rsidRDefault="00656D88" w:rsidP="002225F6"/>
    <w:p w14:paraId="1A8B90A5" w14:textId="7738C189" w:rsidR="00656D88" w:rsidRDefault="00656D88" w:rsidP="002225F6"/>
    <w:p w14:paraId="0C88D4EA" w14:textId="77777777" w:rsidR="00B0594A" w:rsidRDefault="00B0594A">
      <w:pPr>
        <w:rPr>
          <w:rFonts w:cstheme="minorHAnsi"/>
          <w:b/>
          <w:bCs/>
          <w:u w:val="single"/>
        </w:rPr>
      </w:pPr>
      <w:r>
        <w:rPr>
          <w:rFonts w:cstheme="minorHAnsi"/>
          <w:b/>
          <w:bCs/>
          <w:u w:val="single"/>
        </w:rPr>
        <w:br w:type="page"/>
      </w:r>
    </w:p>
    <w:p w14:paraId="5EF0C97F" w14:textId="78771C62" w:rsidR="00656D88" w:rsidRPr="00827465" w:rsidRDefault="00656D88" w:rsidP="00656D88">
      <w:pPr>
        <w:rPr>
          <w:rFonts w:cstheme="minorHAnsi"/>
          <w:b/>
          <w:bCs/>
          <w:u w:val="single"/>
        </w:rPr>
      </w:pPr>
      <w:r w:rsidRPr="00827465">
        <w:rPr>
          <w:rFonts w:cstheme="minorHAnsi"/>
          <w:b/>
          <w:bCs/>
          <w:u w:val="single"/>
        </w:rPr>
        <w:lastRenderedPageBreak/>
        <w:t>Take Home Problems</w:t>
      </w:r>
    </w:p>
    <w:p w14:paraId="566EE879" w14:textId="77777777" w:rsidR="00656D88" w:rsidRPr="00827465" w:rsidRDefault="00656D88" w:rsidP="00656D88">
      <w:pPr>
        <w:rPr>
          <w:rFonts w:cstheme="minorHAnsi"/>
          <w:b/>
          <w:bCs/>
        </w:rPr>
      </w:pPr>
      <w:r>
        <w:rPr>
          <w:rFonts w:cstheme="minorHAnsi"/>
          <w:b/>
          <w:bCs/>
        </w:rPr>
        <w:t>Problem</w:t>
      </w:r>
      <w:r w:rsidRPr="00827465">
        <w:rPr>
          <w:rFonts w:cstheme="minorHAnsi"/>
          <w:b/>
          <w:bCs/>
        </w:rPr>
        <w:t xml:space="preserve"> 4: Sales Tax</w:t>
      </w:r>
    </w:p>
    <w:p w14:paraId="77D953E7"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color w:val="373A3C"/>
          <w:sz w:val="22"/>
          <w:szCs w:val="22"/>
        </w:rPr>
        <w:t>Target Shoppers Inc. reported cash sales of $18,000 for the month of June 2020. Sales taxes payable are recorded at the point of sale.</w:t>
      </w:r>
    </w:p>
    <w:p w14:paraId="6774BEF9"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r w:rsidRPr="00827465">
        <w:rPr>
          <w:rFonts w:asciiTheme="minorHAnsi" w:hAnsiTheme="minorHAnsi" w:cstheme="minorHAnsi"/>
          <w:color w:val="373A3C"/>
          <w:sz w:val="22"/>
          <w:szCs w:val="22"/>
        </w:rPr>
        <w:t>Assume that sales of Target Shoppers Inc. are subject to a 6% sales tax on top of the $18,000 in sales (and customers pay this sales tax at the time of purchase). Record the sales entry.</w:t>
      </w:r>
    </w:p>
    <w:p w14:paraId="04CF529E"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52A9FBF" w14:textId="658B51D5" w:rsidR="00656D88" w:rsidRDefault="00656D88" w:rsidP="00656D88">
      <w:pPr>
        <w:pStyle w:val="NormalWeb"/>
        <w:shd w:val="clear" w:color="auto" w:fill="FFFFFF"/>
        <w:spacing w:before="0" w:beforeAutospacing="0" w:after="120" w:afterAutospacing="0"/>
        <w:rPr>
          <w:rFonts w:asciiTheme="minorHAnsi" w:hAnsiTheme="minorHAnsi" w:cstheme="minorHAnsi"/>
          <w:color w:val="FF0000"/>
          <w:sz w:val="22"/>
          <w:szCs w:val="22"/>
        </w:rPr>
      </w:pPr>
    </w:p>
    <w:p w14:paraId="2CCF4F71" w14:textId="28276D95" w:rsidR="00656D88" w:rsidRDefault="00656D88" w:rsidP="00656D88">
      <w:pPr>
        <w:pStyle w:val="NormalWeb"/>
        <w:shd w:val="clear" w:color="auto" w:fill="FFFFFF"/>
        <w:spacing w:before="0" w:beforeAutospacing="0" w:after="120" w:afterAutospacing="0"/>
        <w:rPr>
          <w:rFonts w:asciiTheme="minorHAnsi" w:hAnsiTheme="minorHAnsi" w:cstheme="minorHAnsi"/>
          <w:color w:val="FF0000"/>
          <w:sz w:val="22"/>
          <w:szCs w:val="22"/>
        </w:rPr>
      </w:pPr>
    </w:p>
    <w:p w14:paraId="0BA3A434" w14:textId="1FDF25C6" w:rsidR="00656D88" w:rsidRDefault="00656D88" w:rsidP="00656D88">
      <w:pPr>
        <w:pStyle w:val="NormalWeb"/>
        <w:shd w:val="clear" w:color="auto" w:fill="FFFFFF"/>
        <w:spacing w:before="0" w:beforeAutospacing="0" w:after="120" w:afterAutospacing="0"/>
        <w:rPr>
          <w:rFonts w:asciiTheme="minorHAnsi" w:hAnsiTheme="minorHAnsi" w:cstheme="minorHAnsi"/>
          <w:color w:val="FF0000"/>
          <w:sz w:val="22"/>
          <w:szCs w:val="22"/>
        </w:rPr>
      </w:pPr>
    </w:p>
    <w:p w14:paraId="4EB8F053" w14:textId="27B5B04B" w:rsidR="00656D88"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6CFC8B4" w14:textId="77777777" w:rsidR="0044332F" w:rsidRPr="00827465" w:rsidRDefault="0044332F"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1F3F2E84"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55E84668"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color w:val="373A3C"/>
          <w:sz w:val="22"/>
          <w:szCs w:val="22"/>
        </w:rPr>
      </w:pPr>
    </w:p>
    <w:p w14:paraId="4AE1F66C" w14:textId="77777777" w:rsidR="00656D88" w:rsidRPr="00827465" w:rsidRDefault="00656D88" w:rsidP="00656D88">
      <w:pPr>
        <w:pStyle w:val="NormalWeb"/>
        <w:shd w:val="clear" w:color="auto" w:fill="FFFFFF"/>
        <w:spacing w:before="0" w:beforeAutospacing="0" w:after="120" w:afterAutospacing="0"/>
        <w:rPr>
          <w:rFonts w:asciiTheme="minorHAnsi" w:hAnsiTheme="minorHAnsi" w:cstheme="minorHAnsi"/>
          <w:b/>
          <w:bCs/>
          <w:color w:val="373A3C"/>
          <w:sz w:val="22"/>
          <w:szCs w:val="22"/>
        </w:rPr>
      </w:pPr>
      <w:r>
        <w:rPr>
          <w:rFonts w:asciiTheme="minorHAnsi" w:hAnsiTheme="minorHAnsi" w:cstheme="minorHAnsi"/>
          <w:b/>
          <w:bCs/>
          <w:color w:val="373A3C"/>
          <w:sz w:val="22"/>
          <w:szCs w:val="22"/>
        </w:rPr>
        <w:t>Problem</w:t>
      </w:r>
      <w:r w:rsidRPr="00827465">
        <w:rPr>
          <w:rFonts w:asciiTheme="minorHAnsi" w:hAnsiTheme="minorHAnsi" w:cstheme="minorHAnsi"/>
          <w:b/>
          <w:bCs/>
          <w:color w:val="373A3C"/>
          <w:sz w:val="22"/>
          <w:szCs w:val="22"/>
        </w:rPr>
        <w:t xml:space="preserve"> 5: Compensated Absences</w:t>
      </w:r>
    </w:p>
    <w:p w14:paraId="59B763A0" w14:textId="2812E526" w:rsidR="00656D88" w:rsidRPr="00827465"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t xml:space="preserve">Ulta Inc. allows each employee to earn 15 paid vacation days each year </w:t>
      </w:r>
      <w:r w:rsidR="00E561A7">
        <w:rPr>
          <w:rFonts w:eastAsia="Times New Roman" w:cstheme="minorHAnsi"/>
          <w:color w:val="373A3C"/>
        </w:rPr>
        <w:t xml:space="preserve">(recorded as salaries expense) </w:t>
      </w:r>
      <w:r w:rsidRPr="00827465">
        <w:rPr>
          <w:rFonts w:eastAsia="Times New Roman" w:cstheme="minorHAnsi"/>
          <w:color w:val="373A3C"/>
        </w:rPr>
        <w:t>with full pay. Unused vacation time can be carried over to the next year. If not taken during the next year, unused vacation time is lost. By the end of 2020, all but 3 of the 30 employees had taken their earned vacation time. The three employees carried over to 2021 a total of 20 vacation days, which represented 2020 salary of $6,000. During 2021, all of these three used their 2020 vacation carryover; none of them had received a pay rate change from 2020 until the time they used their carryover. Total cash wages paid: 2020, $700,000; 2021, $740,000. There was no carryover of vacation time earned in 2021. </w:t>
      </w:r>
    </w:p>
    <w:p w14:paraId="6B75DB85" w14:textId="77777777" w:rsidR="00656D88" w:rsidRPr="00827465"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br/>
        <w:t>a. Provide the journal entries for 2020 and 2021. Disregard payroll taxes. Assume 2020 cash wages paid include no carryover vacation from 2019.</w:t>
      </w:r>
    </w:p>
    <w:p w14:paraId="23737AD3" w14:textId="77777777" w:rsidR="00656D88" w:rsidRPr="00827465" w:rsidRDefault="00656D88" w:rsidP="00656D88">
      <w:pPr>
        <w:shd w:val="clear" w:color="auto" w:fill="FFFFFF"/>
        <w:spacing w:after="120" w:line="240" w:lineRule="auto"/>
        <w:rPr>
          <w:rFonts w:eastAsia="Times New Roman" w:cstheme="minorHAnsi"/>
          <w:color w:val="373A3C"/>
        </w:rPr>
      </w:pPr>
    </w:p>
    <w:p w14:paraId="14832E29" w14:textId="77777777" w:rsidR="00656D88" w:rsidRDefault="00656D88" w:rsidP="00656D88">
      <w:pPr>
        <w:shd w:val="clear" w:color="auto" w:fill="FFFFFF"/>
        <w:spacing w:after="0" w:line="240" w:lineRule="auto"/>
        <w:rPr>
          <w:rFonts w:eastAsia="Times New Roman" w:cstheme="minorHAnsi"/>
          <w:color w:val="373A3C"/>
        </w:rPr>
      </w:pPr>
    </w:p>
    <w:p w14:paraId="03FE386B" w14:textId="77777777" w:rsidR="00656D88" w:rsidRDefault="00656D88" w:rsidP="00656D88">
      <w:pPr>
        <w:shd w:val="clear" w:color="auto" w:fill="FFFFFF"/>
        <w:spacing w:after="0" w:line="240" w:lineRule="auto"/>
        <w:rPr>
          <w:rFonts w:eastAsia="Times New Roman" w:cstheme="minorHAnsi"/>
          <w:color w:val="373A3C"/>
        </w:rPr>
      </w:pPr>
    </w:p>
    <w:p w14:paraId="539DBDE8" w14:textId="77777777" w:rsidR="00656D88" w:rsidRDefault="00656D88" w:rsidP="00656D88">
      <w:pPr>
        <w:shd w:val="clear" w:color="auto" w:fill="FFFFFF"/>
        <w:spacing w:after="0" w:line="240" w:lineRule="auto"/>
        <w:rPr>
          <w:rFonts w:eastAsia="Times New Roman" w:cstheme="minorHAnsi"/>
          <w:color w:val="373A3C"/>
        </w:rPr>
      </w:pPr>
    </w:p>
    <w:p w14:paraId="636B1EE5" w14:textId="4AC71C84" w:rsidR="00656D88" w:rsidRPr="00827465" w:rsidRDefault="00656D88" w:rsidP="00656D88">
      <w:pPr>
        <w:shd w:val="clear" w:color="auto" w:fill="FFFFFF"/>
        <w:spacing w:after="0" w:line="240" w:lineRule="auto"/>
        <w:rPr>
          <w:rFonts w:eastAsia="Times New Roman" w:cstheme="minorHAnsi"/>
          <w:color w:val="373A3C"/>
        </w:rPr>
      </w:pPr>
      <w:r w:rsidRPr="00827465">
        <w:rPr>
          <w:rFonts w:eastAsia="Times New Roman" w:cstheme="minorHAnsi"/>
          <w:color w:val="373A3C"/>
        </w:rPr>
        <w:t> </w:t>
      </w:r>
    </w:p>
    <w:p w14:paraId="651BE636" w14:textId="62218BD2" w:rsidR="00656D88" w:rsidRPr="00656D88" w:rsidRDefault="00656D88" w:rsidP="00656D88">
      <w:pPr>
        <w:shd w:val="clear" w:color="auto" w:fill="FFFFFF"/>
        <w:spacing w:after="120" w:line="240" w:lineRule="auto"/>
        <w:rPr>
          <w:rFonts w:eastAsia="Times New Roman" w:cstheme="minorHAnsi"/>
          <w:color w:val="373A3C"/>
        </w:rPr>
      </w:pPr>
      <w:r w:rsidRPr="00827465">
        <w:rPr>
          <w:rFonts w:eastAsia="Times New Roman" w:cstheme="minorHAnsi"/>
          <w:color w:val="373A3C"/>
        </w:rPr>
        <w:br/>
        <w:t xml:space="preserve">b. Compute the total amount of salaries expense for 2020 and 2021. </w:t>
      </w:r>
    </w:p>
    <w:sectPr w:rsidR="00656D88" w:rsidRPr="00656D88" w:rsidSect="00210734">
      <w:type w:val="continuous"/>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BF23" w14:textId="77777777" w:rsidR="000040D8" w:rsidRDefault="000040D8" w:rsidP="000702FB">
      <w:pPr>
        <w:spacing w:after="0" w:line="240" w:lineRule="auto"/>
      </w:pPr>
      <w:r>
        <w:separator/>
      </w:r>
    </w:p>
  </w:endnote>
  <w:endnote w:type="continuationSeparator" w:id="0">
    <w:p w14:paraId="39DC47CC" w14:textId="77777777" w:rsidR="000040D8" w:rsidRDefault="000040D8" w:rsidP="0007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65664"/>
      <w:docPartObj>
        <w:docPartGallery w:val="Page Numbers (Bottom of Page)"/>
        <w:docPartUnique/>
      </w:docPartObj>
    </w:sdtPr>
    <w:sdtEndPr>
      <w:rPr>
        <w:noProof/>
      </w:rPr>
    </w:sdtEndPr>
    <w:sdtContent>
      <w:sdt>
        <w:sdtPr>
          <w:id w:val="-511604771"/>
          <w:docPartObj>
            <w:docPartGallery w:val="Page Numbers (Bottom of Page)"/>
            <w:docPartUnique/>
          </w:docPartObj>
        </w:sdtPr>
        <w:sdtEndPr>
          <w:rPr>
            <w:noProof/>
          </w:rPr>
        </w:sdtEndPr>
        <w:sdtContent>
          <w:sdt>
            <w:sdtPr>
              <w:id w:val="554664183"/>
              <w:docPartObj>
                <w:docPartGallery w:val="Page Numbers (Bottom of Page)"/>
                <w:docPartUnique/>
              </w:docPartObj>
            </w:sdtPr>
            <w:sdtEndPr>
              <w:rPr>
                <w:noProof/>
              </w:rPr>
            </w:sdtEndPr>
            <w:sdtContent>
              <w:p w14:paraId="626A4008" w14:textId="47830844" w:rsidR="008077E7" w:rsidRPr="0076556F" w:rsidRDefault="0076556F" w:rsidP="0076556F">
                <w:pPr>
                  <w:pStyle w:val="Footer"/>
                  <w:jc w:val="center"/>
                  <w:rPr>
                    <w:i/>
                  </w:rPr>
                </w:pPr>
                <w:r w:rsidRPr="00031818">
                  <w:rPr>
                    <w:i/>
                  </w:rPr>
                  <w:t>DO NOT REPOST OR DISTRIBUTE WITHOUT EXPLICIT PERMISSION</w:t>
                </w:r>
              </w:p>
            </w:sdtContent>
          </w:sdt>
        </w:sdtContent>
      </w:sdt>
    </w:sdtContent>
  </w:sdt>
  <w:p w14:paraId="21274D59" w14:textId="77777777" w:rsidR="008077E7" w:rsidRDefault="00807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C893" w14:textId="77777777" w:rsidR="000040D8" w:rsidRDefault="000040D8" w:rsidP="000702FB">
      <w:pPr>
        <w:spacing w:after="0" w:line="240" w:lineRule="auto"/>
      </w:pPr>
      <w:r>
        <w:separator/>
      </w:r>
    </w:p>
  </w:footnote>
  <w:footnote w:type="continuationSeparator" w:id="0">
    <w:p w14:paraId="5886DF2E" w14:textId="77777777" w:rsidR="000040D8" w:rsidRDefault="000040D8" w:rsidP="0007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603A" w14:textId="77777777" w:rsidR="000702FB" w:rsidRDefault="000702FB" w:rsidP="000702FB">
    <w:pPr>
      <w:pStyle w:val="Header"/>
      <w:jc w:val="right"/>
    </w:pPr>
    <w:r>
      <w:t xml:space="preserve">In-class problems – </w:t>
    </w:r>
    <w:r w:rsidR="00775C6C">
      <w:t>Current Liabilities/Contingencies</w:t>
    </w:r>
  </w:p>
  <w:p w14:paraId="1C0B4599" w14:textId="5FC4793C" w:rsidR="000702FB" w:rsidRDefault="000702FB" w:rsidP="000702FB">
    <w:pPr>
      <w:pStyle w:val="Header"/>
      <w:jc w:val="right"/>
    </w:pPr>
    <w:r>
      <w:t>ACCT 3220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9B"/>
    <w:multiLevelType w:val="hybridMultilevel"/>
    <w:tmpl w:val="965E2E0C"/>
    <w:lvl w:ilvl="0" w:tplc="6FCC5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F45BE"/>
    <w:multiLevelType w:val="hybridMultilevel"/>
    <w:tmpl w:val="23E6720E"/>
    <w:lvl w:ilvl="0" w:tplc="F64C4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9076C"/>
    <w:multiLevelType w:val="hybridMultilevel"/>
    <w:tmpl w:val="DA0452AE"/>
    <w:lvl w:ilvl="0" w:tplc="33DAA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FD6C2A"/>
    <w:multiLevelType w:val="hybridMultilevel"/>
    <w:tmpl w:val="DA42CCF6"/>
    <w:lvl w:ilvl="0" w:tplc="E8EAE5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006140"/>
    <w:multiLevelType w:val="hybridMultilevel"/>
    <w:tmpl w:val="459266BE"/>
    <w:lvl w:ilvl="0" w:tplc="23A49640">
      <w:start w:val="1"/>
      <w:numFmt w:val="bullet"/>
      <w:lvlText w:val="•"/>
      <w:lvlJc w:val="left"/>
      <w:pPr>
        <w:tabs>
          <w:tab w:val="num" w:pos="720"/>
        </w:tabs>
        <w:ind w:left="720" w:hanging="360"/>
      </w:pPr>
      <w:rPr>
        <w:rFonts w:ascii="Times New Roman" w:hAnsi="Times New Roman" w:hint="default"/>
      </w:rPr>
    </w:lvl>
    <w:lvl w:ilvl="1" w:tplc="A10A9950" w:tentative="1">
      <w:start w:val="1"/>
      <w:numFmt w:val="bullet"/>
      <w:lvlText w:val="•"/>
      <w:lvlJc w:val="left"/>
      <w:pPr>
        <w:tabs>
          <w:tab w:val="num" w:pos="1440"/>
        </w:tabs>
        <w:ind w:left="1440" w:hanging="360"/>
      </w:pPr>
      <w:rPr>
        <w:rFonts w:ascii="Times New Roman" w:hAnsi="Times New Roman" w:hint="default"/>
      </w:rPr>
    </w:lvl>
    <w:lvl w:ilvl="2" w:tplc="088083FE" w:tentative="1">
      <w:start w:val="1"/>
      <w:numFmt w:val="bullet"/>
      <w:lvlText w:val="•"/>
      <w:lvlJc w:val="left"/>
      <w:pPr>
        <w:tabs>
          <w:tab w:val="num" w:pos="2160"/>
        </w:tabs>
        <w:ind w:left="2160" w:hanging="360"/>
      </w:pPr>
      <w:rPr>
        <w:rFonts w:ascii="Times New Roman" w:hAnsi="Times New Roman" w:hint="default"/>
      </w:rPr>
    </w:lvl>
    <w:lvl w:ilvl="3" w:tplc="1A64CF44" w:tentative="1">
      <w:start w:val="1"/>
      <w:numFmt w:val="bullet"/>
      <w:lvlText w:val="•"/>
      <w:lvlJc w:val="left"/>
      <w:pPr>
        <w:tabs>
          <w:tab w:val="num" w:pos="2880"/>
        </w:tabs>
        <w:ind w:left="2880" w:hanging="360"/>
      </w:pPr>
      <w:rPr>
        <w:rFonts w:ascii="Times New Roman" w:hAnsi="Times New Roman" w:hint="default"/>
      </w:rPr>
    </w:lvl>
    <w:lvl w:ilvl="4" w:tplc="0358C85A" w:tentative="1">
      <w:start w:val="1"/>
      <w:numFmt w:val="bullet"/>
      <w:lvlText w:val="•"/>
      <w:lvlJc w:val="left"/>
      <w:pPr>
        <w:tabs>
          <w:tab w:val="num" w:pos="3600"/>
        </w:tabs>
        <w:ind w:left="3600" w:hanging="360"/>
      </w:pPr>
      <w:rPr>
        <w:rFonts w:ascii="Times New Roman" w:hAnsi="Times New Roman" w:hint="default"/>
      </w:rPr>
    </w:lvl>
    <w:lvl w:ilvl="5" w:tplc="A3906D96" w:tentative="1">
      <w:start w:val="1"/>
      <w:numFmt w:val="bullet"/>
      <w:lvlText w:val="•"/>
      <w:lvlJc w:val="left"/>
      <w:pPr>
        <w:tabs>
          <w:tab w:val="num" w:pos="4320"/>
        </w:tabs>
        <w:ind w:left="4320" w:hanging="360"/>
      </w:pPr>
      <w:rPr>
        <w:rFonts w:ascii="Times New Roman" w:hAnsi="Times New Roman" w:hint="default"/>
      </w:rPr>
    </w:lvl>
    <w:lvl w:ilvl="6" w:tplc="778A67F8" w:tentative="1">
      <w:start w:val="1"/>
      <w:numFmt w:val="bullet"/>
      <w:lvlText w:val="•"/>
      <w:lvlJc w:val="left"/>
      <w:pPr>
        <w:tabs>
          <w:tab w:val="num" w:pos="5040"/>
        </w:tabs>
        <w:ind w:left="5040" w:hanging="360"/>
      </w:pPr>
      <w:rPr>
        <w:rFonts w:ascii="Times New Roman" w:hAnsi="Times New Roman" w:hint="default"/>
      </w:rPr>
    </w:lvl>
    <w:lvl w:ilvl="7" w:tplc="F3525C02" w:tentative="1">
      <w:start w:val="1"/>
      <w:numFmt w:val="bullet"/>
      <w:lvlText w:val="•"/>
      <w:lvlJc w:val="left"/>
      <w:pPr>
        <w:tabs>
          <w:tab w:val="num" w:pos="5760"/>
        </w:tabs>
        <w:ind w:left="5760" w:hanging="360"/>
      </w:pPr>
      <w:rPr>
        <w:rFonts w:ascii="Times New Roman" w:hAnsi="Times New Roman" w:hint="default"/>
      </w:rPr>
    </w:lvl>
    <w:lvl w:ilvl="8" w:tplc="0F28E60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2B40C12"/>
    <w:multiLevelType w:val="hybridMultilevel"/>
    <w:tmpl w:val="68200FF2"/>
    <w:lvl w:ilvl="0" w:tplc="3146B6B8">
      <w:start w:val="1"/>
      <w:numFmt w:val="bullet"/>
      <w:lvlText w:val="•"/>
      <w:lvlJc w:val="left"/>
      <w:pPr>
        <w:tabs>
          <w:tab w:val="num" w:pos="720"/>
        </w:tabs>
        <w:ind w:left="720" w:hanging="360"/>
      </w:pPr>
      <w:rPr>
        <w:rFonts w:ascii="Times New Roman" w:hAnsi="Times New Roman" w:hint="default"/>
      </w:rPr>
    </w:lvl>
    <w:lvl w:ilvl="1" w:tplc="5042461A">
      <w:start w:val="1"/>
      <w:numFmt w:val="bullet"/>
      <w:lvlText w:val="•"/>
      <w:lvlJc w:val="left"/>
      <w:pPr>
        <w:tabs>
          <w:tab w:val="num" w:pos="1440"/>
        </w:tabs>
        <w:ind w:left="1440" w:hanging="360"/>
      </w:pPr>
      <w:rPr>
        <w:rFonts w:ascii="Times New Roman" w:hAnsi="Times New Roman" w:hint="default"/>
      </w:rPr>
    </w:lvl>
    <w:lvl w:ilvl="2" w:tplc="A1C0DC6E" w:tentative="1">
      <w:start w:val="1"/>
      <w:numFmt w:val="bullet"/>
      <w:lvlText w:val="•"/>
      <w:lvlJc w:val="left"/>
      <w:pPr>
        <w:tabs>
          <w:tab w:val="num" w:pos="2160"/>
        </w:tabs>
        <w:ind w:left="2160" w:hanging="360"/>
      </w:pPr>
      <w:rPr>
        <w:rFonts w:ascii="Times New Roman" w:hAnsi="Times New Roman" w:hint="default"/>
      </w:rPr>
    </w:lvl>
    <w:lvl w:ilvl="3" w:tplc="237EDE36" w:tentative="1">
      <w:start w:val="1"/>
      <w:numFmt w:val="bullet"/>
      <w:lvlText w:val="•"/>
      <w:lvlJc w:val="left"/>
      <w:pPr>
        <w:tabs>
          <w:tab w:val="num" w:pos="2880"/>
        </w:tabs>
        <w:ind w:left="2880" w:hanging="360"/>
      </w:pPr>
      <w:rPr>
        <w:rFonts w:ascii="Times New Roman" w:hAnsi="Times New Roman" w:hint="default"/>
      </w:rPr>
    </w:lvl>
    <w:lvl w:ilvl="4" w:tplc="5328AF06" w:tentative="1">
      <w:start w:val="1"/>
      <w:numFmt w:val="bullet"/>
      <w:lvlText w:val="•"/>
      <w:lvlJc w:val="left"/>
      <w:pPr>
        <w:tabs>
          <w:tab w:val="num" w:pos="3600"/>
        </w:tabs>
        <w:ind w:left="3600" w:hanging="360"/>
      </w:pPr>
      <w:rPr>
        <w:rFonts w:ascii="Times New Roman" w:hAnsi="Times New Roman" w:hint="default"/>
      </w:rPr>
    </w:lvl>
    <w:lvl w:ilvl="5" w:tplc="171603BC" w:tentative="1">
      <w:start w:val="1"/>
      <w:numFmt w:val="bullet"/>
      <w:lvlText w:val="•"/>
      <w:lvlJc w:val="left"/>
      <w:pPr>
        <w:tabs>
          <w:tab w:val="num" w:pos="4320"/>
        </w:tabs>
        <w:ind w:left="4320" w:hanging="360"/>
      </w:pPr>
      <w:rPr>
        <w:rFonts w:ascii="Times New Roman" w:hAnsi="Times New Roman" w:hint="default"/>
      </w:rPr>
    </w:lvl>
    <w:lvl w:ilvl="6" w:tplc="A508AF0A" w:tentative="1">
      <w:start w:val="1"/>
      <w:numFmt w:val="bullet"/>
      <w:lvlText w:val="•"/>
      <w:lvlJc w:val="left"/>
      <w:pPr>
        <w:tabs>
          <w:tab w:val="num" w:pos="5040"/>
        </w:tabs>
        <w:ind w:left="5040" w:hanging="360"/>
      </w:pPr>
      <w:rPr>
        <w:rFonts w:ascii="Times New Roman" w:hAnsi="Times New Roman" w:hint="default"/>
      </w:rPr>
    </w:lvl>
    <w:lvl w:ilvl="7" w:tplc="8D1875AA" w:tentative="1">
      <w:start w:val="1"/>
      <w:numFmt w:val="bullet"/>
      <w:lvlText w:val="•"/>
      <w:lvlJc w:val="left"/>
      <w:pPr>
        <w:tabs>
          <w:tab w:val="num" w:pos="5760"/>
        </w:tabs>
        <w:ind w:left="5760" w:hanging="360"/>
      </w:pPr>
      <w:rPr>
        <w:rFonts w:ascii="Times New Roman" w:hAnsi="Times New Roman" w:hint="default"/>
      </w:rPr>
    </w:lvl>
    <w:lvl w:ilvl="8" w:tplc="786A1AC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3ED64E9"/>
    <w:multiLevelType w:val="hybridMultilevel"/>
    <w:tmpl w:val="EA48633E"/>
    <w:lvl w:ilvl="0" w:tplc="4D1C9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97998"/>
    <w:multiLevelType w:val="hybridMultilevel"/>
    <w:tmpl w:val="02BC46BE"/>
    <w:lvl w:ilvl="0" w:tplc="2E1A2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9C3845"/>
    <w:multiLevelType w:val="hybridMultilevel"/>
    <w:tmpl w:val="E8E64114"/>
    <w:lvl w:ilvl="0" w:tplc="FCEEF476">
      <w:start w:val="1"/>
      <w:numFmt w:val="bullet"/>
      <w:lvlText w:val="•"/>
      <w:lvlJc w:val="left"/>
      <w:pPr>
        <w:tabs>
          <w:tab w:val="num" w:pos="720"/>
        </w:tabs>
        <w:ind w:left="720" w:hanging="360"/>
      </w:pPr>
      <w:rPr>
        <w:rFonts w:ascii="Times New Roman" w:hAnsi="Times New Roman" w:hint="default"/>
      </w:rPr>
    </w:lvl>
    <w:lvl w:ilvl="1" w:tplc="EF3EB374" w:tentative="1">
      <w:start w:val="1"/>
      <w:numFmt w:val="bullet"/>
      <w:lvlText w:val="•"/>
      <w:lvlJc w:val="left"/>
      <w:pPr>
        <w:tabs>
          <w:tab w:val="num" w:pos="1440"/>
        </w:tabs>
        <w:ind w:left="1440" w:hanging="360"/>
      </w:pPr>
      <w:rPr>
        <w:rFonts w:ascii="Times New Roman" w:hAnsi="Times New Roman" w:hint="default"/>
      </w:rPr>
    </w:lvl>
    <w:lvl w:ilvl="2" w:tplc="E8545A76" w:tentative="1">
      <w:start w:val="1"/>
      <w:numFmt w:val="bullet"/>
      <w:lvlText w:val="•"/>
      <w:lvlJc w:val="left"/>
      <w:pPr>
        <w:tabs>
          <w:tab w:val="num" w:pos="2160"/>
        </w:tabs>
        <w:ind w:left="2160" w:hanging="360"/>
      </w:pPr>
      <w:rPr>
        <w:rFonts w:ascii="Times New Roman" w:hAnsi="Times New Roman" w:hint="default"/>
      </w:rPr>
    </w:lvl>
    <w:lvl w:ilvl="3" w:tplc="D898B79A" w:tentative="1">
      <w:start w:val="1"/>
      <w:numFmt w:val="bullet"/>
      <w:lvlText w:val="•"/>
      <w:lvlJc w:val="left"/>
      <w:pPr>
        <w:tabs>
          <w:tab w:val="num" w:pos="2880"/>
        </w:tabs>
        <w:ind w:left="2880" w:hanging="360"/>
      </w:pPr>
      <w:rPr>
        <w:rFonts w:ascii="Times New Roman" w:hAnsi="Times New Roman" w:hint="default"/>
      </w:rPr>
    </w:lvl>
    <w:lvl w:ilvl="4" w:tplc="FF6ECE54" w:tentative="1">
      <w:start w:val="1"/>
      <w:numFmt w:val="bullet"/>
      <w:lvlText w:val="•"/>
      <w:lvlJc w:val="left"/>
      <w:pPr>
        <w:tabs>
          <w:tab w:val="num" w:pos="3600"/>
        </w:tabs>
        <w:ind w:left="3600" w:hanging="360"/>
      </w:pPr>
      <w:rPr>
        <w:rFonts w:ascii="Times New Roman" w:hAnsi="Times New Roman" w:hint="default"/>
      </w:rPr>
    </w:lvl>
    <w:lvl w:ilvl="5" w:tplc="F1026258" w:tentative="1">
      <w:start w:val="1"/>
      <w:numFmt w:val="bullet"/>
      <w:lvlText w:val="•"/>
      <w:lvlJc w:val="left"/>
      <w:pPr>
        <w:tabs>
          <w:tab w:val="num" w:pos="4320"/>
        </w:tabs>
        <w:ind w:left="4320" w:hanging="360"/>
      </w:pPr>
      <w:rPr>
        <w:rFonts w:ascii="Times New Roman" w:hAnsi="Times New Roman" w:hint="default"/>
      </w:rPr>
    </w:lvl>
    <w:lvl w:ilvl="6" w:tplc="55F60ED6" w:tentative="1">
      <w:start w:val="1"/>
      <w:numFmt w:val="bullet"/>
      <w:lvlText w:val="•"/>
      <w:lvlJc w:val="left"/>
      <w:pPr>
        <w:tabs>
          <w:tab w:val="num" w:pos="5040"/>
        </w:tabs>
        <w:ind w:left="5040" w:hanging="360"/>
      </w:pPr>
      <w:rPr>
        <w:rFonts w:ascii="Times New Roman" w:hAnsi="Times New Roman" w:hint="default"/>
      </w:rPr>
    </w:lvl>
    <w:lvl w:ilvl="7" w:tplc="A4F83984" w:tentative="1">
      <w:start w:val="1"/>
      <w:numFmt w:val="bullet"/>
      <w:lvlText w:val="•"/>
      <w:lvlJc w:val="left"/>
      <w:pPr>
        <w:tabs>
          <w:tab w:val="num" w:pos="5760"/>
        </w:tabs>
        <w:ind w:left="5760" w:hanging="360"/>
      </w:pPr>
      <w:rPr>
        <w:rFonts w:ascii="Times New Roman" w:hAnsi="Times New Roman" w:hint="default"/>
      </w:rPr>
    </w:lvl>
    <w:lvl w:ilvl="8" w:tplc="F3A6BF7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0577E57"/>
    <w:multiLevelType w:val="hybridMultilevel"/>
    <w:tmpl w:val="2D58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EE1B54"/>
    <w:multiLevelType w:val="hybridMultilevel"/>
    <w:tmpl w:val="7A769D0C"/>
    <w:lvl w:ilvl="0" w:tplc="A88C7C5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608495">
    <w:abstractNumId w:val="6"/>
  </w:num>
  <w:num w:numId="2" w16cid:durableId="35744530">
    <w:abstractNumId w:val="1"/>
  </w:num>
  <w:num w:numId="3" w16cid:durableId="1588612349">
    <w:abstractNumId w:val="4"/>
  </w:num>
  <w:num w:numId="4" w16cid:durableId="664476721">
    <w:abstractNumId w:val="8"/>
  </w:num>
  <w:num w:numId="5" w16cid:durableId="1105926882">
    <w:abstractNumId w:val="5"/>
  </w:num>
  <w:num w:numId="6" w16cid:durableId="900989440">
    <w:abstractNumId w:val="9"/>
  </w:num>
  <w:num w:numId="7" w16cid:durableId="1286695065">
    <w:abstractNumId w:val="10"/>
  </w:num>
  <w:num w:numId="8" w16cid:durableId="1304773502">
    <w:abstractNumId w:val="0"/>
  </w:num>
  <w:num w:numId="9" w16cid:durableId="1457017506">
    <w:abstractNumId w:val="7"/>
  </w:num>
  <w:num w:numId="10" w16cid:durableId="1404252872">
    <w:abstractNumId w:val="3"/>
  </w:num>
  <w:num w:numId="11" w16cid:durableId="1237470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60"/>
    <w:rsid w:val="000015F0"/>
    <w:rsid w:val="000040D8"/>
    <w:rsid w:val="00010260"/>
    <w:rsid w:val="00011037"/>
    <w:rsid w:val="00024762"/>
    <w:rsid w:val="00027AC4"/>
    <w:rsid w:val="00043F57"/>
    <w:rsid w:val="0005587F"/>
    <w:rsid w:val="00056A76"/>
    <w:rsid w:val="000702FB"/>
    <w:rsid w:val="00075E24"/>
    <w:rsid w:val="00082FCD"/>
    <w:rsid w:val="000869AA"/>
    <w:rsid w:val="0009200E"/>
    <w:rsid w:val="000925A4"/>
    <w:rsid w:val="000B2737"/>
    <w:rsid w:val="000C0CF2"/>
    <w:rsid w:val="000C5109"/>
    <w:rsid w:val="000C6BE0"/>
    <w:rsid w:val="00101A20"/>
    <w:rsid w:val="0012063E"/>
    <w:rsid w:val="00120F15"/>
    <w:rsid w:val="00124F19"/>
    <w:rsid w:val="0013440F"/>
    <w:rsid w:val="001354C8"/>
    <w:rsid w:val="0013775B"/>
    <w:rsid w:val="00143A8F"/>
    <w:rsid w:val="00144B32"/>
    <w:rsid w:val="00145365"/>
    <w:rsid w:val="00150DB5"/>
    <w:rsid w:val="00151023"/>
    <w:rsid w:val="0015172E"/>
    <w:rsid w:val="001579C8"/>
    <w:rsid w:val="0016733E"/>
    <w:rsid w:val="00171395"/>
    <w:rsid w:val="00174A80"/>
    <w:rsid w:val="001772C3"/>
    <w:rsid w:val="00183EF9"/>
    <w:rsid w:val="00185D32"/>
    <w:rsid w:val="001B3878"/>
    <w:rsid w:val="001B7798"/>
    <w:rsid w:val="001C0286"/>
    <w:rsid w:val="001C0777"/>
    <w:rsid w:val="001C1BBF"/>
    <w:rsid w:val="001C381E"/>
    <w:rsid w:val="001C6860"/>
    <w:rsid w:val="001D0EB8"/>
    <w:rsid w:val="001D2798"/>
    <w:rsid w:val="001D5060"/>
    <w:rsid w:val="001D5826"/>
    <w:rsid w:val="001E3A1B"/>
    <w:rsid w:val="001F1160"/>
    <w:rsid w:val="001F6394"/>
    <w:rsid w:val="002005D9"/>
    <w:rsid w:val="00204A1E"/>
    <w:rsid w:val="00210734"/>
    <w:rsid w:val="00212401"/>
    <w:rsid w:val="00214A42"/>
    <w:rsid w:val="00221989"/>
    <w:rsid w:val="002225F6"/>
    <w:rsid w:val="0023388F"/>
    <w:rsid w:val="00235E59"/>
    <w:rsid w:val="00237712"/>
    <w:rsid w:val="00243D87"/>
    <w:rsid w:val="0024407F"/>
    <w:rsid w:val="00244685"/>
    <w:rsid w:val="0026163B"/>
    <w:rsid w:val="002622C1"/>
    <w:rsid w:val="00264CA4"/>
    <w:rsid w:val="00266AAE"/>
    <w:rsid w:val="00273B6D"/>
    <w:rsid w:val="002778D4"/>
    <w:rsid w:val="002A0749"/>
    <w:rsid w:val="002A4852"/>
    <w:rsid w:val="002A5552"/>
    <w:rsid w:val="002B5E19"/>
    <w:rsid w:val="002C19A7"/>
    <w:rsid w:val="002E38F5"/>
    <w:rsid w:val="002F347B"/>
    <w:rsid w:val="002F676B"/>
    <w:rsid w:val="00303947"/>
    <w:rsid w:val="003066D2"/>
    <w:rsid w:val="0030777D"/>
    <w:rsid w:val="0031092D"/>
    <w:rsid w:val="00315682"/>
    <w:rsid w:val="00320A73"/>
    <w:rsid w:val="003230EB"/>
    <w:rsid w:val="00332115"/>
    <w:rsid w:val="00333746"/>
    <w:rsid w:val="00336022"/>
    <w:rsid w:val="00336623"/>
    <w:rsid w:val="00343C27"/>
    <w:rsid w:val="00352545"/>
    <w:rsid w:val="00371370"/>
    <w:rsid w:val="003733D4"/>
    <w:rsid w:val="00373C43"/>
    <w:rsid w:val="0037690F"/>
    <w:rsid w:val="00380425"/>
    <w:rsid w:val="00382EBA"/>
    <w:rsid w:val="00384999"/>
    <w:rsid w:val="00392903"/>
    <w:rsid w:val="00396499"/>
    <w:rsid w:val="00396F07"/>
    <w:rsid w:val="003B0B5F"/>
    <w:rsid w:val="003B4D67"/>
    <w:rsid w:val="003D7038"/>
    <w:rsid w:val="003E341A"/>
    <w:rsid w:val="003E345C"/>
    <w:rsid w:val="003E3DFF"/>
    <w:rsid w:val="003F0A1A"/>
    <w:rsid w:val="003F3C1C"/>
    <w:rsid w:val="003F4E8E"/>
    <w:rsid w:val="004028F3"/>
    <w:rsid w:val="004029E6"/>
    <w:rsid w:val="004073FC"/>
    <w:rsid w:val="00411FFF"/>
    <w:rsid w:val="00414EF6"/>
    <w:rsid w:val="00423E7B"/>
    <w:rsid w:val="00425EE1"/>
    <w:rsid w:val="004275B9"/>
    <w:rsid w:val="004317F4"/>
    <w:rsid w:val="00433698"/>
    <w:rsid w:val="00442C6F"/>
    <w:rsid w:val="0044332F"/>
    <w:rsid w:val="00453661"/>
    <w:rsid w:val="004536BA"/>
    <w:rsid w:val="0045672D"/>
    <w:rsid w:val="00457BD5"/>
    <w:rsid w:val="00460C1B"/>
    <w:rsid w:val="00462048"/>
    <w:rsid w:val="00472F01"/>
    <w:rsid w:val="004813BE"/>
    <w:rsid w:val="00484914"/>
    <w:rsid w:val="00486C14"/>
    <w:rsid w:val="00487E0B"/>
    <w:rsid w:val="00491B1F"/>
    <w:rsid w:val="00493A4E"/>
    <w:rsid w:val="004C472A"/>
    <w:rsid w:val="004D2BDF"/>
    <w:rsid w:val="004D7C6B"/>
    <w:rsid w:val="004F1DD3"/>
    <w:rsid w:val="005014A3"/>
    <w:rsid w:val="005078E9"/>
    <w:rsid w:val="00511549"/>
    <w:rsid w:val="005133FB"/>
    <w:rsid w:val="0052381D"/>
    <w:rsid w:val="00533EA8"/>
    <w:rsid w:val="00534E00"/>
    <w:rsid w:val="00536F62"/>
    <w:rsid w:val="00537352"/>
    <w:rsid w:val="005464FF"/>
    <w:rsid w:val="0055018F"/>
    <w:rsid w:val="0056216F"/>
    <w:rsid w:val="00581A74"/>
    <w:rsid w:val="005A4FD6"/>
    <w:rsid w:val="005A5B0D"/>
    <w:rsid w:val="005B36D5"/>
    <w:rsid w:val="005B41A8"/>
    <w:rsid w:val="005C0797"/>
    <w:rsid w:val="005C691B"/>
    <w:rsid w:val="005D0F42"/>
    <w:rsid w:val="005D21DE"/>
    <w:rsid w:val="005D49AE"/>
    <w:rsid w:val="005F6F21"/>
    <w:rsid w:val="00605B96"/>
    <w:rsid w:val="006079B4"/>
    <w:rsid w:val="006120FF"/>
    <w:rsid w:val="00614386"/>
    <w:rsid w:val="0061523B"/>
    <w:rsid w:val="00621E14"/>
    <w:rsid w:val="0062257C"/>
    <w:rsid w:val="0062683A"/>
    <w:rsid w:val="00631036"/>
    <w:rsid w:val="0063216E"/>
    <w:rsid w:val="006424BF"/>
    <w:rsid w:val="00642BE9"/>
    <w:rsid w:val="0065294B"/>
    <w:rsid w:val="00656D88"/>
    <w:rsid w:val="00670F93"/>
    <w:rsid w:val="006836E3"/>
    <w:rsid w:val="006A297D"/>
    <w:rsid w:val="006B1114"/>
    <w:rsid w:val="006B43A4"/>
    <w:rsid w:val="006B66F7"/>
    <w:rsid w:val="006C06E8"/>
    <w:rsid w:val="006C1692"/>
    <w:rsid w:val="006C1BED"/>
    <w:rsid w:val="006D0F96"/>
    <w:rsid w:val="006E5801"/>
    <w:rsid w:val="006F077E"/>
    <w:rsid w:val="006F4186"/>
    <w:rsid w:val="006F5C7E"/>
    <w:rsid w:val="00700383"/>
    <w:rsid w:val="0071213E"/>
    <w:rsid w:val="0071323D"/>
    <w:rsid w:val="00714C41"/>
    <w:rsid w:val="00720727"/>
    <w:rsid w:val="0072547B"/>
    <w:rsid w:val="0073056A"/>
    <w:rsid w:val="007341FD"/>
    <w:rsid w:val="0073682E"/>
    <w:rsid w:val="0074147C"/>
    <w:rsid w:val="007421FF"/>
    <w:rsid w:val="0074313A"/>
    <w:rsid w:val="007455E3"/>
    <w:rsid w:val="00752D29"/>
    <w:rsid w:val="00753A99"/>
    <w:rsid w:val="00757172"/>
    <w:rsid w:val="0076556F"/>
    <w:rsid w:val="00765BD1"/>
    <w:rsid w:val="00766378"/>
    <w:rsid w:val="00774A67"/>
    <w:rsid w:val="00775C6C"/>
    <w:rsid w:val="007803E3"/>
    <w:rsid w:val="00780675"/>
    <w:rsid w:val="00784118"/>
    <w:rsid w:val="00785D2A"/>
    <w:rsid w:val="00787F50"/>
    <w:rsid w:val="007952AB"/>
    <w:rsid w:val="007960D4"/>
    <w:rsid w:val="0079648F"/>
    <w:rsid w:val="007B4E5B"/>
    <w:rsid w:val="007B6F10"/>
    <w:rsid w:val="007C4B18"/>
    <w:rsid w:val="007C741F"/>
    <w:rsid w:val="007D57CB"/>
    <w:rsid w:val="007D6C23"/>
    <w:rsid w:val="007E4A79"/>
    <w:rsid w:val="007E6933"/>
    <w:rsid w:val="007F29A1"/>
    <w:rsid w:val="007F2B83"/>
    <w:rsid w:val="007F4238"/>
    <w:rsid w:val="00800D61"/>
    <w:rsid w:val="008077E7"/>
    <w:rsid w:val="0081391F"/>
    <w:rsid w:val="00814ECB"/>
    <w:rsid w:val="008165E1"/>
    <w:rsid w:val="00817E87"/>
    <w:rsid w:val="008210EB"/>
    <w:rsid w:val="00821778"/>
    <w:rsid w:val="0083260D"/>
    <w:rsid w:val="00840367"/>
    <w:rsid w:val="00841311"/>
    <w:rsid w:val="00851D25"/>
    <w:rsid w:val="00852D8A"/>
    <w:rsid w:val="00854ADC"/>
    <w:rsid w:val="0085515F"/>
    <w:rsid w:val="0086066C"/>
    <w:rsid w:val="008620DC"/>
    <w:rsid w:val="00862FA9"/>
    <w:rsid w:val="00872D36"/>
    <w:rsid w:val="00872D7D"/>
    <w:rsid w:val="00875982"/>
    <w:rsid w:val="00880F8C"/>
    <w:rsid w:val="008848FA"/>
    <w:rsid w:val="008862D4"/>
    <w:rsid w:val="00892DD7"/>
    <w:rsid w:val="00893EC2"/>
    <w:rsid w:val="008960AC"/>
    <w:rsid w:val="008A1E36"/>
    <w:rsid w:val="008A7B79"/>
    <w:rsid w:val="008B020F"/>
    <w:rsid w:val="008B0363"/>
    <w:rsid w:val="008B1122"/>
    <w:rsid w:val="008B1ABE"/>
    <w:rsid w:val="008B2239"/>
    <w:rsid w:val="008B49D4"/>
    <w:rsid w:val="008C1B30"/>
    <w:rsid w:val="008D3A05"/>
    <w:rsid w:val="008D3EE1"/>
    <w:rsid w:val="008D52EC"/>
    <w:rsid w:val="008D531A"/>
    <w:rsid w:val="008D6EEB"/>
    <w:rsid w:val="008E105D"/>
    <w:rsid w:val="008E4152"/>
    <w:rsid w:val="008F33E3"/>
    <w:rsid w:val="008F4C3D"/>
    <w:rsid w:val="009024A9"/>
    <w:rsid w:val="00915491"/>
    <w:rsid w:val="00930709"/>
    <w:rsid w:val="00933113"/>
    <w:rsid w:val="00934610"/>
    <w:rsid w:val="00934E73"/>
    <w:rsid w:val="00935974"/>
    <w:rsid w:val="00936D88"/>
    <w:rsid w:val="00945CE4"/>
    <w:rsid w:val="00947F25"/>
    <w:rsid w:val="00951490"/>
    <w:rsid w:val="0095754E"/>
    <w:rsid w:val="0096588A"/>
    <w:rsid w:val="00967939"/>
    <w:rsid w:val="00971893"/>
    <w:rsid w:val="00973056"/>
    <w:rsid w:val="00977C8C"/>
    <w:rsid w:val="00981537"/>
    <w:rsid w:val="00991043"/>
    <w:rsid w:val="009A233F"/>
    <w:rsid w:val="009A4128"/>
    <w:rsid w:val="009C3052"/>
    <w:rsid w:val="009D1905"/>
    <w:rsid w:val="009D1BD7"/>
    <w:rsid w:val="009D4055"/>
    <w:rsid w:val="009D4F27"/>
    <w:rsid w:val="009D5B15"/>
    <w:rsid w:val="009E021D"/>
    <w:rsid w:val="009E6555"/>
    <w:rsid w:val="00A0085B"/>
    <w:rsid w:val="00A041FE"/>
    <w:rsid w:val="00A2022D"/>
    <w:rsid w:val="00A27219"/>
    <w:rsid w:val="00A4078F"/>
    <w:rsid w:val="00A47444"/>
    <w:rsid w:val="00A51410"/>
    <w:rsid w:val="00A746AA"/>
    <w:rsid w:val="00A80219"/>
    <w:rsid w:val="00A84134"/>
    <w:rsid w:val="00A8430F"/>
    <w:rsid w:val="00A85753"/>
    <w:rsid w:val="00A87D99"/>
    <w:rsid w:val="00AA0C5F"/>
    <w:rsid w:val="00AB1A2A"/>
    <w:rsid w:val="00AC47EF"/>
    <w:rsid w:val="00AE055A"/>
    <w:rsid w:val="00AE6A4C"/>
    <w:rsid w:val="00AE7588"/>
    <w:rsid w:val="00AF612A"/>
    <w:rsid w:val="00B0594A"/>
    <w:rsid w:val="00B1399D"/>
    <w:rsid w:val="00B17CFC"/>
    <w:rsid w:val="00B218BD"/>
    <w:rsid w:val="00B22493"/>
    <w:rsid w:val="00B242C8"/>
    <w:rsid w:val="00B27699"/>
    <w:rsid w:val="00B40074"/>
    <w:rsid w:val="00B45D24"/>
    <w:rsid w:val="00B45F05"/>
    <w:rsid w:val="00B504A6"/>
    <w:rsid w:val="00B50E82"/>
    <w:rsid w:val="00B67018"/>
    <w:rsid w:val="00B75F39"/>
    <w:rsid w:val="00B800EE"/>
    <w:rsid w:val="00B915E1"/>
    <w:rsid w:val="00B96FD3"/>
    <w:rsid w:val="00BA0139"/>
    <w:rsid w:val="00BA155C"/>
    <w:rsid w:val="00BA61F7"/>
    <w:rsid w:val="00BA70CA"/>
    <w:rsid w:val="00BB28E6"/>
    <w:rsid w:val="00BB2BB8"/>
    <w:rsid w:val="00BB6388"/>
    <w:rsid w:val="00BB7446"/>
    <w:rsid w:val="00BC6291"/>
    <w:rsid w:val="00BD3AD5"/>
    <w:rsid w:val="00BD440A"/>
    <w:rsid w:val="00BD6B12"/>
    <w:rsid w:val="00BF2AED"/>
    <w:rsid w:val="00C047CC"/>
    <w:rsid w:val="00C04953"/>
    <w:rsid w:val="00C0509F"/>
    <w:rsid w:val="00C075AF"/>
    <w:rsid w:val="00C07ACD"/>
    <w:rsid w:val="00C12225"/>
    <w:rsid w:val="00C217F0"/>
    <w:rsid w:val="00C245A9"/>
    <w:rsid w:val="00C316F4"/>
    <w:rsid w:val="00C32B3E"/>
    <w:rsid w:val="00C408BA"/>
    <w:rsid w:val="00C50B5E"/>
    <w:rsid w:val="00C53067"/>
    <w:rsid w:val="00C62224"/>
    <w:rsid w:val="00C65609"/>
    <w:rsid w:val="00C76E86"/>
    <w:rsid w:val="00C77002"/>
    <w:rsid w:val="00C86238"/>
    <w:rsid w:val="00C94052"/>
    <w:rsid w:val="00CB16C2"/>
    <w:rsid w:val="00CB7FE4"/>
    <w:rsid w:val="00CC19DA"/>
    <w:rsid w:val="00CC737C"/>
    <w:rsid w:val="00CD014F"/>
    <w:rsid w:val="00CD697F"/>
    <w:rsid w:val="00CE4C9F"/>
    <w:rsid w:val="00CE4D47"/>
    <w:rsid w:val="00CE5E36"/>
    <w:rsid w:val="00CF6358"/>
    <w:rsid w:val="00D013C4"/>
    <w:rsid w:val="00D16D52"/>
    <w:rsid w:val="00D27C40"/>
    <w:rsid w:val="00D325E2"/>
    <w:rsid w:val="00D36671"/>
    <w:rsid w:val="00D431CE"/>
    <w:rsid w:val="00D438F1"/>
    <w:rsid w:val="00D82F59"/>
    <w:rsid w:val="00D90DA6"/>
    <w:rsid w:val="00DA159A"/>
    <w:rsid w:val="00DB623D"/>
    <w:rsid w:val="00DC4B41"/>
    <w:rsid w:val="00DC62D0"/>
    <w:rsid w:val="00DD263A"/>
    <w:rsid w:val="00DE2031"/>
    <w:rsid w:val="00DE41E1"/>
    <w:rsid w:val="00DE4758"/>
    <w:rsid w:val="00DF7CF8"/>
    <w:rsid w:val="00E04773"/>
    <w:rsid w:val="00E06DB6"/>
    <w:rsid w:val="00E11A18"/>
    <w:rsid w:val="00E15F11"/>
    <w:rsid w:val="00E16380"/>
    <w:rsid w:val="00E177D7"/>
    <w:rsid w:val="00E2698A"/>
    <w:rsid w:val="00E31433"/>
    <w:rsid w:val="00E34CBD"/>
    <w:rsid w:val="00E35632"/>
    <w:rsid w:val="00E4009A"/>
    <w:rsid w:val="00E41808"/>
    <w:rsid w:val="00E46B53"/>
    <w:rsid w:val="00E500B4"/>
    <w:rsid w:val="00E561A7"/>
    <w:rsid w:val="00E573BC"/>
    <w:rsid w:val="00E6017D"/>
    <w:rsid w:val="00E60677"/>
    <w:rsid w:val="00E67893"/>
    <w:rsid w:val="00E70144"/>
    <w:rsid w:val="00E73464"/>
    <w:rsid w:val="00E84456"/>
    <w:rsid w:val="00E8519B"/>
    <w:rsid w:val="00E879E2"/>
    <w:rsid w:val="00E87ADF"/>
    <w:rsid w:val="00E92FCD"/>
    <w:rsid w:val="00E94E48"/>
    <w:rsid w:val="00EA5203"/>
    <w:rsid w:val="00EA74AE"/>
    <w:rsid w:val="00EB601F"/>
    <w:rsid w:val="00EB67B6"/>
    <w:rsid w:val="00EB6E90"/>
    <w:rsid w:val="00EC1CAA"/>
    <w:rsid w:val="00EC3C7F"/>
    <w:rsid w:val="00ED6F36"/>
    <w:rsid w:val="00ED7B7D"/>
    <w:rsid w:val="00EE16F8"/>
    <w:rsid w:val="00EE39CF"/>
    <w:rsid w:val="00EF0207"/>
    <w:rsid w:val="00F03EB0"/>
    <w:rsid w:val="00F04A3E"/>
    <w:rsid w:val="00F159AF"/>
    <w:rsid w:val="00F16B00"/>
    <w:rsid w:val="00F20F20"/>
    <w:rsid w:val="00F231C5"/>
    <w:rsid w:val="00F269EC"/>
    <w:rsid w:val="00F4100A"/>
    <w:rsid w:val="00F45A24"/>
    <w:rsid w:val="00F5038B"/>
    <w:rsid w:val="00F52C8B"/>
    <w:rsid w:val="00F60839"/>
    <w:rsid w:val="00F6485E"/>
    <w:rsid w:val="00F66142"/>
    <w:rsid w:val="00F6688F"/>
    <w:rsid w:val="00F70409"/>
    <w:rsid w:val="00F879CB"/>
    <w:rsid w:val="00F91E1D"/>
    <w:rsid w:val="00FA2416"/>
    <w:rsid w:val="00FA2F45"/>
    <w:rsid w:val="00FA7581"/>
    <w:rsid w:val="00FB0E9E"/>
    <w:rsid w:val="00FB2160"/>
    <w:rsid w:val="00FB4DB9"/>
    <w:rsid w:val="00FB688A"/>
    <w:rsid w:val="00FC1C58"/>
    <w:rsid w:val="00FC38CB"/>
    <w:rsid w:val="00FC50A9"/>
    <w:rsid w:val="00FF67B5"/>
    <w:rsid w:val="00FF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7A1D6"/>
  <w15:chartTrackingRefBased/>
  <w15:docId w15:val="{CF312707-AA07-4D7C-BB0D-EEF02B3F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FB"/>
  </w:style>
  <w:style w:type="paragraph" w:styleId="Footer">
    <w:name w:val="footer"/>
    <w:basedOn w:val="Normal"/>
    <w:link w:val="FooterChar"/>
    <w:uiPriority w:val="99"/>
    <w:unhideWhenUsed/>
    <w:rsid w:val="0007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FB"/>
  </w:style>
  <w:style w:type="paragraph" w:styleId="ListParagraph">
    <w:name w:val="List Paragraph"/>
    <w:basedOn w:val="Normal"/>
    <w:uiPriority w:val="34"/>
    <w:qFormat/>
    <w:rsid w:val="000015F0"/>
    <w:pPr>
      <w:ind w:left="720"/>
      <w:contextualSpacing/>
    </w:pPr>
  </w:style>
  <w:style w:type="paragraph" w:styleId="BalloonText">
    <w:name w:val="Balloon Text"/>
    <w:basedOn w:val="Normal"/>
    <w:link w:val="BalloonTextChar"/>
    <w:semiHidden/>
    <w:unhideWhenUsed/>
    <w:rsid w:val="00B67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67018"/>
    <w:rPr>
      <w:rFonts w:ascii="Segoe UI" w:hAnsi="Segoe UI" w:cs="Segoe UI"/>
      <w:sz w:val="18"/>
      <w:szCs w:val="18"/>
    </w:rPr>
  </w:style>
  <w:style w:type="paragraph" w:styleId="NormalWeb">
    <w:name w:val="Normal (Web)"/>
    <w:basedOn w:val="Normal"/>
    <w:uiPriority w:val="99"/>
    <w:semiHidden/>
    <w:unhideWhenUsed/>
    <w:rsid w:val="00FB688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C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62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620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4620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2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C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1254">
      <w:bodyDiv w:val="1"/>
      <w:marLeft w:val="0"/>
      <w:marRight w:val="0"/>
      <w:marTop w:val="0"/>
      <w:marBottom w:val="0"/>
      <w:divBdr>
        <w:top w:val="none" w:sz="0" w:space="0" w:color="auto"/>
        <w:left w:val="none" w:sz="0" w:space="0" w:color="auto"/>
        <w:bottom w:val="none" w:sz="0" w:space="0" w:color="auto"/>
        <w:right w:val="none" w:sz="0" w:space="0" w:color="auto"/>
      </w:divBdr>
    </w:div>
    <w:div w:id="386346678">
      <w:bodyDiv w:val="1"/>
      <w:marLeft w:val="0"/>
      <w:marRight w:val="0"/>
      <w:marTop w:val="0"/>
      <w:marBottom w:val="0"/>
      <w:divBdr>
        <w:top w:val="none" w:sz="0" w:space="0" w:color="auto"/>
        <w:left w:val="none" w:sz="0" w:space="0" w:color="auto"/>
        <w:bottom w:val="none" w:sz="0" w:space="0" w:color="auto"/>
        <w:right w:val="none" w:sz="0" w:space="0" w:color="auto"/>
      </w:divBdr>
    </w:div>
    <w:div w:id="479614942">
      <w:bodyDiv w:val="1"/>
      <w:marLeft w:val="0"/>
      <w:marRight w:val="0"/>
      <w:marTop w:val="0"/>
      <w:marBottom w:val="0"/>
      <w:divBdr>
        <w:top w:val="none" w:sz="0" w:space="0" w:color="auto"/>
        <w:left w:val="none" w:sz="0" w:space="0" w:color="auto"/>
        <w:bottom w:val="none" w:sz="0" w:space="0" w:color="auto"/>
        <w:right w:val="none" w:sz="0" w:space="0" w:color="auto"/>
      </w:divBdr>
    </w:div>
    <w:div w:id="526143664">
      <w:bodyDiv w:val="1"/>
      <w:marLeft w:val="0"/>
      <w:marRight w:val="0"/>
      <w:marTop w:val="0"/>
      <w:marBottom w:val="0"/>
      <w:divBdr>
        <w:top w:val="none" w:sz="0" w:space="0" w:color="auto"/>
        <w:left w:val="none" w:sz="0" w:space="0" w:color="auto"/>
        <w:bottom w:val="none" w:sz="0" w:space="0" w:color="auto"/>
        <w:right w:val="none" w:sz="0" w:space="0" w:color="auto"/>
      </w:divBdr>
    </w:div>
    <w:div w:id="719475317">
      <w:bodyDiv w:val="1"/>
      <w:marLeft w:val="0"/>
      <w:marRight w:val="0"/>
      <w:marTop w:val="0"/>
      <w:marBottom w:val="0"/>
      <w:divBdr>
        <w:top w:val="none" w:sz="0" w:space="0" w:color="auto"/>
        <w:left w:val="none" w:sz="0" w:space="0" w:color="auto"/>
        <w:bottom w:val="none" w:sz="0" w:space="0" w:color="auto"/>
        <w:right w:val="none" w:sz="0" w:space="0" w:color="auto"/>
      </w:divBdr>
    </w:div>
    <w:div w:id="841630678">
      <w:bodyDiv w:val="1"/>
      <w:marLeft w:val="0"/>
      <w:marRight w:val="0"/>
      <w:marTop w:val="0"/>
      <w:marBottom w:val="0"/>
      <w:divBdr>
        <w:top w:val="none" w:sz="0" w:space="0" w:color="auto"/>
        <w:left w:val="none" w:sz="0" w:space="0" w:color="auto"/>
        <w:bottom w:val="none" w:sz="0" w:space="0" w:color="auto"/>
        <w:right w:val="none" w:sz="0" w:space="0" w:color="auto"/>
      </w:divBdr>
    </w:div>
    <w:div w:id="1098408387">
      <w:bodyDiv w:val="1"/>
      <w:marLeft w:val="0"/>
      <w:marRight w:val="0"/>
      <w:marTop w:val="0"/>
      <w:marBottom w:val="0"/>
      <w:divBdr>
        <w:top w:val="none" w:sz="0" w:space="0" w:color="auto"/>
        <w:left w:val="none" w:sz="0" w:space="0" w:color="auto"/>
        <w:bottom w:val="none" w:sz="0" w:space="0" w:color="auto"/>
        <w:right w:val="none" w:sz="0" w:space="0" w:color="auto"/>
      </w:divBdr>
    </w:div>
    <w:div w:id="1155684038">
      <w:bodyDiv w:val="1"/>
      <w:marLeft w:val="0"/>
      <w:marRight w:val="0"/>
      <w:marTop w:val="0"/>
      <w:marBottom w:val="0"/>
      <w:divBdr>
        <w:top w:val="none" w:sz="0" w:space="0" w:color="auto"/>
        <w:left w:val="none" w:sz="0" w:space="0" w:color="auto"/>
        <w:bottom w:val="none" w:sz="0" w:space="0" w:color="auto"/>
        <w:right w:val="none" w:sz="0" w:space="0" w:color="auto"/>
      </w:divBdr>
    </w:div>
    <w:div w:id="1208372411">
      <w:bodyDiv w:val="1"/>
      <w:marLeft w:val="0"/>
      <w:marRight w:val="0"/>
      <w:marTop w:val="0"/>
      <w:marBottom w:val="0"/>
      <w:divBdr>
        <w:top w:val="none" w:sz="0" w:space="0" w:color="auto"/>
        <w:left w:val="none" w:sz="0" w:space="0" w:color="auto"/>
        <w:bottom w:val="none" w:sz="0" w:space="0" w:color="auto"/>
        <w:right w:val="none" w:sz="0" w:space="0" w:color="auto"/>
      </w:divBdr>
    </w:div>
    <w:div w:id="1355109340">
      <w:bodyDiv w:val="1"/>
      <w:marLeft w:val="0"/>
      <w:marRight w:val="0"/>
      <w:marTop w:val="0"/>
      <w:marBottom w:val="0"/>
      <w:divBdr>
        <w:top w:val="none" w:sz="0" w:space="0" w:color="auto"/>
        <w:left w:val="none" w:sz="0" w:space="0" w:color="auto"/>
        <w:bottom w:val="none" w:sz="0" w:space="0" w:color="auto"/>
        <w:right w:val="none" w:sz="0" w:space="0" w:color="auto"/>
      </w:divBdr>
    </w:div>
    <w:div w:id="1512334266">
      <w:bodyDiv w:val="1"/>
      <w:marLeft w:val="0"/>
      <w:marRight w:val="0"/>
      <w:marTop w:val="0"/>
      <w:marBottom w:val="0"/>
      <w:divBdr>
        <w:top w:val="none" w:sz="0" w:space="0" w:color="auto"/>
        <w:left w:val="none" w:sz="0" w:space="0" w:color="auto"/>
        <w:bottom w:val="none" w:sz="0" w:space="0" w:color="auto"/>
        <w:right w:val="none" w:sz="0" w:space="0" w:color="auto"/>
      </w:divBdr>
    </w:div>
    <w:div w:id="1562671999">
      <w:bodyDiv w:val="1"/>
      <w:marLeft w:val="0"/>
      <w:marRight w:val="0"/>
      <w:marTop w:val="0"/>
      <w:marBottom w:val="0"/>
      <w:divBdr>
        <w:top w:val="none" w:sz="0" w:space="0" w:color="auto"/>
        <w:left w:val="none" w:sz="0" w:space="0" w:color="auto"/>
        <w:bottom w:val="none" w:sz="0" w:space="0" w:color="auto"/>
        <w:right w:val="none" w:sz="0" w:space="0" w:color="auto"/>
      </w:divBdr>
    </w:div>
    <w:div w:id="1698505218">
      <w:bodyDiv w:val="1"/>
      <w:marLeft w:val="0"/>
      <w:marRight w:val="0"/>
      <w:marTop w:val="0"/>
      <w:marBottom w:val="0"/>
      <w:divBdr>
        <w:top w:val="none" w:sz="0" w:space="0" w:color="auto"/>
        <w:left w:val="none" w:sz="0" w:space="0" w:color="auto"/>
        <w:bottom w:val="none" w:sz="0" w:space="0" w:color="auto"/>
        <w:right w:val="none" w:sz="0" w:space="0" w:color="auto"/>
      </w:divBdr>
    </w:div>
    <w:div w:id="1738479009">
      <w:bodyDiv w:val="1"/>
      <w:marLeft w:val="0"/>
      <w:marRight w:val="0"/>
      <w:marTop w:val="0"/>
      <w:marBottom w:val="0"/>
      <w:divBdr>
        <w:top w:val="none" w:sz="0" w:space="0" w:color="auto"/>
        <w:left w:val="none" w:sz="0" w:space="0" w:color="auto"/>
        <w:bottom w:val="none" w:sz="0" w:space="0" w:color="auto"/>
        <w:right w:val="none" w:sz="0" w:space="0" w:color="auto"/>
      </w:divBdr>
    </w:div>
    <w:div w:id="1756972230">
      <w:bodyDiv w:val="1"/>
      <w:marLeft w:val="0"/>
      <w:marRight w:val="0"/>
      <w:marTop w:val="0"/>
      <w:marBottom w:val="0"/>
      <w:divBdr>
        <w:top w:val="none" w:sz="0" w:space="0" w:color="auto"/>
        <w:left w:val="none" w:sz="0" w:space="0" w:color="auto"/>
        <w:bottom w:val="none" w:sz="0" w:space="0" w:color="auto"/>
        <w:right w:val="none" w:sz="0" w:space="0" w:color="auto"/>
      </w:divBdr>
    </w:div>
    <w:div w:id="1846169791">
      <w:bodyDiv w:val="1"/>
      <w:marLeft w:val="0"/>
      <w:marRight w:val="0"/>
      <w:marTop w:val="0"/>
      <w:marBottom w:val="0"/>
      <w:divBdr>
        <w:top w:val="none" w:sz="0" w:space="0" w:color="auto"/>
        <w:left w:val="none" w:sz="0" w:space="0" w:color="auto"/>
        <w:bottom w:val="none" w:sz="0" w:space="0" w:color="auto"/>
        <w:right w:val="none" w:sz="0" w:space="0" w:color="auto"/>
      </w:divBdr>
    </w:div>
    <w:div w:id="1901819502">
      <w:bodyDiv w:val="1"/>
      <w:marLeft w:val="0"/>
      <w:marRight w:val="0"/>
      <w:marTop w:val="0"/>
      <w:marBottom w:val="0"/>
      <w:divBdr>
        <w:top w:val="none" w:sz="0" w:space="0" w:color="auto"/>
        <w:left w:val="none" w:sz="0" w:space="0" w:color="auto"/>
        <w:bottom w:val="none" w:sz="0" w:space="0" w:color="auto"/>
        <w:right w:val="none" w:sz="0" w:space="0" w:color="auto"/>
      </w:divBdr>
    </w:div>
    <w:div w:id="1996488719">
      <w:bodyDiv w:val="1"/>
      <w:marLeft w:val="0"/>
      <w:marRight w:val="0"/>
      <w:marTop w:val="0"/>
      <w:marBottom w:val="0"/>
      <w:divBdr>
        <w:top w:val="none" w:sz="0" w:space="0" w:color="auto"/>
        <w:left w:val="none" w:sz="0" w:space="0" w:color="auto"/>
        <w:bottom w:val="none" w:sz="0" w:space="0" w:color="auto"/>
        <w:right w:val="none" w:sz="0" w:space="0" w:color="auto"/>
      </w:divBdr>
    </w:div>
    <w:div w:id="2080908553">
      <w:bodyDiv w:val="1"/>
      <w:marLeft w:val="0"/>
      <w:marRight w:val="0"/>
      <w:marTop w:val="0"/>
      <w:marBottom w:val="0"/>
      <w:divBdr>
        <w:top w:val="none" w:sz="0" w:space="0" w:color="auto"/>
        <w:left w:val="none" w:sz="0" w:space="0" w:color="auto"/>
        <w:bottom w:val="none" w:sz="0" w:space="0" w:color="auto"/>
        <w:right w:val="none" w:sz="0" w:space="0" w:color="auto"/>
      </w:divBdr>
    </w:div>
    <w:div w:id="2089883848">
      <w:bodyDiv w:val="1"/>
      <w:marLeft w:val="0"/>
      <w:marRight w:val="0"/>
      <w:marTop w:val="0"/>
      <w:marBottom w:val="0"/>
      <w:divBdr>
        <w:top w:val="none" w:sz="0" w:space="0" w:color="auto"/>
        <w:left w:val="none" w:sz="0" w:space="0" w:color="auto"/>
        <w:bottom w:val="none" w:sz="0" w:space="0" w:color="auto"/>
        <w:right w:val="none" w:sz="0" w:space="0" w:color="auto"/>
      </w:divBdr>
    </w:div>
    <w:div w:id="2091851023">
      <w:bodyDiv w:val="1"/>
      <w:marLeft w:val="0"/>
      <w:marRight w:val="0"/>
      <w:marTop w:val="0"/>
      <w:marBottom w:val="0"/>
      <w:divBdr>
        <w:top w:val="none" w:sz="0" w:space="0" w:color="auto"/>
        <w:left w:val="none" w:sz="0" w:space="0" w:color="auto"/>
        <w:bottom w:val="none" w:sz="0" w:space="0" w:color="auto"/>
        <w:right w:val="none" w:sz="0" w:space="0" w:color="auto"/>
      </w:divBdr>
      <w:divsChild>
        <w:div w:id="1681078716">
          <w:marLeft w:val="274"/>
          <w:marRight w:val="0"/>
          <w:marTop w:val="0"/>
          <w:marBottom w:val="120"/>
          <w:divBdr>
            <w:top w:val="none" w:sz="0" w:space="0" w:color="auto"/>
            <w:left w:val="none" w:sz="0" w:space="0" w:color="auto"/>
            <w:bottom w:val="none" w:sz="0" w:space="0" w:color="auto"/>
            <w:right w:val="none" w:sz="0" w:space="0" w:color="auto"/>
          </w:divBdr>
        </w:div>
      </w:divsChild>
    </w:div>
    <w:div w:id="2119330645">
      <w:bodyDiv w:val="1"/>
      <w:marLeft w:val="0"/>
      <w:marRight w:val="0"/>
      <w:marTop w:val="0"/>
      <w:marBottom w:val="0"/>
      <w:divBdr>
        <w:top w:val="none" w:sz="0" w:space="0" w:color="auto"/>
        <w:left w:val="none" w:sz="0" w:space="0" w:color="auto"/>
        <w:bottom w:val="none" w:sz="0" w:space="0" w:color="auto"/>
        <w:right w:val="none" w:sz="0" w:space="0" w:color="auto"/>
      </w:divBdr>
      <w:divsChild>
        <w:div w:id="1225289832">
          <w:marLeft w:val="547"/>
          <w:marRight w:val="0"/>
          <w:marTop w:val="86"/>
          <w:marBottom w:val="0"/>
          <w:divBdr>
            <w:top w:val="none" w:sz="0" w:space="0" w:color="auto"/>
            <w:left w:val="none" w:sz="0" w:space="0" w:color="auto"/>
            <w:bottom w:val="none" w:sz="0" w:space="0" w:color="auto"/>
            <w:right w:val="none" w:sz="0" w:space="0" w:color="auto"/>
          </w:divBdr>
        </w:div>
        <w:div w:id="40986817">
          <w:marLeft w:val="547"/>
          <w:marRight w:val="0"/>
          <w:marTop w:val="86"/>
          <w:marBottom w:val="0"/>
          <w:divBdr>
            <w:top w:val="none" w:sz="0" w:space="0" w:color="auto"/>
            <w:left w:val="none" w:sz="0" w:space="0" w:color="auto"/>
            <w:bottom w:val="none" w:sz="0" w:space="0" w:color="auto"/>
            <w:right w:val="none" w:sz="0" w:space="0" w:color="auto"/>
          </w:divBdr>
        </w:div>
        <w:div w:id="1200974308">
          <w:marLeft w:val="547"/>
          <w:marRight w:val="0"/>
          <w:marTop w:val="86"/>
          <w:marBottom w:val="0"/>
          <w:divBdr>
            <w:top w:val="none" w:sz="0" w:space="0" w:color="auto"/>
            <w:left w:val="none" w:sz="0" w:space="0" w:color="auto"/>
            <w:bottom w:val="none" w:sz="0" w:space="0" w:color="auto"/>
            <w:right w:val="none" w:sz="0" w:space="0" w:color="auto"/>
          </w:divBdr>
        </w:div>
      </w:divsChild>
    </w:div>
    <w:div w:id="213806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908C6-93F5-49F6-BA1D-298D12B8D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563</Words>
  <Characters>2902</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Tice</dc:creator>
  <cp:keywords/>
  <dc:description/>
  <cp:lastModifiedBy>Jeremiah Contreras</cp:lastModifiedBy>
  <cp:revision>11</cp:revision>
  <cp:lastPrinted>2025-11-12T12:10:00Z</cp:lastPrinted>
  <dcterms:created xsi:type="dcterms:W3CDTF">2022-11-04T19:34:00Z</dcterms:created>
  <dcterms:modified xsi:type="dcterms:W3CDTF">2025-11-12T12:23:00Z</dcterms:modified>
</cp:coreProperties>
</file>