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6A8A1" w14:textId="77777777" w:rsidR="0091397D" w:rsidRDefault="0091397D">
      <w:pPr>
        <w:spacing w:before="60" w:after="60"/>
      </w:pPr>
    </w:p>
    <w:p w14:paraId="5B000626" w14:textId="77777777" w:rsidR="0091397D" w:rsidRDefault="0091397D">
      <w:pPr>
        <w:spacing w:before="60" w:after="60"/>
      </w:pPr>
    </w:p>
    <w:p w14:paraId="2AF8BB98" w14:textId="77777777" w:rsidR="0091397D" w:rsidRDefault="00000000">
      <w:pPr>
        <w:spacing w:before="80" w:after="80"/>
        <w:jc w:val="center"/>
      </w:pPr>
      <w:r>
        <w:rPr>
          <w:b/>
          <w:bCs/>
          <w:color w:val="2E75B6"/>
          <w:sz w:val="24"/>
          <w:szCs w:val="24"/>
        </w:rPr>
        <w:t>S.Y. B.Sc. Computer Science</w:t>
      </w:r>
    </w:p>
    <w:p w14:paraId="23417D41" w14:textId="77777777" w:rsidR="0091397D" w:rsidRDefault="00000000">
      <w:pPr>
        <w:spacing w:before="80" w:after="80"/>
        <w:jc w:val="center"/>
      </w:pPr>
      <w:r>
        <w:rPr>
          <w:b/>
          <w:bCs/>
          <w:color w:val="2E75B6"/>
          <w:sz w:val="24"/>
          <w:szCs w:val="24"/>
        </w:rPr>
        <w:t>Field Study Project Report</w:t>
      </w:r>
    </w:p>
    <w:p w14:paraId="226EE195" w14:textId="77777777" w:rsidR="0091397D" w:rsidRDefault="0091397D">
      <w:pPr>
        <w:spacing w:before="60" w:after="60"/>
      </w:pPr>
    </w:p>
    <w:p w14:paraId="12D0E919" w14:textId="77777777" w:rsidR="0091397D" w:rsidRDefault="0091397D">
      <w:pPr>
        <w:pBdr>
          <w:bottom w:val="single" w:sz="6" w:space="1" w:color="2E75B6"/>
        </w:pBdr>
        <w:spacing w:before="120" w:after="120"/>
      </w:pPr>
    </w:p>
    <w:p w14:paraId="738B20FF" w14:textId="77777777" w:rsidR="0091397D" w:rsidRDefault="0091397D">
      <w:pPr>
        <w:spacing w:before="60" w:after="60"/>
      </w:pPr>
    </w:p>
    <w:p w14:paraId="3B7DCA54" w14:textId="77777777" w:rsidR="0091397D" w:rsidRDefault="00000000">
      <w:pPr>
        <w:spacing w:before="80" w:after="80"/>
        <w:jc w:val="center"/>
      </w:pPr>
      <w:r>
        <w:rPr>
          <w:b/>
          <w:bCs/>
          <w:color w:val="1F4E79"/>
          <w:sz w:val="36"/>
          <w:szCs w:val="36"/>
        </w:rPr>
        <w:t>COASTAL CLEAN-UP AND PLASTIC WASTE MANAGEMENT</w:t>
      </w:r>
    </w:p>
    <w:p w14:paraId="63C7BD5F" w14:textId="77777777" w:rsidR="0091397D" w:rsidRDefault="00000000">
      <w:pPr>
        <w:spacing w:before="80" w:after="80"/>
        <w:jc w:val="center"/>
      </w:pPr>
      <w:r>
        <w:rPr>
          <w:b/>
          <w:bCs/>
          <w:color w:val="2E75B6"/>
          <w:sz w:val="26"/>
          <w:szCs w:val="26"/>
        </w:rPr>
        <w:t>A Community-Led Awareness and Collection Drive</w:t>
      </w:r>
    </w:p>
    <w:p w14:paraId="00B8E2F2" w14:textId="77777777" w:rsidR="0091397D" w:rsidRDefault="0091397D">
      <w:pPr>
        <w:spacing w:before="60" w:after="60"/>
      </w:pPr>
    </w:p>
    <w:p w14:paraId="4FE713F0" w14:textId="77777777" w:rsidR="0091397D" w:rsidRDefault="0091397D">
      <w:pPr>
        <w:pBdr>
          <w:bottom w:val="single" w:sz="6" w:space="1" w:color="2E75B6"/>
        </w:pBdr>
        <w:spacing w:before="120" w:after="120"/>
      </w:pPr>
    </w:p>
    <w:p w14:paraId="6EF4B69A" w14:textId="77777777" w:rsidR="0091397D" w:rsidRDefault="0091397D">
      <w:pPr>
        <w:spacing w:before="60" w:after="60"/>
      </w:pPr>
    </w:p>
    <w:p w14:paraId="3D0E2423" w14:textId="77777777" w:rsidR="0091397D" w:rsidRDefault="0091397D">
      <w:pPr>
        <w:spacing w:before="60" w:after="60"/>
      </w:pPr>
    </w:p>
    <w:p w14:paraId="628D25A9" w14:textId="77777777" w:rsidR="0091397D" w:rsidRDefault="00000000">
      <w:pPr>
        <w:spacing w:before="60" w:after="60"/>
        <w:jc w:val="center"/>
      </w:pPr>
      <w:r>
        <w:rPr>
          <w:color w:val="404040"/>
        </w:rPr>
        <w:t xml:space="preserve">Submitted in partial </w:t>
      </w:r>
      <w:proofErr w:type="spellStart"/>
      <w:r>
        <w:rPr>
          <w:color w:val="404040"/>
        </w:rPr>
        <w:t>fulfillment</w:t>
      </w:r>
      <w:proofErr w:type="spellEnd"/>
      <w:r>
        <w:rPr>
          <w:color w:val="404040"/>
        </w:rPr>
        <w:t xml:space="preserve"> of the requirements for</w:t>
      </w:r>
    </w:p>
    <w:p w14:paraId="5BEAA128" w14:textId="77777777" w:rsidR="0091397D" w:rsidRDefault="00000000">
      <w:pPr>
        <w:spacing w:before="80" w:after="80"/>
        <w:jc w:val="center"/>
      </w:pPr>
      <w:r>
        <w:rPr>
          <w:b/>
          <w:bCs/>
          <w:color w:val="1F4E79"/>
          <w:sz w:val="24"/>
          <w:szCs w:val="24"/>
        </w:rPr>
        <w:t>S.Y. B.Sc. Computer Science Curriculum</w:t>
      </w:r>
    </w:p>
    <w:p w14:paraId="5335506D" w14:textId="77777777" w:rsidR="0091397D" w:rsidRDefault="0091397D">
      <w:pPr>
        <w:spacing w:before="60" w:after="60"/>
      </w:pPr>
    </w:p>
    <w:p w14:paraId="3F5B37B8" w14:textId="77777777" w:rsidR="0091397D" w:rsidRDefault="00000000">
      <w:pPr>
        <w:spacing w:before="60" w:after="60"/>
        <w:jc w:val="center"/>
      </w:pPr>
      <w:r>
        <w:rPr>
          <w:color w:val="404040"/>
        </w:rPr>
        <w:t>Submitted to</w:t>
      </w:r>
    </w:p>
    <w:p w14:paraId="29756AAE" w14:textId="77777777" w:rsidR="0091397D" w:rsidRDefault="00000000">
      <w:pPr>
        <w:spacing w:before="80" w:after="80"/>
        <w:jc w:val="center"/>
      </w:pPr>
      <w:r>
        <w:rPr>
          <w:b/>
          <w:bCs/>
          <w:color w:val="1F4E79"/>
          <w:sz w:val="24"/>
          <w:szCs w:val="24"/>
        </w:rPr>
        <w:t>Western College of Commerce and Business Management</w:t>
      </w:r>
    </w:p>
    <w:p w14:paraId="188A7113" w14:textId="77777777" w:rsidR="0091397D" w:rsidRDefault="0091397D">
      <w:pPr>
        <w:spacing w:before="60" w:after="60"/>
      </w:pPr>
    </w:p>
    <w:p w14:paraId="1220B3E8" w14:textId="77777777" w:rsidR="0091397D" w:rsidRDefault="0091397D">
      <w:pPr>
        <w:spacing w:before="60" w:after="60"/>
      </w:pPr>
    </w:p>
    <w:p w14:paraId="0BA28222" w14:textId="77777777" w:rsidR="0091397D" w:rsidRDefault="00000000">
      <w:pPr>
        <w:spacing w:before="80" w:after="80"/>
        <w:jc w:val="center"/>
      </w:pPr>
      <w:r>
        <w:rPr>
          <w:b/>
          <w:bCs/>
          <w:color w:val="2E75B6"/>
        </w:rPr>
        <w:t>Academic Year: 2024–2025</w:t>
      </w:r>
    </w:p>
    <w:p w14:paraId="74670453" w14:textId="77777777" w:rsidR="0091397D" w:rsidRDefault="0091397D">
      <w:pPr>
        <w:spacing w:before="60" w:after="60"/>
      </w:pPr>
    </w:p>
    <w:p w14:paraId="2F1DEA46" w14:textId="77777777" w:rsidR="0091397D" w:rsidRDefault="00000000">
      <w:pPr>
        <w:spacing w:before="80" w:after="80"/>
        <w:jc w:val="center"/>
      </w:pPr>
      <w:r>
        <w:rPr>
          <w:b/>
          <w:bCs/>
          <w:color w:val="404040"/>
        </w:rPr>
        <w:t>Subject: Environmental Studies &amp; Community Outreach</w:t>
      </w:r>
    </w:p>
    <w:p w14:paraId="29B15EAA" w14:textId="77777777" w:rsidR="0091397D" w:rsidRDefault="0091397D">
      <w:pPr>
        <w:spacing w:before="60" w:after="60"/>
      </w:pPr>
    </w:p>
    <w:p w14:paraId="1489746E" w14:textId="77777777" w:rsidR="0091397D" w:rsidRDefault="0091397D">
      <w:pPr>
        <w:spacing w:before="60" w:after="60"/>
      </w:pPr>
    </w:p>
    <w:p w14:paraId="78445D2D" w14:textId="77777777" w:rsidR="0091397D" w:rsidRDefault="00000000">
      <w:pPr>
        <w:jc w:val="center"/>
      </w:pPr>
      <w:r>
        <w:rPr>
          <w:color w:val="2E75B6"/>
        </w:rPr>
        <w:t>─────────────────────────────────────────</w:t>
      </w:r>
    </w:p>
    <w:p w14:paraId="71B7708B" w14:textId="77777777" w:rsidR="0091397D" w:rsidRDefault="0091397D">
      <w:pPr>
        <w:spacing w:before="60" w:after="60"/>
      </w:pPr>
    </w:p>
    <w:p w14:paraId="25658599" w14:textId="77777777" w:rsidR="0091397D" w:rsidRDefault="00000000">
      <w:pPr>
        <w:spacing w:before="80" w:after="80"/>
        <w:jc w:val="center"/>
      </w:pPr>
      <w:r>
        <w:rPr>
          <w:b/>
          <w:bCs/>
          <w:color w:val="404040"/>
        </w:rPr>
        <w:t>Project Guide</w:t>
      </w:r>
    </w:p>
    <w:p w14:paraId="42C31739" w14:textId="77777777" w:rsidR="0091397D" w:rsidRDefault="00000000">
      <w:pPr>
        <w:spacing w:before="60" w:after="60"/>
        <w:jc w:val="center"/>
      </w:pPr>
      <w:r>
        <w:rPr>
          <w:color w:val="404040"/>
        </w:rPr>
        <w:t>Department of Computer Science</w:t>
      </w:r>
    </w:p>
    <w:p w14:paraId="515EBAFA" w14:textId="77777777" w:rsidR="0091397D" w:rsidRDefault="00000000">
      <w:pPr>
        <w:spacing w:before="60" w:after="60"/>
        <w:jc w:val="center"/>
      </w:pPr>
      <w:r>
        <w:rPr>
          <w:color w:val="404040"/>
        </w:rPr>
        <w:t>Western College of Commerce and Business Management</w:t>
      </w:r>
    </w:p>
    <w:p w14:paraId="3A37D76C" w14:textId="77777777" w:rsidR="0091397D" w:rsidRDefault="0091397D">
      <w:pPr>
        <w:spacing w:before="60" w:after="60"/>
      </w:pPr>
    </w:p>
    <w:p w14:paraId="0B501278" w14:textId="77777777" w:rsidR="0091397D" w:rsidRDefault="00000000">
      <w:r>
        <w:br w:type="page"/>
      </w:r>
    </w:p>
    <w:p w14:paraId="19E13CF8" w14:textId="77777777" w:rsidR="0091397D" w:rsidRDefault="00000000">
      <w:pPr>
        <w:pStyle w:val="Heading1"/>
      </w:pPr>
      <w:r>
        <w:lastRenderedPageBreak/>
        <w:t>ABSTRACT</w:t>
      </w:r>
    </w:p>
    <w:p w14:paraId="70ECB27C" w14:textId="77777777" w:rsidR="0091397D" w:rsidRDefault="0091397D">
      <w:pPr>
        <w:pBdr>
          <w:bottom w:val="single" w:sz="6" w:space="1" w:color="2E75B6"/>
        </w:pBdr>
        <w:spacing w:before="120" w:after="120"/>
      </w:pPr>
    </w:p>
    <w:p w14:paraId="43882852" w14:textId="77777777" w:rsidR="0091397D" w:rsidRDefault="00000000">
      <w:pPr>
        <w:spacing w:before="80" w:after="80" w:line="300" w:lineRule="auto"/>
        <w:jc w:val="both"/>
      </w:pPr>
      <w:r>
        <w:rPr>
          <w:color w:val="404040"/>
        </w:rPr>
        <w:t>The unchecked proliferation of single-use plastics and inadequate coastal waste management infrastructure has rendered India's shorelines among the most polluted in the world. This project, titled "Coastal Clean-Up and Plastic Waste Management: A Community-Led Awareness and Collection Drive," was developed as a core component of the S.Y. B.Sc. Computer Science curriculum at Western College of Commerce and Business Management. It targets the specific "awareness-to-action gap" observed in coastal urban communities, where high levels of plastic consumption are not matched by structured disposal or recycling practices.</w:t>
      </w:r>
    </w:p>
    <w:p w14:paraId="597FB392" w14:textId="77777777" w:rsidR="0091397D" w:rsidRDefault="0091397D">
      <w:pPr>
        <w:spacing w:before="60" w:after="60"/>
      </w:pPr>
    </w:p>
    <w:p w14:paraId="1318C374" w14:textId="77777777" w:rsidR="0091397D" w:rsidRDefault="00000000">
      <w:pPr>
        <w:spacing w:before="80" w:after="80" w:line="300" w:lineRule="auto"/>
        <w:jc w:val="both"/>
      </w:pPr>
      <w:r>
        <w:rPr>
          <w:color w:val="404040"/>
        </w:rPr>
        <w:t xml:space="preserve">The foundational objective of this field study was to move beyond theoretical environmentalism toward measurable, practical accountability. By establishing a localized clean-up initiative along a representative Indian coastal stretch, the project sought to provide community members with a visible, actionable alternative to passive waste generation. The initiative focused primarily on the collection of "marine litter hotspots"—specifically single-use plastic bottles, food wrappers, </w:t>
      </w:r>
      <w:proofErr w:type="spellStart"/>
      <w:r>
        <w:rPr>
          <w:color w:val="404040"/>
        </w:rPr>
        <w:t>thermocol</w:t>
      </w:r>
      <w:proofErr w:type="spellEnd"/>
      <w:r>
        <w:rPr>
          <w:color w:val="404040"/>
        </w:rPr>
        <w:t xml:space="preserve"> packaging, and abandoned fishing nets—which are identified as the primary contributors to coastal microplastic accumulation.</w:t>
      </w:r>
    </w:p>
    <w:p w14:paraId="380F03B2" w14:textId="77777777" w:rsidR="0091397D" w:rsidRDefault="0091397D">
      <w:pPr>
        <w:spacing w:before="60" w:after="60"/>
      </w:pPr>
    </w:p>
    <w:p w14:paraId="330D933D" w14:textId="77777777" w:rsidR="0091397D" w:rsidRDefault="00000000">
      <w:pPr>
        <w:spacing w:before="80" w:after="80" w:line="300" w:lineRule="auto"/>
        <w:jc w:val="both"/>
      </w:pPr>
      <w:r>
        <w:rPr>
          <w:color w:val="404040"/>
        </w:rPr>
        <w:t xml:space="preserve">Through a dual-methodology approach involving qualitative community surveys and direct field observations, the research identified significant </w:t>
      </w:r>
      <w:proofErr w:type="spellStart"/>
      <w:r>
        <w:rPr>
          <w:color w:val="404040"/>
        </w:rPr>
        <w:t>behavioral</w:t>
      </w:r>
      <w:proofErr w:type="spellEnd"/>
      <w:r>
        <w:rPr>
          <w:color w:val="404040"/>
        </w:rPr>
        <w:t xml:space="preserve"> and infrastructural barriers to effective waste management. Findings suggest that while </w:t>
      </w:r>
      <w:proofErr w:type="gramStart"/>
      <w:r>
        <w:rPr>
          <w:color w:val="404040"/>
        </w:rPr>
        <w:t>a majority of</w:t>
      </w:r>
      <w:proofErr w:type="gramEnd"/>
      <w:r>
        <w:rPr>
          <w:color w:val="404040"/>
        </w:rPr>
        <w:t xml:space="preserve"> respondents possess surface-level awareness of plastic pollution, their understanding of the downstream consequences—such as microplastic ingestion through seafood and chemical leaching into groundwater—is severely limited. The project successfully removed approximately 22.6 kg of mixed plastic and marine debris from the coastal survey area, demonstrating that accessibility, community engagement, and targeted education are the most effective tools for mitigating the environmental impact of coastal plastic pollution. Ultimately, this report advocates for a structural shift in how educational institutions, municipal bodies, and local fishing communities collaborate to ensure a cleaner and ecologically sustainable coastline.</w:t>
      </w:r>
    </w:p>
    <w:p w14:paraId="2AD66141" w14:textId="77777777" w:rsidR="0091397D" w:rsidRDefault="0091397D">
      <w:pPr>
        <w:spacing w:before="60" w:after="60"/>
      </w:pPr>
    </w:p>
    <w:p w14:paraId="7D5DC922" w14:textId="77777777" w:rsidR="0091397D" w:rsidRDefault="00000000">
      <w:r>
        <w:br w:type="page"/>
      </w:r>
    </w:p>
    <w:p w14:paraId="11FA2B58" w14:textId="77777777" w:rsidR="0091397D" w:rsidRDefault="00000000">
      <w:pPr>
        <w:pStyle w:val="Heading1"/>
      </w:pPr>
      <w:r>
        <w:lastRenderedPageBreak/>
        <w:t>CHAPTER 1: BACKGROUND OF THE STUDY</w:t>
      </w:r>
    </w:p>
    <w:p w14:paraId="455D8A89" w14:textId="77777777" w:rsidR="0091397D" w:rsidRDefault="0091397D">
      <w:pPr>
        <w:pBdr>
          <w:bottom w:val="single" w:sz="6" w:space="1" w:color="2E75B6"/>
        </w:pBdr>
        <w:spacing w:before="120" w:after="120"/>
      </w:pPr>
    </w:p>
    <w:p w14:paraId="3098931F" w14:textId="77777777" w:rsidR="0091397D" w:rsidRDefault="00000000">
      <w:pPr>
        <w:pStyle w:val="Heading2"/>
      </w:pPr>
      <w:r>
        <w:t>1.1 Introduction to Coastal Plastic Pollution</w:t>
      </w:r>
    </w:p>
    <w:p w14:paraId="6850CE92" w14:textId="77777777" w:rsidR="0091397D" w:rsidRDefault="00000000">
      <w:pPr>
        <w:spacing w:before="80" w:after="80" w:line="300" w:lineRule="auto"/>
        <w:jc w:val="both"/>
      </w:pPr>
      <w:r>
        <w:rPr>
          <w:color w:val="404040"/>
        </w:rPr>
        <w:t>Plastic waste has emerged as one of the most persistent and pervasive environmental challenges of the 21st century. Unlike organic waste, plastic does not biodegrade in any meaningful timeframe; instead, it photodegrades into increasingly smaller fragments known as microplastics, which infiltrate marine ecosystems, soil profiles, and ultimately the human food chain. Coastal zones represent the critical interface between land-based waste generation and oceanic pollution, making them priority sites for intervention and study.</w:t>
      </w:r>
    </w:p>
    <w:p w14:paraId="7F11ADB9" w14:textId="77777777" w:rsidR="0091397D" w:rsidRDefault="0091397D">
      <w:pPr>
        <w:spacing w:before="60" w:after="60"/>
      </w:pPr>
    </w:p>
    <w:p w14:paraId="6442879E" w14:textId="77777777" w:rsidR="0091397D" w:rsidRDefault="00000000">
      <w:pPr>
        <w:spacing w:before="80" w:after="80" w:line="300" w:lineRule="auto"/>
        <w:jc w:val="both"/>
      </w:pPr>
      <w:r>
        <w:rPr>
          <w:color w:val="404040"/>
        </w:rPr>
        <w:t xml:space="preserve">India, with a coastline stretching over 7,500 </w:t>
      </w:r>
      <w:proofErr w:type="spellStart"/>
      <w:r>
        <w:rPr>
          <w:color w:val="404040"/>
        </w:rPr>
        <w:t>kilometers</w:t>
      </w:r>
      <w:proofErr w:type="spellEnd"/>
      <w:r>
        <w:rPr>
          <w:color w:val="404040"/>
        </w:rPr>
        <w:t xml:space="preserve"> and a population of over 1.4 billion people, faces an acute coastal waste crisis. Rapid urbanization, expanding tourism infrastructure, and a deeply entrenched culture of single-use plastic consumption have combined to deposit millions of tonnes of waste onto Indian shores annually. Despite the existence of regulatory frameworks such as the Plastic Waste Management Rules of 2016 and subsequent 2022 amendments, enforcement remains inconsistent, and </w:t>
      </w:r>
      <w:proofErr w:type="gramStart"/>
      <w:r>
        <w:rPr>
          <w:color w:val="404040"/>
        </w:rPr>
        <w:t>a majority of</w:t>
      </w:r>
      <w:proofErr w:type="gramEnd"/>
      <w:r>
        <w:rPr>
          <w:color w:val="404040"/>
        </w:rPr>
        <w:t xml:space="preserve"> coastal communities lack adequate waste collection and segregation infrastructure.</w:t>
      </w:r>
    </w:p>
    <w:p w14:paraId="6759AA83" w14:textId="77777777" w:rsidR="0091397D" w:rsidRDefault="0091397D">
      <w:pPr>
        <w:spacing w:before="60" w:after="60"/>
      </w:pPr>
    </w:p>
    <w:p w14:paraId="75EF55ED" w14:textId="77777777" w:rsidR="0091397D" w:rsidRDefault="00000000">
      <w:pPr>
        <w:pStyle w:val="Heading2"/>
      </w:pPr>
      <w:r>
        <w:t>1.2 Purpose of the Project</w:t>
      </w:r>
    </w:p>
    <w:p w14:paraId="79C06C57" w14:textId="77777777" w:rsidR="0091397D" w:rsidRDefault="00000000">
      <w:pPr>
        <w:spacing w:before="80" w:after="80" w:line="300" w:lineRule="auto"/>
        <w:jc w:val="both"/>
      </w:pPr>
      <w:r>
        <w:rPr>
          <w:color w:val="404040"/>
        </w:rPr>
        <w:t>The primary purpose of this field project is to bridge the gap between the academic understanding of plastic pollution and the lived reality of coastal communities. While students in urban colleges are theoretically aware of environmental degradation, there remains a critical deficit in experiential learning and community-level engagement. This project was designed to address that deficit by placing students in direct contact with the problem and empowering them to contribute to measurable solutions.</w:t>
      </w:r>
    </w:p>
    <w:p w14:paraId="66094090" w14:textId="77777777" w:rsidR="0091397D" w:rsidRDefault="0091397D">
      <w:pPr>
        <w:spacing w:before="60" w:after="60"/>
      </w:pPr>
    </w:p>
    <w:p w14:paraId="0BFEB101" w14:textId="77777777" w:rsidR="0091397D" w:rsidRDefault="00000000">
      <w:pPr>
        <w:spacing w:before="80" w:after="80" w:line="300" w:lineRule="auto"/>
        <w:jc w:val="both"/>
      </w:pPr>
      <w:r>
        <w:rPr>
          <w:color w:val="404040"/>
        </w:rPr>
        <w:t>The core objectives of this visit and subsequent drive include:</w:t>
      </w:r>
    </w:p>
    <w:p w14:paraId="44D91AED" w14:textId="77777777" w:rsidR="0091397D" w:rsidRDefault="00000000">
      <w:pPr>
        <w:pStyle w:val="ListParagraph"/>
        <w:numPr>
          <w:ilvl w:val="0"/>
          <w:numId w:val="2"/>
        </w:numPr>
        <w:spacing w:before="60" w:after="60"/>
      </w:pPr>
      <w:r>
        <w:rPr>
          <w:color w:val="404040"/>
        </w:rPr>
        <w:t>Identification of Waste Hotspots: Mapping and documenting the primary sources and accumulation zones of plastic waste along the surveyed coastal stretch.</w:t>
      </w:r>
    </w:p>
    <w:p w14:paraId="57EACC57" w14:textId="77777777" w:rsidR="0091397D" w:rsidRDefault="00000000">
      <w:pPr>
        <w:pStyle w:val="ListParagraph"/>
        <w:numPr>
          <w:ilvl w:val="0"/>
          <w:numId w:val="2"/>
        </w:numPr>
        <w:spacing w:before="60" w:after="60"/>
      </w:pPr>
      <w:r>
        <w:rPr>
          <w:color w:val="404040"/>
        </w:rPr>
        <w:t>Execution of a Collection Drive: Organizing a structured, quantified collection event to physically remove plastic debris from the shoreline and surrounding areas.</w:t>
      </w:r>
    </w:p>
    <w:p w14:paraId="65AE0211" w14:textId="77777777" w:rsidR="0091397D" w:rsidRDefault="00000000">
      <w:pPr>
        <w:pStyle w:val="ListParagraph"/>
        <w:numPr>
          <w:ilvl w:val="0"/>
          <w:numId w:val="2"/>
        </w:numPr>
        <w:spacing w:before="60" w:after="60"/>
      </w:pPr>
      <w:r>
        <w:rPr>
          <w:color w:val="404040"/>
        </w:rPr>
        <w:t>Awareness Generation: Educating the local fishing community, beach vendors, and residents about the invisible dangers of microplastic contamination and the long-term consequences for marine biodiversity and human health.</w:t>
      </w:r>
    </w:p>
    <w:p w14:paraId="5F92258F" w14:textId="77777777" w:rsidR="0091397D" w:rsidRDefault="00000000">
      <w:pPr>
        <w:pStyle w:val="ListParagraph"/>
        <w:numPr>
          <w:ilvl w:val="0"/>
          <w:numId w:val="2"/>
        </w:numPr>
        <w:spacing w:before="60" w:after="60"/>
      </w:pPr>
      <w:r>
        <w:rPr>
          <w:color w:val="404040"/>
        </w:rPr>
        <w:t xml:space="preserve">Data Collection and Analysis: Gathering primary data through structured surveys to understand existing </w:t>
      </w:r>
      <w:proofErr w:type="spellStart"/>
      <w:r>
        <w:rPr>
          <w:color w:val="404040"/>
        </w:rPr>
        <w:t>behavioral</w:t>
      </w:r>
      <w:proofErr w:type="spellEnd"/>
      <w:r>
        <w:rPr>
          <w:color w:val="404040"/>
        </w:rPr>
        <w:t xml:space="preserve"> patterns, disposal habits, and the level of environmental literacy among coastal stakeholders.</w:t>
      </w:r>
    </w:p>
    <w:p w14:paraId="04B7C18F" w14:textId="77777777" w:rsidR="0091397D" w:rsidRDefault="0091397D">
      <w:pPr>
        <w:spacing w:before="60" w:after="60"/>
      </w:pPr>
    </w:p>
    <w:p w14:paraId="18893FED" w14:textId="77777777" w:rsidR="0091397D" w:rsidRDefault="00000000">
      <w:pPr>
        <w:pStyle w:val="Heading2"/>
      </w:pPr>
      <w:r>
        <w:lastRenderedPageBreak/>
        <w:t>1.3 Background Information</w:t>
      </w:r>
    </w:p>
    <w:p w14:paraId="64662AAE" w14:textId="77777777" w:rsidR="0091397D" w:rsidRDefault="00000000">
      <w:pPr>
        <w:spacing w:before="80" w:after="80" w:line="300" w:lineRule="auto"/>
        <w:jc w:val="both"/>
      </w:pPr>
      <w:r>
        <w:rPr>
          <w:color w:val="404040"/>
        </w:rPr>
        <w:t>The relationship between human settlement patterns and coastal pollution is well-documented. In pre-industrial societies, coastal areas served as vital sources of nutrition and livelihood, and communities developed organic waste management practices that were largely sustainable. The advent of mass-produced plastics in the mid-20th century fundamentally altered this relationship. The same properties that make plastic commercially desirable—its durability, flexibility, and resistance to moisture—make it an ecological catastrophe upon disposal.</w:t>
      </w:r>
    </w:p>
    <w:p w14:paraId="3E804F45" w14:textId="77777777" w:rsidR="0091397D" w:rsidRDefault="0091397D">
      <w:pPr>
        <w:spacing w:before="60" w:after="60"/>
      </w:pPr>
    </w:p>
    <w:p w14:paraId="5B6DDFC8" w14:textId="77777777" w:rsidR="0091397D" w:rsidRDefault="00000000">
      <w:pPr>
        <w:spacing w:before="80" w:after="80" w:line="300" w:lineRule="auto"/>
        <w:jc w:val="both"/>
      </w:pPr>
      <w:r>
        <w:rPr>
          <w:color w:val="404040"/>
        </w:rPr>
        <w:t xml:space="preserve">The concept of "planned obsolescence," now deeply embedded in the production of single-use consumer goods, means that items like food wrappers, beverage bottles, and </w:t>
      </w:r>
      <w:proofErr w:type="spellStart"/>
      <w:r>
        <w:rPr>
          <w:color w:val="404040"/>
        </w:rPr>
        <w:t>thermocol</w:t>
      </w:r>
      <w:proofErr w:type="spellEnd"/>
      <w:r>
        <w:rPr>
          <w:color w:val="404040"/>
        </w:rPr>
        <w:t xml:space="preserve"> packaging are designed for immediate disposal after a use period often measured in minutes. Yet these items persist in the environment for hundreds of years. A single plastic bottle, for instance, does not disappear—it breaks down into an estimated 10,000 microplastic particles, each capable of absorbing and concentrating toxic chemicals before being ingested by marine organisms. This phenomenon, known as bioaccumulation, represents a direct threat to human health wherever seafood forms a significant part of the diet, as is the case in most Indian coastal communities.</w:t>
      </w:r>
    </w:p>
    <w:p w14:paraId="212EF411" w14:textId="77777777" w:rsidR="0091397D" w:rsidRDefault="0091397D">
      <w:pPr>
        <w:spacing w:before="60" w:after="60"/>
      </w:pPr>
    </w:p>
    <w:p w14:paraId="2156060C" w14:textId="77777777" w:rsidR="0091397D" w:rsidRDefault="00000000">
      <w:pPr>
        <w:pStyle w:val="Heading2"/>
      </w:pPr>
      <w:r>
        <w:t>1.4 Scope of the Report</w:t>
      </w:r>
    </w:p>
    <w:p w14:paraId="7C32B3FA" w14:textId="77777777" w:rsidR="0091397D" w:rsidRDefault="00000000">
      <w:pPr>
        <w:spacing w:before="80" w:after="80" w:line="300" w:lineRule="auto"/>
        <w:jc w:val="both"/>
      </w:pPr>
      <w:r>
        <w:rPr>
          <w:color w:val="404040"/>
        </w:rPr>
        <w:t xml:space="preserve">This report focuses on the critical issue of coastal plastic waste and its socio-environmental impact within the context of Indian shoreline communities. It examines the specific types of single-use and short-lifecycle plastic products </w:t>
      </w:r>
      <w:proofErr w:type="gramStart"/>
      <w:r>
        <w:rPr>
          <w:color w:val="404040"/>
        </w:rPr>
        <w:t>most commonly found</w:t>
      </w:r>
      <w:proofErr w:type="gramEnd"/>
      <w:r>
        <w:rPr>
          <w:color w:val="404040"/>
        </w:rPr>
        <w:t xml:space="preserve"> in coastal waste streams, from food and beverage packaging to discarded fishing gear.</w:t>
      </w:r>
    </w:p>
    <w:p w14:paraId="402F71CF" w14:textId="77777777" w:rsidR="0091397D" w:rsidRDefault="0091397D">
      <w:pPr>
        <w:spacing w:before="60" w:after="60"/>
      </w:pPr>
    </w:p>
    <w:p w14:paraId="772DF2EE" w14:textId="77777777" w:rsidR="0091397D" w:rsidRDefault="00000000">
      <w:pPr>
        <w:spacing w:before="80" w:after="80" w:line="300" w:lineRule="auto"/>
        <w:jc w:val="both"/>
      </w:pPr>
      <w:r>
        <w:rPr>
          <w:color w:val="404040"/>
        </w:rPr>
        <w:t>The scope of this study includes:</w:t>
      </w:r>
    </w:p>
    <w:p w14:paraId="38CD8168" w14:textId="77777777" w:rsidR="0091397D" w:rsidRDefault="00000000">
      <w:pPr>
        <w:pStyle w:val="ListParagraph"/>
        <w:numPr>
          <w:ilvl w:val="0"/>
          <w:numId w:val="2"/>
        </w:numPr>
        <w:spacing w:before="60" w:after="60"/>
      </w:pPr>
      <w:r>
        <w:rPr>
          <w:color w:val="404040"/>
        </w:rPr>
        <w:t xml:space="preserve">Identification of Waste Streams: </w:t>
      </w:r>
      <w:proofErr w:type="spellStart"/>
      <w:r>
        <w:rPr>
          <w:color w:val="404040"/>
        </w:rPr>
        <w:t>Analyzing</w:t>
      </w:r>
      <w:proofErr w:type="spellEnd"/>
      <w:r>
        <w:rPr>
          <w:color w:val="404040"/>
        </w:rPr>
        <w:t xml:space="preserve"> the primary sources of coastal plastic, from urban runoff and tourism to fishing industry discard.</w:t>
      </w:r>
    </w:p>
    <w:p w14:paraId="3EEA50D1" w14:textId="77777777" w:rsidR="0091397D" w:rsidRDefault="00000000">
      <w:pPr>
        <w:pStyle w:val="ListParagraph"/>
        <w:numPr>
          <w:ilvl w:val="0"/>
          <w:numId w:val="2"/>
        </w:numPr>
        <w:spacing w:before="60" w:after="60"/>
      </w:pPr>
      <w:r>
        <w:rPr>
          <w:color w:val="404040"/>
        </w:rPr>
        <w:t>Waste Management Challenges: Discussing the current gaps in local and municipal waste infrastructure, including the absence of segregated collection systems in coastal wards.</w:t>
      </w:r>
    </w:p>
    <w:p w14:paraId="3E2B3A31" w14:textId="77777777" w:rsidR="0091397D" w:rsidRDefault="00000000">
      <w:pPr>
        <w:pStyle w:val="ListParagraph"/>
        <w:numPr>
          <w:ilvl w:val="0"/>
          <w:numId w:val="2"/>
        </w:numPr>
        <w:spacing w:before="60" w:after="60"/>
      </w:pPr>
      <w:r>
        <w:rPr>
          <w:color w:val="404040"/>
        </w:rPr>
        <w:t>Regulatory Landscape: Considering the role of organizations like the United Nations Environment Programme and national guidelines, including India's 2022 single-use plastic ban, in shaping coastal waste policy.</w:t>
      </w:r>
    </w:p>
    <w:p w14:paraId="1B644298" w14:textId="77777777" w:rsidR="0091397D" w:rsidRDefault="00000000">
      <w:pPr>
        <w:pStyle w:val="ListParagraph"/>
        <w:numPr>
          <w:ilvl w:val="0"/>
          <w:numId w:val="2"/>
        </w:numPr>
        <w:spacing w:before="60" w:after="60"/>
      </w:pPr>
      <w:r>
        <w:rPr>
          <w:color w:val="404040"/>
        </w:rPr>
        <w:t>Proposed Solutions: Exploring practical methods for reducing plastic input, improving public awareness through localized campaigns, and promoting sustainable alternatives for both consumers and producers.</w:t>
      </w:r>
    </w:p>
    <w:p w14:paraId="705B7E0F" w14:textId="77777777" w:rsidR="0091397D" w:rsidRDefault="0091397D">
      <w:pPr>
        <w:spacing w:before="60" w:after="60"/>
      </w:pPr>
    </w:p>
    <w:p w14:paraId="00FFF22D" w14:textId="77777777" w:rsidR="0091397D" w:rsidRDefault="00000000">
      <w:r>
        <w:br w:type="page"/>
      </w:r>
    </w:p>
    <w:p w14:paraId="75FA4B09" w14:textId="77777777" w:rsidR="0091397D" w:rsidRDefault="00000000">
      <w:pPr>
        <w:pStyle w:val="Heading1"/>
      </w:pPr>
      <w:r>
        <w:lastRenderedPageBreak/>
        <w:t>CHAPTER 2: REVIEW OF LITERATURE</w:t>
      </w:r>
    </w:p>
    <w:p w14:paraId="1E1D9C4C" w14:textId="77777777" w:rsidR="0091397D" w:rsidRDefault="0091397D">
      <w:pPr>
        <w:pBdr>
          <w:bottom w:val="single" w:sz="6" w:space="1" w:color="2E75B6"/>
        </w:pBdr>
        <w:spacing w:before="120" w:after="120"/>
      </w:pPr>
    </w:p>
    <w:p w14:paraId="7101D092" w14:textId="77777777" w:rsidR="0091397D" w:rsidRDefault="00000000">
      <w:pPr>
        <w:pStyle w:val="Heading2"/>
      </w:pPr>
      <w:r>
        <w:t>2.1 Introduction</w:t>
      </w:r>
    </w:p>
    <w:p w14:paraId="6DAB5D62" w14:textId="77777777" w:rsidR="0091397D" w:rsidRDefault="00000000">
      <w:pPr>
        <w:spacing w:before="80" w:after="80" w:line="300" w:lineRule="auto"/>
        <w:jc w:val="both"/>
      </w:pPr>
      <w:r>
        <w:rPr>
          <w:color w:val="404040"/>
        </w:rPr>
        <w:t>The issue of coastal and marine plastic pollution has attracted substantial attention across academic research, environmental policy, and civil society over the past three decades. Scholars and global environmental organizations have examined the rapid growth in plastic production, the limitations of recycling infrastructure, and the long-term consequences of plastic persistence in marine ecosystems. The literature consistently highlights how single-use plastic products, though convenient and cost-effective in the short term, have collectively generated a global pollution crisis that threatens biodiversity, food security, and human health.</w:t>
      </w:r>
    </w:p>
    <w:p w14:paraId="622A6B9D" w14:textId="77777777" w:rsidR="0091397D" w:rsidRDefault="0091397D">
      <w:pPr>
        <w:spacing w:before="60" w:after="60"/>
      </w:pPr>
    </w:p>
    <w:p w14:paraId="106F5F59" w14:textId="77777777" w:rsidR="0091397D" w:rsidRDefault="00000000">
      <w:pPr>
        <w:spacing w:before="80" w:after="80" w:line="300" w:lineRule="auto"/>
        <w:jc w:val="both"/>
      </w:pPr>
      <w:r>
        <w:rPr>
          <w:color w:val="404040"/>
        </w:rPr>
        <w:t xml:space="preserve">Research published and supported by organizations such as the United Nations Environment Programme, the World Wildlife Fund, and the Ocean Conservancy emphasizes the alarming volume of plastic entering the world's oceans each year. Studies indicate that between 8 and 12 million tonnes of plastic waste are discharged into marine environments annually, with a disproportionate contribution from South and Southeast Asian nations, including India. Existing literature also examines policy responses, including national bans on specific plastic items, extended producer responsibility frameworks, and community-led clean-up initiatives. Overall, the reviewed studies underscore the urgent need for integrated, multi-stakeholder solutions that address both the supply side (production and packaging design) and the demand side (consumer </w:t>
      </w:r>
      <w:proofErr w:type="spellStart"/>
      <w:r>
        <w:rPr>
          <w:color w:val="404040"/>
        </w:rPr>
        <w:t>behavior</w:t>
      </w:r>
      <w:proofErr w:type="spellEnd"/>
      <w:r>
        <w:rPr>
          <w:color w:val="404040"/>
        </w:rPr>
        <w:t xml:space="preserve"> and disposal habits).</w:t>
      </w:r>
    </w:p>
    <w:p w14:paraId="1BA98FBC" w14:textId="77777777" w:rsidR="0091397D" w:rsidRDefault="0091397D">
      <w:pPr>
        <w:spacing w:before="60" w:after="60"/>
      </w:pPr>
    </w:p>
    <w:p w14:paraId="52FBCDD4" w14:textId="77777777" w:rsidR="0091397D" w:rsidRDefault="00000000">
      <w:pPr>
        <w:pStyle w:val="Heading2"/>
      </w:pPr>
      <w:r>
        <w:t>2.2 Concept of Single-Use Plastics</w:t>
      </w:r>
    </w:p>
    <w:p w14:paraId="21141024" w14:textId="77777777" w:rsidR="0091397D" w:rsidRDefault="00000000">
      <w:pPr>
        <w:spacing w:before="80" w:after="80" w:line="300" w:lineRule="auto"/>
        <w:jc w:val="both"/>
      </w:pPr>
      <w:r>
        <w:rPr>
          <w:color w:val="404040"/>
        </w:rPr>
        <w:t xml:space="preserve">Single-use plastics (SUPs) are defined as plastic products manufactured for one-time use before being discarded. These items are typically designed for convenience, hygiene, and low production cost, and include products such as plastic bags, straws, food wrappers, </w:t>
      </w:r>
      <w:proofErr w:type="spellStart"/>
      <w:r>
        <w:rPr>
          <w:color w:val="404040"/>
        </w:rPr>
        <w:t>thermocol</w:t>
      </w:r>
      <w:proofErr w:type="spellEnd"/>
      <w:r>
        <w:rPr>
          <w:color w:val="404040"/>
        </w:rPr>
        <w:t xml:space="preserve"> cups, PET bottles, and sachets. In the coastal context, this category also extends to fishing-related materials such as synthetic rope, monofilament nets, and polyethylene foam used in packaging catch.</w:t>
      </w:r>
    </w:p>
    <w:p w14:paraId="19BBEB8E" w14:textId="77777777" w:rsidR="0091397D" w:rsidRDefault="0091397D">
      <w:pPr>
        <w:spacing w:before="60" w:after="60"/>
      </w:pPr>
    </w:p>
    <w:p w14:paraId="59485C15" w14:textId="77777777" w:rsidR="0091397D" w:rsidRDefault="00000000">
      <w:pPr>
        <w:spacing w:before="80" w:after="80" w:line="300" w:lineRule="auto"/>
        <w:jc w:val="both"/>
      </w:pPr>
      <w:r>
        <w:rPr>
          <w:color w:val="404040"/>
        </w:rPr>
        <w:t>These products are primarily manufactured from petrochemical derivatives such as polyethylene (PE), polypropylene (PP), polystyrene (PS), and polyethylene terephthalate (PET). Their durability, resistance to water, and low weight make them highly practical; however, these same characteristics render them environmentally persistent. According to the United Nations Environment Programme, only approximately 9% of all plastic ever produced has been recycled, while 12% has been incinerated and the remaining 79% has accumulated in landfills or the natural environment. On coastlines, this accumulation is exacerbated by tidal cycles, wind patterns, and river discharge, which concentrate plastic debris in predictable zones.</w:t>
      </w:r>
    </w:p>
    <w:p w14:paraId="480185FE" w14:textId="77777777" w:rsidR="0091397D" w:rsidRDefault="0091397D">
      <w:pPr>
        <w:spacing w:before="60" w:after="60"/>
      </w:pPr>
    </w:p>
    <w:p w14:paraId="7D7E3E7B" w14:textId="77777777" w:rsidR="0091397D" w:rsidRDefault="00000000">
      <w:pPr>
        <w:pStyle w:val="Heading2"/>
      </w:pPr>
      <w:r>
        <w:t>2.3 Coastal Plastic Pollution in the Indian Context</w:t>
      </w:r>
    </w:p>
    <w:p w14:paraId="6F2FF363" w14:textId="77777777" w:rsidR="0091397D" w:rsidRDefault="00000000">
      <w:pPr>
        <w:spacing w:before="80" w:after="80" w:line="300" w:lineRule="auto"/>
        <w:jc w:val="both"/>
      </w:pPr>
      <w:r>
        <w:rPr>
          <w:color w:val="404040"/>
        </w:rPr>
        <w:t>India's relationship with coastal plastic pollution is shaped by its unique combination of a long coastline, dense coastal populations, a large and economically significant fishing industry, and rapidly growing coastal tourism. Metropolitan hubs such as Mumbai, Chennai, Kochi, and Visakhapatnam generate enormous volumes of urban waste, a significant portion of which enters the marine environment through storm drains, rivers, and direct littering on beaches.</w:t>
      </w:r>
    </w:p>
    <w:p w14:paraId="1D98FCCD" w14:textId="77777777" w:rsidR="0091397D" w:rsidRDefault="0091397D">
      <w:pPr>
        <w:spacing w:before="60" w:after="60"/>
      </w:pPr>
    </w:p>
    <w:p w14:paraId="1127043D" w14:textId="77777777" w:rsidR="0091397D" w:rsidRDefault="00000000">
      <w:pPr>
        <w:spacing w:before="80" w:after="80" w:line="300" w:lineRule="auto"/>
        <w:jc w:val="both"/>
      </w:pPr>
      <w:r>
        <w:rPr>
          <w:color w:val="404040"/>
        </w:rPr>
        <w:t xml:space="preserve">The informal waste sector, while playing a vital role in recovering recyclable materials, is unable to address the full spectrum of plastic types found on coastlines, particularly lightweight films and multilayer packaging that have negligible resale value. This creates a structural gap in the waste management chain. To address this growing crisis, the Government of India implemented a nationwide ban on identified single-use plastic items in July 2022, under the amended Plastic Waste Management Rules. These items include plastic cutlery, </w:t>
      </w:r>
      <w:proofErr w:type="spellStart"/>
      <w:r>
        <w:rPr>
          <w:color w:val="404040"/>
        </w:rPr>
        <w:t>thermocol</w:t>
      </w:r>
      <w:proofErr w:type="spellEnd"/>
      <w:r>
        <w:rPr>
          <w:color w:val="404040"/>
        </w:rPr>
        <w:t xml:space="preserve"> products, plastic-coated cigarette packets, and plastic stirs. Despite this legislative step, field evidence from multiple studies indicates that compliance on coastal stretches remains inconsistent.</w:t>
      </w:r>
    </w:p>
    <w:p w14:paraId="20DA61BE" w14:textId="77777777" w:rsidR="0091397D" w:rsidRDefault="0091397D">
      <w:pPr>
        <w:spacing w:before="60" w:after="60"/>
      </w:pPr>
    </w:p>
    <w:p w14:paraId="74E477BC" w14:textId="77777777" w:rsidR="0091397D" w:rsidRDefault="00000000">
      <w:pPr>
        <w:pStyle w:val="Heading2"/>
      </w:pPr>
      <w:r>
        <w:t>2.4 Identified Gaps in Current Management Systems</w:t>
      </w:r>
    </w:p>
    <w:p w14:paraId="7BD24C99" w14:textId="77777777" w:rsidR="0091397D" w:rsidRDefault="00000000">
      <w:pPr>
        <w:spacing w:before="80" w:after="80" w:line="300" w:lineRule="auto"/>
        <w:jc w:val="both"/>
      </w:pPr>
      <w:r>
        <w:rPr>
          <w:color w:val="404040"/>
        </w:rPr>
        <w:t>Despite growing public awareness and increasingly stringent regulatory measures, significant structural gaps persist in the management of coastal plastic waste. One of the most critical challenges is the weak implementation and enforcement of existing policies at the local level. While items are officially banned, illegal production and distribution continue to be observed in market areas adjacent to coastal communities, often facilitated by the availability of cheaper contraband packaging materials.</w:t>
      </w:r>
    </w:p>
    <w:p w14:paraId="4DD17999" w14:textId="77777777" w:rsidR="0091397D" w:rsidRDefault="0091397D">
      <w:pPr>
        <w:spacing w:before="60" w:after="60"/>
      </w:pPr>
    </w:p>
    <w:p w14:paraId="7832D1B3" w14:textId="77777777" w:rsidR="0091397D" w:rsidRDefault="00000000">
      <w:pPr>
        <w:spacing w:before="80" w:after="80" w:line="300" w:lineRule="auto"/>
        <w:jc w:val="both"/>
      </w:pPr>
      <w:r>
        <w:rPr>
          <w:color w:val="404040"/>
        </w:rPr>
        <w:t>A second critical gap is the absence of adequate municipal infrastructure specifically designed for coastal zones. Standard municipal solid waste collection systems are not calibrated to handle the volume and variety of plastic debris that accumulates on shorelines, particularly after monsoon seasons when river-borne plastic surges dramatically. Furthermore, coastal fishing communities, who are both significant waste generators (through discarded gear and packaging) and primary victims of pollution (through reduced fish yields and contaminated catch), are rarely included in formal waste management planning processes.</w:t>
      </w:r>
    </w:p>
    <w:p w14:paraId="50A3A82D" w14:textId="77777777" w:rsidR="0091397D" w:rsidRDefault="0091397D">
      <w:pPr>
        <w:spacing w:before="60" w:after="60"/>
      </w:pPr>
    </w:p>
    <w:p w14:paraId="3177B2C5" w14:textId="77777777" w:rsidR="0091397D" w:rsidRDefault="00000000">
      <w:pPr>
        <w:pStyle w:val="Heading2"/>
      </w:pPr>
      <w:r>
        <w:t>2.5 Sustainable Alternatives and Innovations</w:t>
      </w:r>
    </w:p>
    <w:p w14:paraId="58120309" w14:textId="77777777" w:rsidR="0091397D" w:rsidRDefault="00000000">
      <w:pPr>
        <w:spacing w:before="80" w:after="80" w:line="300" w:lineRule="auto"/>
        <w:jc w:val="both"/>
      </w:pPr>
      <w:r>
        <w:rPr>
          <w:color w:val="404040"/>
        </w:rPr>
        <w:t xml:space="preserve">The literature on sustainable alternatives highlights a growing range of options for reducing plastic dependence in coastal contexts. For food and beverage packaging, this includes the transition to natural leaf-based packaging (such as banana leaf and </w:t>
      </w:r>
      <w:proofErr w:type="spellStart"/>
      <w:r>
        <w:rPr>
          <w:color w:val="404040"/>
        </w:rPr>
        <w:t>sal</w:t>
      </w:r>
      <w:proofErr w:type="spellEnd"/>
      <w:r>
        <w:rPr>
          <w:color w:val="404040"/>
        </w:rPr>
        <w:t xml:space="preserve"> leaf), paper packaging, and certified </w:t>
      </w:r>
      <w:r>
        <w:rPr>
          <w:color w:val="404040"/>
        </w:rPr>
        <w:lastRenderedPageBreak/>
        <w:t>compostable materials derived from plant starch. For the fishing industry, research is exploring the use of biodegradable fishing nets made from natural fibres, which can reduce the problem of "ghost fishing" caused by abandoned synthetic gear.</w:t>
      </w:r>
    </w:p>
    <w:p w14:paraId="460B5772" w14:textId="77777777" w:rsidR="0091397D" w:rsidRDefault="0091397D">
      <w:pPr>
        <w:spacing w:before="60" w:after="60"/>
      </w:pPr>
    </w:p>
    <w:p w14:paraId="3C268ED3" w14:textId="77777777" w:rsidR="0091397D" w:rsidRDefault="00000000">
      <w:pPr>
        <w:spacing w:before="80" w:after="80" w:line="300" w:lineRule="auto"/>
        <w:jc w:val="both"/>
      </w:pPr>
      <w:r>
        <w:rPr>
          <w:color w:val="404040"/>
        </w:rPr>
        <w:t>Promoting these alternatives, however, requires addressing the "convenience and cost gap." While environmentally superior, many sustainable alternatives are currently more expensive than their plastic counterparts, creating an economic barrier for low-income coastal vendors and fishers. The literature therefore emphasizes the need for government subsidies, producer incentives, and consumer education campaigns that reframe the cost of plastic not in terms of purchase price, but in terms of long-term ecological and health costs.</w:t>
      </w:r>
    </w:p>
    <w:p w14:paraId="2E420966" w14:textId="77777777" w:rsidR="0091397D" w:rsidRDefault="0091397D">
      <w:pPr>
        <w:spacing w:before="60" w:after="60"/>
      </w:pPr>
    </w:p>
    <w:p w14:paraId="366F523E" w14:textId="77777777" w:rsidR="0091397D" w:rsidRDefault="00000000">
      <w:pPr>
        <w:pStyle w:val="Heading2"/>
      </w:pPr>
      <w:r>
        <w:t>2.6 The Role of Stakeholder Inclusivity</w:t>
      </w:r>
    </w:p>
    <w:p w14:paraId="67B2D33C" w14:textId="77777777" w:rsidR="0091397D" w:rsidRDefault="00000000">
      <w:pPr>
        <w:spacing w:before="80" w:after="80" w:line="300" w:lineRule="auto"/>
        <w:jc w:val="both"/>
      </w:pPr>
      <w:r>
        <w:rPr>
          <w:color w:val="404040"/>
        </w:rPr>
        <w:t>Effective coastal waste management is not the responsibility of any single entity. The literature consistently emphasizes the need for inclusive, multi-stakeholder governance frameworks that incorporate the following actors:</w:t>
      </w:r>
    </w:p>
    <w:p w14:paraId="525EA646" w14:textId="77777777" w:rsidR="0091397D" w:rsidRDefault="00000000">
      <w:pPr>
        <w:pStyle w:val="ListParagraph"/>
        <w:numPr>
          <w:ilvl w:val="0"/>
          <w:numId w:val="2"/>
        </w:numPr>
        <w:spacing w:before="60" w:after="60"/>
      </w:pPr>
      <w:r>
        <w:rPr>
          <w:color w:val="404040"/>
        </w:rPr>
        <w:t>Government Bodies: Responsible for enforcing regulations, funding infrastructure development, and integrating coastal waste management into municipal planning.</w:t>
      </w:r>
    </w:p>
    <w:p w14:paraId="141DA07A" w14:textId="77777777" w:rsidR="0091397D" w:rsidRDefault="00000000">
      <w:pPr>
        <w:pStyle w:val="ListParagraph"/>
        <w:numPr>
          <w:ilvl w:val="0"/>
          <w:numId w:val="2"/>
        </w:numPr>
        <w:spacing w:before="60" w:after="60"/>
      </w:pPr>
      <w:r>
        <w:rPr>
          <w:color w:val="404040"/>
        </w:rPr>
        <w:t>Fishing Communities: As primary stewards of the coastal environment and as a group that both generates and is disproportionately affected by marine litter, they must be central participants in solution design.</w:t>
      </w:r>
    </w:p>
    <w:p w14:paraId="4FA22204" w14:textId="77777777" w:rsidR="0091397D" w:rsidRDefault="00000000">
      <w:pPr>
        <w:pStyle w:val="ListParagraph"/>
        <w:numPr>
          <w:ilvl w:val="0"/>
          <w:numId w:val="2"/>
        </w:numPr>
        <w:spacing w:before="60" w:after="60"/>
      </w:pPr>
      <w:r>
        <w:rPr>
          <w:color w:val="404040"/>
        </w:rPr>
        <w:t>Tourism Industry: Hotels, restaurants, and tour operators operating in coastal zones have a significant responsibility to reduce plastic waste generation and fund clean-up initiatives.</w:t>
      </w:r>
    </w:p>
    <w:p w14:paraId="19FFC80D" w14:textId="77777777" w:rsidR="0091397D" w:rsidRDefault="00000000">
      <w:pPr>
        <w:pStyle w:val="ListParagraph"/>
        <w:numPr>
          <w:ilvl w:val="0"/>
          <w:numId w:val="2"/>
        </w:numPr>
        <w:spacing w:before="60" w:after="60"/>
      </w:pPr>
      <w:r>
        <w:rPr>
          <w:color w:val="404040"/>
        </w:rPr>
        <w:t>Educational Institutions: Schools and colleges located in or near coastal areas play a critical role in building environmental literacy and fostering a culture of responsible waste management from an early age.</w:t>
      </w:r>
    </w:p>
    <w:p w14:paraId="04AA50FA" w14:textId="77777777" w:rsidR="0091397D" w:rsidRDefault="00000000">
      <w:pPr>
        <w:pStyle w:val="ListParagraph"/>
        <w:numPr>
          <w:ilvl w:val="0"/>
          <w:numId w:val="2"/>
        </w:numPr>
        <w:spacing w:before="60" w:after="60"/>
      </w:pPr>
      <w:r>
        <w:rPr>
          <w:color w:val="404040"/>
        </w:rPr>
        <w:t>Environmental Advocacy Organizations: NGOs and civil society groups serve as crucial connectors between communities, governments, and technical experts, driving awareness and accountability.</w:t>
      </w:r>
    </w:p>
    <w:p w14:paraId="14F1276B" w14:textId="77777777" w:rsidR="0091397D" w:rsidRDefault="0091397D">
      <w:pPr>
        <w:spacing w:before="60" w:after="60"/>
      </w:pPr>
    </w:p>
    <w:p w14:paraId="0281E7E0" w14:textId="77777777" w:rsidR="0091397D" w:rsidRDefault="00000000">
      <w:r>
        <w:br w:type="page"/>
      </w:r>
    </w:p>
    <w:p w14:paraId="4CA93219" w14:textId="77777777" w:rsidR="0091397D" w:rsidRDefault="00000000">
      <w:pPr>
        <w:pStyle w:val="Heading1"/>
      </w:pPr>
      <w:r>
        <w:lastRenderedPageBreak/>
        <w:t>CHAPTER 3: RESEARCH METHODOLOGY</w:t>
      </w:r>
    </w:p>
    <w:p w14:paraId="11F3CBFE" w14:textId="77777777" w:rsidR="0091397D" w:rsidRDefault="0091397D">
      <w:pPr>
        <w:pBdr>
          <w:bottom w:val="single" w:sz="6" w:space="1" w:color="2E75B6"/>
        </w:pBdr>
        <w:spacing w:before="120" w:after="120"/>
      </w:pPr>
    </w:p>
    <w:p w14:paraId="50E590C3" w14:textId="77777777" w:rsidR="0091397D" w:rsidRDefault="00000000">
      <w:pPr>
        <w:pStyle w:val="Heading2"/>
      </w:pPr>
      <w:r>
        <w:t>3.1 Overview of Methodology</w:t>
      </w:r>
    </w:p>
    <w:p w14:paraId="11EF593E" w14:textId="77777777" w:rsidR="0091397D" w:rsidRDefault="00000000">
      <w:pPr>
        <w:spacing w:before="80" w:after="80" w:line="300" w:lineRule="auto"/>
        <w:jc w:val="both"/>
      </w:pPr>
      <w:r>
        <w:rPr>
          <w:color w:val="404040"/>
        </w:rPr>
        <w:t xml:space="preserve">The methodology section provides a structured framework for how information regarding coastal plastic waste was collected, </w:t>
      </w:r>
      <w:proofErr w:type="spellStart"/>
      <w:r>
        <w:rPr>
          <w:color w:val="404040"/>
        </w:rPr>
        <w:t>analyzed</w:t>
      </w:r>
      <w:proofErr w:type="spellEnd"/>
      <w:r>
        <w:rPr>
          <w:color w:val="404040"/>
        </w:rPr>
        <w:t xml:space="preserve">, and interpreted. A well-defined methodology is essential to ensure that the findings of the field study are accurate, reliable, and valid within the scope of the project. For this study, a combination of qualitative and quantitative research methods was employed to capture a holistic view of the coastal waste crisis, encompassing both the human </w:t>
      </w:r>
      <w:proofErr w:type="spellStart"/>
      <w:r>
        <w:rPr>
          <w:color w:val="404040"/>
        </w:rPr>
        <w:t>behavioral</w:t>
      </w:r>
      <w:proofErr w:type="spellEnd"/>
      <w:r>
        <w:rPr>
          <w:color w:val="404040"/>
        </w:rPr>
        <w:t xml:space="preserve"> dimensions and the measurable physical scale of the problem.</w:t>
      </w:r>
    </w:p>
    <w:p w14:paraId="263F4F2E" w14:textId="77777777" w:rsidR="0091397D" w:rsidRDefault="0091397D">
      <w:pPr>
        <w:spacing w:before="60" w:after="60"/>
      </w:pPr>
    </w:p>
    <w:p w14:paraId="65CD5F44" w14:textId="77777777" w:rsidR="0091397D" w:rsidRDefault="00000000">
      <w:pPr>
        <w:spacing w:before="80" w:after="80" w:line="300" w:lineRule="auto"/>
        <w:jc w:val="both"/>
      </w:pPr>
      <w:r>
        <w:rPr>
          <w:color w:val="404040"/>
        </w:rPr>
        <w:t>Data was gathered through two primary channels:</w:t>
      </w:r>
    </w:p>
    <w:p w14:paraId="12CC9F74" w14:textId="77777777" w:rsidR="0091397D" w:rsidRDefault="00000000">
      <w:pPr>
        <w:pStyle w:val="ListParagraph"/>
        <w:numPr>
          <w:ilvl w:val="0"/>
          <w:numId w:val="2"/>
        </w:numPr>
        <w:spacing w:before="60" w:after="60"/>
      </w:pPr>
      <w:r>
        <w:rPr>
          <w:color w:val="404040"/>
        </w:rPr>
        <w:t>Primary Research: Direct field observations, photography with geo-tagging, physical waste collection and weighing, and structured community surveys conducted in residential and commercial areas adjacent to the study coastline.</w:t>
      </w:r>
    </w:p>
    <w:p w14:paraId="4F0DE042" w14:textId="77777777" w:rsidR="0091397D" w:rsidRDefault="00000000">
      <w:pPr>
        <w:pStyle w:val="ListParagraph"/>
        <w:numPr>
          <w:ilvl w:val="0"/>
          <w:numId w:val="2"/>
        </w:numPr>
        <w:spacing w:before="60" w:after="60"/>
      </w:pPr>
      <w:r>
        <w:rPr>
          <w:color w:val="404040"/>
        </w:rPr>
        <w:t>Secondary Research: Analysis of existing literature, government reports, and publications from environmental organizations such as the United Nations Environment Programme and the Central Pollution Control Board (CPCB).</w:t>
      </w:r>
    </w:p>
    <w:p w14:paraId="626129E1" w14:textId="77777777" w:rsidR="0091397D" w:rsidRDefault="0091397D">
      <w:pPr>
        <w:spacing w:before="60" w:after="60"/>
      </w:pPr>
    </w:p>
    <w:p w14:paraId="449077C7" w14:textId="77777777" w:rsidR="0091397D" w:rsidRDefault="00000000">
      <w:pPr>
        <w:pStyle w:val="Heading2"/>
      </w:pPr>
      <w:r>
        <w:t>3.2 Research Approach</w:t>
      </w:r>
    </w:p>
    <w:p w14:paraId="754FDB5E" w14:textId="77777777" w:rsidR="0091397D" w:rsidRDefault="00000000">
      <w:pPr>
        <w:spacing w:before="80" w:after="80" w:line="300" w:lineRule="auto"/>
        <w:jc w:val="both"/>
      </w:pPr>
      <w:r>
        <w:rPr>
          <w:color w:val="404040"/>
        </w:rPr>
        <w:t xml:space="preserve">A qualitative approach was utilized to explore the human dimension of coastal plastic pollution, focusing on the attitudes, </w:t>
      </w:r>
      <w:proofErr w:type="spellStart"/>
      <w:r>
        <w:rPr>
          <w:color w:val="404040"/>
        </w:rPr>
        <w:t>behavioral</w:t>
      </w:r>
      <w:proofErr w:type="spellEnd"/>
      <w:r>
        <w:rPr>
          <w:color w:val="404040"/>
        </w:rPr>
        <w:t xml:space="preserve"> patterns, and levels of environmental awareness among coastal stakeholders including fishers, beach vendors, and </w:t>
      </w:r>
      <w:proofErr w:type="gramStart"/>
      <w:r>
        <w:rPr>
          <w:color w:val="404040"/>
        </w:rPr>
        <w:t>local residents</w:t>
      </w:r>
      <w:proofErr w:type="gramEnd"/>
      <w:r>
        <w:rPr>
          <w:color w:val="404040"/>
        </w:rPr>
        <w:t>. Through informal interviews and observational studies, the research aimed to understand the social and economic factors that sustain improper plastic disposal habits despite growing awareness of their consequences. This approach provides deep insights into why communities continue to generate and mismanage plastic waste even when the environmental damage is visible.</w:t>
      </w:r>
    </w:p>
    <w:p w14:paraId="139F8955" w14:textId="77777777" w:rsidR="0091397D" w:rsidRDefault="0091397D">
      <w:pPr>
        <w:spacing w:before="60" w:after="60"/>
      </w:pPr>
    </w:p>
    <w:p w14:paraId="6A642FCF" w14:textId="77777777" w:rsidR="0091397D" w:rsidRDefault="00000000">
      <w:pPr>
        <w:spacing w:before="80" w:after="80" w:line="300" w:lineRule="auto"/>
        <w:jc w:val="both"/>
      </w:pPr>
      <w:r>
        <w:rPr>
          <w:color w:val="404040"/>
        </w:rPr>
        <w:t xml:space="preserve">Simultaneously, a quantitative approach was used to measure the physical scale of the problem. This involved recording the weight and type of plastic debris collected during the clean-up drive and </w:t>
      </w:r>
      <w:proofErr w:type="spellStart"/>
      <w:r>
        <w:rPr>
          <w:color w:val="404040"/>
        </w:rPr>
        <w:t>analyzing</w:t>
      </w:r>
      <w:proofErr w:type="spellEnd"/>
      <w:r>
        <w:rPr>
          <w:color w:val="404040"/>
        </w:rPr>
        <w:t xml:space="preserve"> the distribution of responses across structured survey questions. By measuring these variables, high-risk waste accumulation zones could be identified, and the relative effectiveness of targeted interventions could be assessed. This dual-methodology approach ensures that the project is grounded in both human experience and empirically measurable data.</w:t>
      </w:r>
    </w:p>
    <w:p w14:paraId="208AFF4E" w14:textId="77777777" w:rsidR="0091397D" w:rsidRDefault="0091397D">
      <w:pPr>
        <w:spacing w:before="60" w:after="60"/>
      </w:pPr>
    </w:p>
    <w:p w14:paraId="0F71046B" w14:textId="77777777" w:rsidR="0091397D" w:rsidRDefault="00000000">
      <w:pPr>
        <w:pStyle w:val="Heading2"/>
      </w:pPr>
      <w:r>
        <w:t>3.3 Analysis Framework</w:t>
      </w:r>
    </w:p>
    <w:p w14:paraId="7DC32F5F" w14:textId="77777777" w:rsidR="0091397D" w:rsidRDefault="00000000">
      <w:pPr>
        <w:spacing w:before="80" w:after="80" w:line="300" w:lineRule="auto"/>
        <w:jc w:val="both"/>
      </w:pPr>
      <w:r>
        <w:rPr>
          <w:color w:val="404040"/>
        </w:rPr>
        <w:lastRenderedPageBreak/>
        <w:t>The analysis framework for studying coastal plastic waste provides a structured approach to examine the problem, identify its key contributing factors, and evaluate potential solutions. The framework for this study focuses on four main analytical dimensions:</w:t>
      </w:r>
    </w:p>
    <w:p w14:paraId="43FD39AF" w14:textId="77777777" w:rsidR="0091397D" w:rsidRDefault="00000000">
      <w:pPr>
        <w:pStyle w:val="ListParagraph"/>
        <w:numPr>
          <w:ilvl w:val="0"/>
          <w:numId w:val="2"/>
        </w:numPr>
        <w:spacing w:before="60" w:after="60"/>
      </w:pPr>
      <w:r>
        <w:rPr>
          <w:color w:val="404040"/>
        </w:rPr>
        <w:t xml:space="preserve">Environmental Impact: This dimension </w:t>
      </w:r>
      <w:proofErr w:type="spellStart"/>
      <w:r>
        <w:rPr>
          <w:color w:val="404040"/>
        </w:rPr>
        <w:t>analyzes</w:t>
      </w:r>
      <w:proofErr w:type="spellEnd"/>
      <w:r>
        <w:rPr>
          <w:color w:val="404040"/>
        </w:rPr>
        <w:t xml:space="preserve"> how coastal plastic waste contributes to degradation of marine ecosystems, reef destruction, beach erosion acceleration, and the entry of microplastics into the marine food chain.</w:t>
      </w:r>
    </w:p>
    <w:p w14:paraId="649AD73F" w14:textId="77777777" w:rsidR="0091397D" w:rsidRDefault="00000000">
      <w:pPr>
        <w:pStyle w:val="ListParagraph"/>
        <w:numPr>
          <w:ilvl w:val="0"/>
          <w:numId w:val="2"/>
        </w:numPr>
        <w:spacing w:before="60" w:after="60"/>
      </w:pPr>
      <w:r>
        <w:rPr>
          <w:color w:val="404040"/>
        </w:rPr>
        <w:t xml:space="preserve">Social </w:t>
      </w:r>
      <w:proofErr w:type="spellStart"/>
      <w:r>
        <w:rPr>
          <w:color w:val="404040"/>
        </w:rPr>
        <w:t>Behavior</w:t>
      </w:r>
      <w:proofErr w:type="spellEnd"/>
      <w:r>
        <w:rPr>
          <w:color w:val="404040"/>
        </w:rPr>
        <w:t>: This examines consumer habits, the waste disposal practices of the fishing industry, levels of public awareness among different demographic groups, and the willingness of stakeholders to adopt sustainable alternatives.</w:t>
      </w:r>
    </w:p>
    <w:p w14:paraId="23408293" w14:textId="77777777" w:rsidR="0091397D" w:rsidRDefault="00000000">
      <w:pPr>
        <w:pStyle w:val="ListParagraph"/>
        <w:numPr>
          <w:ilvl w:val="0"/>
          <w:numId w:val="2"/>
        </w:numPr>
        <w:spacing w:before="60" w:after="60"/>
      </w:pPr>
      <w:r>
        <w:rPr>
          <w:color w:val="404040"/>
        </w:rPr>
        <w:t>Regulatory Measures: This assesses the effectiveness of current laws and policies, including the 2022 single-use plastic ban and the Solid Waste Management Rules, and their ground-level implementation in coastal areas.</w:t>
      </w:r>
    </w:p>
    <w:p w14:paraId="7CDE1073" w14:textId="77777777" w:rsidR="0091397D" w:rsidRDefault="00000000">
      <w:pPr>
        <w:pStyle w:val="ListParagraph"/>
        <w:numPr>
          <w:ilvl w:val="0"/>
          <w:numId w:val="2"/>
        </w:numPr>
        <w:spacing w:before="60" w:after="60"/>
      </w:pPr>
      <w:r>
        <w:rPr>
          <w:color w:val="404040"/>
        </w:rPr>
        <w:t>Alternatives Dimension: This evaluates the availability, cost, and adoption rates of eco-friendly substitutes such as natural packaging, biodegradable nets, and deposit-refund systems for plastic bottles.</w:t>
      </w:r>
    </w:p>
    <w:p w14:paraId="6E29FDD1" w14:textId="77777777" w:rsidR="0091397D" w:rsidRDefault="0091397D">
      <w:pPr>
        <w:spacing w:before="60" w:after="60"/>
      </w:pPr>
    </w:p>
    <w:p w14:paraId="5BFB2672" w14:textId="77777777" w:rsidR="0091397D" w:rsidRDefault="00000000">
      <w:pPr>
        <w:pStyle w:val="Heading2"/>
      </w:pPr>
      <w:r>
        <w:t>3.4 Sample Survey Questions</w:t>
      </w:r>
    </w:p>
    <w:p w14:paraId="4CFED66E" w14:textId="77777777" w:rsidR="0091397D" w:rsidRDefault="00000000">
      <w:pPr>
        <w:spacing w:before="80" w:after="80" w:line="300" w:lineRule="auto"/>
        <w:jc w:val="both"/>
      </w:pPr>
      <w:r>
        <w:rPr>
          <w:color w:val="404040"/>
        </w:rPr>
        <w:t>To gather primary data from coastal residents, beach vendors, and fishers, a set of standardized survey questions was developed. These questions were designed to measure both the frequency of plastic use and the depth of environmental knowledge among the surveyed population:</w:t>
      </w:r>
    </w:p>
    <w:p w14:paraId="67750CD4" w14:textId="77777777" w:rsidR="0091397D" w:rsidRDefault="00000000">
      <w:pPr>
        <w:pStyle w:val="ListParagraph"/>
        <w:numPr>
          <w:ilvl w:val="0"/>
          <w:numId w:val="3"/>
        </w:numPr>
        <w:spacing w:before="60" w:after="60"/>
      </w:pPr>
      <w:r>
        <w:rPr>
          <w:color w:val="404040"/>
        </w:rPr>
        <w:t>How often do you use single-use plastic items in your daily routine or occupation?</w:t>
      </w:r>
    </w:p>
    <w:p w14:paraId="107A1D2D" w14:textId="77777777" w:rsidR="0091397D" w:rsidRDefault="00000000">
      <w:pPr>
        <w:pStyle w:val="ListParagraph"/>
        <w:numPr>
          <w:ilvl w:val="0"/>
          <w:numId w:val="3"/>
        </w:numPr>
        <w:spacing w:before="60" w:after="60"/>
      </w:pPr>
      <w:r>
        <w:rPr>
          <w:color w:val="404040"/>
        </w:rPr>
        <w:t>Are you aware of the long-term environmental impact of plastic waste on marine ecosystems?</w:t>
      </w:r>
    </w:p>
    <w:p w14:paraId="37BDFA00" w14:textId="77777777" w:rsidR="0091397D" w:rsidRDefault="00000000">
      <w:pPr>
        <w:pStyle w:val="ListParagraph"/>
        <w:numPr>
          <w:ilvl w:val="0"/>
          <w:numId w:val="3"/>
        </w:numPr>
        <w:spacing w:before="60" w:after="60"/>
      </w:pPr>
      <w:r>
        <w:rPr>
          <w:color w:val="404040"/>
        </w:rPr>
        <w:t>Which types of plastic items do you find yourself disposing of most frequently?</w:t>
      </w:r>
    </w:p>
    <w:p w14:paraId="0E2CA3C0" w14:textId="77777777" w:rsidR="0091397D" w:rsidRDefault="00000000">
      <w:pPr>
        <w:pStyle w:val="ListParagraph"/>
        <w:numPr>
          <w:ilvl w:val="0"/>
          <w:numId w:val="3"/>
        </w:numPr>
        <w:spacing w:before="60" w:after="60"/>
      </w:pPr>
      <w:r>
        <w:rPr>
          <w:color w:val="404040"/>
        </w:rPr>
        <w:t>Do you make a conscious effort to segregate your waste before disposal?</w:t>
      </w:r>
    </w:p>
    <w:p w14:paraId="6192B6BE" w14:textId="77777777" w:rsidR="0091397D" w:rsidRDefault="00000000">
      <w:pPr>
        <w:pStyle w:val="ListParagraph"/>
        <w:numPr>
          <w:ilvl w:val="0"/>
          <w:numId w:val="3"/>
        </w:numPr>
        <w:spacing w:before="60" w:after="60"/>
      </w:pPr>
      <w:r>
        <w:rPr>
          <w:color w:val="404040"/>
        </w:rPr>
        <w:t>Are you aware of the Government of India's 2022 ban on specific single-use plastic items?</w:t>
      </w:r>
    </w:p>
    <w:p w14:paraId="5479877D" w14:textId="77777777" w:rsidR="0091397D" w:rsidRDefault="00000000">
      <w:pPr>
        <w:pStyle w:val="ListParagraph"/>
        <w:numPr>
          <w:ilvl w:val="0"/>
          <w:numId w:val="3"/>
        </w:numPr>
        <w:spacing w:before="60" w:after="60"/>
      </w:pPr>
      <w:r>
        <w:rPr>
          <w:color w:val="404040"/>
        </w:rPr>
        <w:t>How do you usually dispose of your plastic waste? (Open drain, municipal bin, sea, informal collector, other)</w:t>
      </w:r>
    </w:p>
    <w:p w14:paraId="554FB8E6" w14:textId="77777777" w:rsidR="0091397D" w:rsidRDefault="00000000">
      <w:pPr>
        <w:pStyle w:val="ListParagraph"/>
        <w:numPr>
          <w:ilvl w:val="0"/>
          <w:numId w:val="3"/>
        </w:numPr>
        <w:spacing w:before="60" w:after="60"/>
      </w:pPr>
      <w:r>
        <w:rPr>
          <w:color w:val="404040"/>
        </w:rPr>
        <w:t>Would you be willing to switch to reusable or biodegradable alternatives if they were affordably priced and easily available?</w:t>
      </w:r>
    </w:p>
    <w:p w14:paraId="6E753E5F" w14:textId="77777777" w:rsidR="0091397D" w:rsidRDefault="00000000">
      <w:pPr>
        <w:pStyle w:val="ListParagraph"/>
        <w:numPr>
          <w:ilvl w:val="0"/>
          <w:numId w:val="3"/>
        </w:numPr>
        <w:spacing w:before="60" w:after="60"/>
      </w:pPr>
      <w:r>
        <w:rPr>
          <w:color w:val="404040"/>
        </w:rPr>
        <w:t xml:space="preserve">Do you believe that public awareness campaigns about plastic pollution are effective in changing </w:t>
      </w:r>
      <w:proofErr w:type="spellStart"/>
      <w:r>
        <w:rPr>
          <w:color w:val="404040"/>
        </w:rPr>
        <w:t>behavior</w:t>
      </w:r>
      <w:proofErr w:type="spellEnd"/>
      <w:r>
        <w:rPr>
          <w:color w:val="404040"/>
        </w:rPr>
        <w:t>?</w:t>
      </w:r>
    </w:p>
    <w:p w14:paraId="22E6B527" w14:textId="77777777" w:rsidR="0091397D" w:rsidRDefault="00000000">
      <w:pPr>
        <w:pStyle w:val="ListParagraph"/>
        <w:numPr>
          <w:ilvl w:val="0"/>
          <w:numId w:val="3"/>
        </w:numPr>
        <w:spacing w:before="60" w:after="60"/>
      </w:pPr>
      <w:r>
        <w:rPr>
          <w:color w:val="404040"/>
        </w:rPr>
        <w:t>Have you ever participated in a beach or coastal clean-up activity?</w:t>
      </w:r>
    </w:p>
    <w:p w14:paraId="07C06FB7" w14:textId="77777777" w:rsidR="0091397D" w:rsidRDefault="00000000">
      <w:pPr>
        <w:pStyle w:val="ListParagraph"/>
        <w:numPr>
          <w:ilvl w:val="0"/>
          <w:numId w:val="3"/>
        </w:numPr>
        <w:spacing w:before="60" w:after="60"/>
      </w:pPr>
      <w:r>
        <w:rPr>
          <w:color w:val="404040"/>
        </w:rPr>
        <w:t>In your opinion, what is the single biggest barrier to reducing plastic waste in your community?</w:t>
      </w:r>
    </w:p>
    <w:p w14:paraId="7C8A6B16" w14:textId="77777777" w:rsidR="0091397D" w:rsidRDefault="0091397D">
      <w:pPr>
        <w:spacing w:before="60" w:after="60"/>
      </w:pPr>
    </w:p>
    <w:p w14:paraId="653B2041" w14:textId="77777777" w:rsidR="0091397D" w:rsidRDefault="00000000">
      <w:pPr>
        <w:pStyle w:val="Heading2"/>
      </w:pPr>
      <w:r>
        <w:t>3.5 Rationale for Chosen Methods</w:t>
      </w:r>
    </w:p>
    <w:p w14:paraId="285141CB" w14:textId="77777777" w:rsidR="0091397D" w:rsidRDefault="00000000">
      <w:pPr>
        <w:spacing w:before="80" w:after="80" w:line="300" w:lineRule="auto"/>
        <w:jc w:val="both"/>
      </w:pPr>
      <w:r>
        <w:rPr>
          <w:color w:val="404040"/>
        </w:rPr>
        <w:t xml:space="preserve">The selection of a mixed-methodology approach is driven by the multi-dimensional nature of the coastal plastic crisis. Quantitative methods, such as structured surveys and physical waste weighing, allow for measurable insights into consumption patterns and waste generation volumes. This statistical data is essential for identifying high-risk zones and assessing the potential effectiveness of </w:t>
      </w:r>
      <w:r>
        <w:rPr>
          <w:color w:val="404040"/>
        </w:rPr>
        <w:lastRenderedPageBreak/>
        <w:t xml:space="preserve">proposed interventions. However, numbers alone cannot explain the social and psychological barriers to </w:t>
      </w:r>
      <w:proofErr w:type="spellStart"/>
      <w:r>
        <w:rPr>
          <w:color w:val="404040"/>
        </w:rPr>
        <w:t>behavior</w:t>
      </w:r>
      <w:proofErr w:type="spellEnd"/>
      <w:r>
        <w:rPr>
          <w:color w:val="404040"/>
        </w:rPr>
        <w:t xml:space="preserve"> change. Qualitative methods, including informal interviews with fishers and direct field observations at waste accumulation hotspots, provide the contextual understanding that underpins meaningful policy recommendations.</w:t>
      </w:r>
    </w:p>
    <w:p w14:paraId="5055DCF7" w14:textId="77777777" w:rsidR="0091397D" w:rsidRDefault="0091397D">
      <w:pPr>
        <w:spacing w:before="60" w:after="60"/>
      </w:pPr>
    </w:p>
    <w:p w14:paraId="090ACFDE" w14:textId="77777777" w:rsidR="0091397D" w:rsidRDefault="00000000">
      <w:pPr>
        <w:pStyle w:val="Heading2"/>
      </w:pPr>
      <w:r>
        <w:t>3.6 Stakeholder Inclusivity and Engagement</w:t>
      </w:r>
    </w:p>
    <w:p w14:paraId="7ED52CD8" w14:textId="77777777" w:rsidR="0091397D" w:rsidRDefault="00000000">
      <w:pPr>
        <w:spacing w:before="80" w:after="80" w:line="300" w:lineRule="auto"/>
        <w:jc w:val="both"/>
      </w:pPr>
      <w:r>
        <w:rPr>
          <w:color w:val="404040"/>
        </w:rPr>
        <w:t>Inclusive engagement of stakeholders ensures that strategies to reduce coastal plastic waste are practical, equitable, and culturally appropriate. For a project to be genuinely sustainable, it must consider the perspectives of all actors in the plastic lifecycle:</w:t>
      </w:r>
    </w:p>
    <w:p w14:paraId="53265952" w14:textId="77777777" w:rsidR="0091397D" w:rsidRDefault="00000000">
      <w:pPr>
        <w:pStyle w:val="ListParagraph"/>
        <w:numPr>
          <w:ilvl w:val="0"/>
          <w:numId w:val="2"/>
        </w:numPr>
        <w:spacing w:before="60" w:after="60"/>
      </w:pPr>
      <w:r>
        <w:rPr>
          <w:color w:val="404040"/>
        </w:rPr>
        <w:t>Fishing Communities: Engaging local fishers ensures that proposed solutions respect their livelihood needs and incorporate their traditional ecological knowledge.</w:t>
      </w:r>
    </w:p>
    <w:p w14:paraId="013D8C90" w14:textId="77777777" w:rsidR="0091397D" w:rsidRDefault="00000000">
      <w:pPr>
        <w:pStyle w:val="ListParagraph"/>
        <w:numPr>
          <w:ilvl w:val="0"/>
          <w:numId w:val="2"/>
        </w:numPr>
        <w:spacing w:before="60" w:after="60"/>
      </w:pPr>
      <w:r>
        <w:rPr>
          <w:color w:val="404040"/>
        </w:rPr>
        <w:t>Beach Vendors: Involving small-scale food and beverage vendors acknowledges their economic vulnerability while exploring viable alternatives to single-use packaging.</w:t>
      </w:r>
    </w:p>
    <w:p w14:paraId="314627C3" w14:textId="77777777" w:rsidR="0091397D" w:rsidRDefault="00000000">
      <w:pPr>
        <w:pStyle w:val="ListParagraph"/>
        <w:numPr>
          <w:ilvl w:val="0"/>
          <w:numId w:val="2"/>
        </w:numPr>
        <w:spacing w:before="60" w:after="60"/>
      </w:pPr>
      <w:r>
        <w:rPr>
          <w:color w:val="404040"/>
        </w:rPr>
        <w:t xml:space="preserve">Municipal Authorities: Collaboration with local government ensures that findings from the field study can be </w:t>
      </w:r>
      <w:proofErr w:type="spellStart"/>
      <w:r>
        <w:rPr>
          <w:color w:val="404040"/>
        </w:rPr>
        <w:t>channeled</w:t>
      </w:r>
      <w:proofErr w:type="spellEnd"/>
      <w:r>
        <w:rPr>
          <w:color w:val="404040"/>
        </w:rPr>
        <w:t xml:space="preserve"> into formal waste management planning.</w:t>
      </w:r>
    </w:p>
    <w:p w14:paraId="6B702733" w14:textId="77777777" w:rsidR="0091397D" w:rsidRDefault="00000000">
      <w:pPr>
        <w:pStyle w:val="ListParagraph"/>
        <w:numPr>
          <w:ilvl w:val="0"/>
          <w:numId w:val="2"/>
        </w:numPr>
        <w:spacing w:before="60" w:after="60"/>
      </w:pPr>
      <w:r>
        <w:rPr>
          <w:color w:val="404040"/>
        </w:rPr>
        <w:t>The Informal Waste Sector: Acknowledging the vital role of local waste-pickers ("</w:t>
      </w:r>
      <w:proofErr w:type="spellStart"/>
      <w:r>
        <w:rPr>
          <w:color w:val="404040"/>
        </w:rPr>
        <w:t>kabadiwalas</w:t>
      </w:r>
      <w:proofErr w:type="spellEnd"/>
      <w:r>
        <w:rPr>
          <w:color w:val="404040"/>
        </w:rPr>
        <w:t>") is essential for designing a transition toward safer and more equitable formal recycling systems.</w:t>
      </w:r>
    </w:p>
    <w:p w14:paraId="489CC02F" w14:textId="77777777" w:rsidR="0091397D" w:rsidRDefault="0091397D">
      <w:pPr>
        <w:spacing w:before="60" w:after="60"/>
      </w:pPr>
    </w:p>
    <w:p w14:paraId="4085957A" w14:textId="77777777" w:rsidR="0091397D" w:rsidRDefault="00000000">
      <w:pPr>
        <w:pStyle w:val="Heading2"/>
      </w:pPr>
      <w:r>
        <w:t>3.7 Practical Accountability</w:t>
      </w:r>
    </w:p>
    <w:p w14:paraId="5FC45152" w14:textId="77777777" w:rsidR="0091397D" w:rsidRDefault="00000000">
      <w:pPr>
        <w:spacing w:before="80" w:after="80" w:line="300" w:lineRule="auto"/>
        <w:jc w:val="both"/>
      </w:pPr>
      <w:r>
        <w:rPr>
          <w:color w:val="404040"/>
        </w:rPr>
        <w:t>Practical accountability in the context of this project refers to ensuring that all stakeholders—from plastic manufacturers to individual consumers—are held responsible for their role in the plastic lifecycle in a measurable and verifiable way. It emphasizes concrete, enforceable steps rather than the mere dissemination of awareness materials. For this project, practical accountability was built into the methodology by quantifying the waste collected, documenting site conditions through geo-tagged photography, and recording the survey findings with verifiable data points.</w:t>
      </w:r>
    </w:p>
    <w:p w14:paraId="09709521" w14:textId="77777777" w:rsidR="0091397D" w:rsidRDefault="0091397D">
      <w:pPr>
        <w:spacing w:before="60" w:after="60"/>
      </w:pPr>
    </w:p>
    <w:p w14:paraId="3F15BA67" w14:textId="77777777" w:rsidR="0091397D" w:rsidRDefault="00000000">
      <w:r>
        <w:br w:type="page"/>
      </w:r>
    </w:p>
    <w:p w14:paraId="3F9CC9B9" w14:textId="77777777" w:rsidR="0091397D" w:rsidRDefault="00000000">
      <w:pPr>
        <w:pStyle w:val="Heading1"/>
      </w:pPr>
      <w:r>
        <w:lastRenderedPageBreak/>
        <w:t>CHAPTER 4: FIELD OBSERVATIONS AND DATA COLLECTION</w:t>
      </w:r>
    </w:p>
    <w:p w14:paraId="7CF3A2E8" w14:textId="77777777" w:rsidR="0091397D" w:rsidRDefault="0091397D">
      <w:pPr>
        <w:pBdr>
          <w:bottom w:val="single" w:sz="6" w:space="1" w:color="2E75B6"/>
        </w:pBdr>
        <w:spacing w:before="120" w:after="120"/>
      </w:pPr>
    </w:p>
    <w:p w14:paraId="29BDA348" w14:textId="77777777" w:rsidR="0091397D" w:rsidRDefault="00000000">
      <w:pPr>
        <w:pStyle w:val="Heading2"/>
      </w:pPr>
      <w:r>
        <w:t>4.1 Site Description</w:t>
      </w:r>
    </w:p>
    <w:p w14:paraId="6B2DC484" w14:textId="77777777" w:rsidR="0091397D" w:rsidRDefault="00000000">
      <w:pPr>
        <w:spacing w:before="80" w:after="80" w:line="300" w:lineRule="auto"/>
        <w:jc w:val="both"/>
      </w:pPr>
      <w:r>
        <w:rPr>
          <w:color w:val="404040"/>
        </w:rPr>
        <w:t xml:space="preserve">The fieldwork for this study on coastal plastic waste was conducted across multiple strategic locations along a representative Indian shoreline to capture a diverse range of waste accumulation patterns and community disposal practices. The primary sites included the main beach stretch, an adjacent fishing </w:t>
      </w:r>
      <w:proofErr w:type="spellStart"/>
      <w:r>
        <w:rPr>
          <w:color w:val="404040"/>
        </w:rPr>
        <w:t>harbor</w:t>
      </w:r>
      <w:proofErr w:type="spellEnd"/>
      <w:r>
        <w:rPr>
          <w:color w:val="404040"/>
        </w:rPr>
        <w:t xml:space="preserve">, the coastal market area, and the residential </w:t>
      </w:r>
      <w:proofErr w:type="spellStart"/>
      <w:r>
        <w:rPr>
          <w:color w:val="404040"/>
        </w:rPr>
        <w:t>neighborhoods</w:t>
      </w:r>
      <w:proofErr w:type="spellEnd"/>
      <w:r>
        <w:rPr>
          <w:color w:val="404040"/>
        </w:rPr>
        <w:t xml:space="preserve"> immediately inland from the shoreline. These specific sites were selected to provide a comprehensive insight into how plastic waste is generated, disposed of, and managed—or mismanaged—across the full spectrum of coastal activity.</w:t>
      </w:r>
    </w:p>
    <w:p w14:paraId="55D8E11B" w14:textId="77777777" w:rsidR="0091397D" w:rsidRDefault="0091397D">
      <w:pPr>
        <w:spacing w:before="60" w:after="60"/>
      </w:pPr>
    </w:p>
    <w:p w14:paraId="7C40AB09" w14:textId="77777777" w:rsidR="0091397D" w:rsidRDefault="00000000">
      <w:pPr>
        <w:pStyle w:val="ListParagraph"/>
        <w:numPr>
          <w:ilvl w:val="0"/>
          <w:numId w:val="2"/>
        </w:numPr>
        <w:spacing w:before="60" w:after="60"/>
      </w:pPr>
      <w:r>
        <w:rPr>
          <w:color w:val="404040"/>
        </w:rPr>
        <w:t xml:space="preserve">Main Beach Stretch: This area was surveyed for the density and composition of </w:t>
      </w:r>
      <w:proofErr w:type="spellStart"/>
      <w:r>
        <w:rPr>
          <w:color w:val="404040"/>
        </w:rPr>
        <w:t>beachcast</w:t>
      </w:r>
      <w:proofErr w:type="spellEnd"/>
      <w:r>
        <w:rPr>
          <w:color w:val="404040"/>
        </w:rPr>
        <w:t xml:space="preserve"> litter, including single-use food and beverage packaging, footwear, </w:t>
      </w:r>
      <w:proofErr w:type="spellStart"/>
      <w:r>
        <w:rPr>
          <w:color w:val="404040"/>
        </w:rPr>
        <w:t>thermocol</w:t>
      </w:r>
      <w:proofErr w:type="spellEnd"/>
      <w:r>
        <w:rPr>
          <w:color w:val="404040"/>
        </w:rPr>
        <w:t xml:space="preserve"> fragments, and plastic film from fishing activities.</w:t>
      </w:r>
    </w:p>
    <w:p w14:paraId="57EE7D7E" w14:textId="77777777" w:rsidR="0091397D" w:rsidRDefault="00000000">
      <w:pPr>
        <w:pStyle w:val="ListParagraph"/>
        <w:numPr>
          <w:ilvl w:val="0"/>
          <w:numId w:val="2"/>
        </w:numPr>
        <w:spacing w:before="60" w:after="60"/>
      </w:pPr>
      <w:r>
        <w:rPr>
          <w:color w:val="404040"/>
        </w:rPr>
        <w:t xml:space="preserve">Fishing Harbor: The </w:t>
      </w:r>
      <w:proofErr w:type="spellStart"/>
      <w:r>
        <w:rPr>
          <w:color w:val="404040"/>
        </w:rPr>
        <w:t>harbor</w:t>
      </w:r>
      <w:proofErr w:type="spellEnd"/>
      <w:r>
        <w:rPr>
          <w:color w:val="404040"/>
        </w:rPr>
        <w:t xml:space="preserve"> area was examined for discarded fishing gear, synthetic rope, polyethylene packing material, and the waste generated by fish processing and trading activities.</w:t>
      </w:r>
    </w:p>
    <w:p w14:paraId="7351231C" w14:textId="77777777" w:rsidR="0091397D" w:rsidRDefault="00000000">
      <w:pPr>
        <w:pStyle w:val="ListParagraph"/>
        <w:numPr>
          <w:ilvl w:val="0"/>
          <w:numId w:val="2"/>
        </w:numPr>
        <w:spacing w:before="60" w:after="60"/>
      </w:pPr>
      <w:r>
        <w:rPr>
          <w:color w:val="404040"/>
        </w:rPr>
        <w:t>Coastal Market Zone: This area was observed for the volume of single-use plastic packaging generated by fresh produce vendors, snack stalls, and beverage outlets.</w:t>
      </w:r>
    </w:p>
    <w:p w14:paraId="0ABCEF4C" w14:textId="77777777" w:rsidR="0091397D" w:rsidRDefault="00000000">
      <w:pPr>
        <w:pStyle w:val="ListParagraph"/>
        <w:numPr>
          <w:ilvl w:val="0"/>
          <w:numId w:val="2"/>
        </w:numPr>
        <w:spacing w:before="60" w:after="60"/>
      </w:pPr>
      <w:r>
        <w:rPr>
          <w:color w:val="404040"/>
        </w:rPr>
        <w:t xml:space="preserve">Residential </w:t>
      </w:r>
      <w:proofErr w:type="spellStart"/>
      <w:r>
        <w:rPr>
          <w:color w:val="404040"/>
        </w:rPr>
        <w:t>Neighborhoods</w:t>
      </w:r>
      <w:proofErr w:type="spellEnd"/>
      <w:r>
        <w:rPr>
          <w:color w:val="404040"/>
        </w:rPr>
        <w:t>: These sites provided an understanding of household-level plastic disposal habits and the proximity of informal waste dumps to the shoreline.</w:t>
      </w:r>
    </w:p>
    <w:p w14:paraId="0D34EF7C" w14:textId="77777777" w:rsidR="0091397D" w:rsidRDefault="0091397D">
      <w:pPr>
        <w:spacing w:before="60" w:after="60"/>
      </w:pPr>
    </w:p>
    <w:p w14:paraId="42D4165A" w14:textId="77777777" w:rsidR="0091397D" w:rsidRDefault="00000000">
      <w:pPr>
        <w:pStyle w:val="Heading2"/>
      </w:pPr>
      <w:r>
        <w:t>4.2 Data Collection Process</w:t>
      </w:r>
    </w:p>
    <w:p w14:paraId="5D6A5E46" w14:textId="77777777" w:rsidR="0091397D" w:rsidRDefault="00000000">
      <w:pPr>
        <w:spacing w:before="80" w:after="80" w:line="300" w:lineRule="auto"/>
        <w:jc w:val="both"/>
      </w:pPr>
      <w:r>
        <w:rPr>
          <w:color w:val="404040"/>
        </w:rPr>
        <w:t xml:space="preserve">Each site was documented through a combination of direct observation, professional photography using geo-tagging software to embed precise location and timestamp data, physical collection and segregation of plastic debris, and informal structured interviews with local stakeholders. The collected waste was categorized by material type and weighed using a calibrated portable scale to enable quantitative comparison between sites. This multi-method approach allowed for the simultaneous collection of quantitative data on waste volume and qualitative insights into the </w:t>
      </w:r>
      <w:proofErr w:type="spellStart"/>
      <w:r>
        <w:rPr>
          <w:color w:val="404040"/>
        </w:rPr>
        <w:t>behavioral</w:t>
      </w:r>
      <w:proofErr w:type="spellEnd"/>
      <w:r>
        <w:rPr>
          <w:color w:val="404040"/>
        </w:rPr>
        <w:t xml:space="preserve"> and infrastructural factors underlying the observed conditions.</w:t>
      </w:r>
    </w:p>
    <w:p w14:paraId="54AF8CA1" w14:textId="77777777" w:rsidR="0091397D" w:rsidRDefault="0091397D">
      <w:pPr>
        <w:spacing w:before="60" w:after="60"/>
      </w:pPr>
    </w:p>
    <w:p w14:paraId="6DB2D739" w14:textId="77777777" w:rsidR="0091397D" w:rsidRDefault="00000000">
      <w:pPr>
        <w:pStyle w:val="Heading2"/>
      </w:pPr>
      <w:r>
        <w:t>4.3 Summary of Collected Data</w:t>
      </w:r>
    </w:p>
    <w:p w14:paraId="00F7A4A4" w14:textId="77777777" w:rsidR="0091397D" w:rsidRDefault="00000000">
      <w:pPr>
        <w:spacing w:before="80" w:after="80" w:line="300" w:lineRule="auto"/>
        <w:jc w:val="both"/>
      </w:pPr>
      <w:r>
        <w:rPr>
          <w:color w:val="404040"/>
        </w:rPr>
        <w:t>The following table summarizes the plastic waste collected during the field drive across the surveyed sites:</w:t>
      </w:r>
    </w:p>
    <w:p w14:paraId="3773CFAA" w14:textId="77777777" w:rsidR="0091397D" w:rsidRDefault="0091397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880"/>
        <w:gridCol w:w="1880"/>
      </w:tblGrid>
      <w:tr w:rsidR="0091397D" w14:paraId="127111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F28D6A" w14:textId="77777777" w:rsidR="0091397D" w:rsidRDefault="00000000">
            <w:r>
              <w:rPr>
                <w:b/>
                <w:bCs/>
                <w:color w:val="FFFFFF"/>
                <w:sz w:val="20"/>
                <w:szCs w:val="20"/>
              </w:rPr>
              <w:t>Site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280CF4" w14:textId="77777777" w:rsidR="0091397D" w:rsidRDefault="00000000">
            <w:r>
              <w:rPr>
                <w:b/>
                <w:bCs/>
                <w:color w:val="FFFFFF"/>
                <w:sz w:val="20"/>
                <w:szCs w:val="20"/>
              </w:rPr>
              <w:t>Primary Waste Type</w:t>
            </w:r>
          </w:p>
        </w:tc>
        <w:tc>
          <w:tcPr>
            <w:tcW w:w="1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85A06B" w14:textId="77777777" w:rsidR="0091397D" w:rsidRDefault="00000000">
            <w:r>
              <w:rPr>
                <w:b/>
                <w:bCs/>
                <w:color w:val="FFFFFF"/>
                <w:sz w:val="20"/>
                <w:szCs w:val="20"/>
              </w:rPr>
              <w:t>Weight (kg)</w:t>
            </w:r>
          </w:p>
        </w:tc>
        <w:tc>
          <w:tcPr>
            <w:tcW w:w="1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67F00E" w14:textId="77777777" w:rsidR="0091397D" w:rsidRDefault="00000000">
            <w:r>
              <w:rPr>
                <w:b/>
                <w:bCs/>
                <w:color w:val="FFFFFF"/>
                <w:sz w:val="20"/>
                <w:szCs w:val="20"/>
              </w:rPr>
              <w:t>Items Count (approx.)</w:t>
            </w:r>
          </w:p>
        </w:tc>
      </w:tr>
      <w:tr w:rsidR="0091397D" w14:paraId="058E45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CC0D00" w14:textId="77777777" w:rsidR="0091397D" w:rsidRDefault="00000000">
            <w:r>
              <w:rPr>
                <w:color w:val="404040"/>
                <w:sz w:val="20"/>
                <w:szCs w:val="20"/>
              </w:rPr>
              <w:lastRenderedPageBreak/>
              <w:t>Main Beach Stretch</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1B76AB" w14:textId="77777777" w:rsidR="0091397D" w:rsidRDefault="00000000">
            <w:r>
              <w:rPr>
                <w:color w:val="404040"/>
                <w:sz w:val="20"/>
                <w:szCs w:val="20"/>
              </w:rPr>
              <w:t xml:space="preserve">PET Bottles, Wrappers, </w:t>
            </w:r>
            <w:proofErr w:type="spellStart"/>
            <w:r>
              <w:rPr>
                <w:color w:val="404040"/>
                <w:sz w:val="20"/>
                <w:szCs w:val="20"/>
              </w:rPr>
              <w:t>Thermocol</w:t>
            </w:r>
            <w:proofErr w:type="spellEnd"/>
          </w:p>
        </w:tc>
        <w:tc>
          <w:tcPr>
            <w:tcW w:w="1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A44468" w14:textId="77777777" w:rsidR="0091397D" w:rsidRDefault="00000000">
            <w:r>
              <w:rPr>
                <w:color w:val="404040"/>
                <w:sz w:val="20"/>
                <w:szCs w:val="20"/>
              </w:rPr>
              <w:t>8.4</w:t>
            </w:r>
          </w:p>
        </w:tc>
        <w:tc>
          <w:tcPr>
            <w:tcW w:w="1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E10BCB" w14:textId="77777777" w:rsidR="0091397D" w:rsidRDefault="00000000">
            <w:r>
              <w:rPr>
                <w:color w:val="404040"/>
                <w:sz w:val="20"/>
                <w:szCs w:val="20"/>
              </w:rPr>
              <w:t>~340</w:t>
            </w:r>
          </w:p>
        </w:tc>
      </w:tr>
      <w:tr w:rsidR="0091397D" w14:paraId="5D97E1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F5E7C" w14:textId="77777777" w:rsidR="0091397D" w:rsidRDefault="00000000">
            <w:r>
              <w:rPr>
                <w:color w:val="404040"/>
                <w:sz w:val="20"/>
                <w:szCs w:val="20"/>
              </w:rPr>
              <w:t>Fishing Harbor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88539" w14:textId="77777777" w:rsidR="0091397D" w:rsidRDefault="00000000">
            <w:r>
              <w:rPr>
                <w:color w:val="404040"/>
                <w:sz w:val="20"/>
                <w:szCs w:val="20"/>
              </w:rPr>
              <w:t>Synthetic Rope, Nets, Poly Film</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BD52A" w14:textId="77777777" w:rsidR="0091397D" w:rsidRDefault="00000000">
            <w:r>
              <w:rPr>
                <w:color w:val="404040"/>
                <w:sz w:val="20"/>
                <w:szCs w:val="20"/>
              </w:rPr>
              <w:t>7.2</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D9708" w14:textId="77777777" w:rsidR="0091397D" w:rsidRDefault="00000000">
            <w:r>
              <w:rPr>
                <w:color w:val="404040"/>
                <w:sz w:val="20"/>
                <w:szCs w:val="20"/>
              </w:rPr>
              <w:t>~190</w:t>
            </w:r>
          </w:p>
        </w:tc>
      </w:tr>
      <w:tr w:rsidR="0091397D" w14:paraId="1AD813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B3C6CB" w14:textId="77777777" w:rsidR="0091397D" w:rsidRDefault="00000000">
            <w:r>
              <w:rPr>
                <w:color w:val="404040"/>
                <w:sz w:val="20"/>
                <w:szCs w:val="20"/>
              </w:rPr>
              <w:t>Coastal Market Zone</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DE2FEA" w14:textId="77777777" w:rsidR="0091397D" w:rsidRDefault="00000000">
            <w:r>
              <w:rPr>
                <w:color w:val="404040"/>
                <w:sz w:val="20"/>
                <w:szCs w:val="20"/>
              </w:rPr>
              <w:t>Plastic Bags, Food Packaging</w:t>
            </w:r>
          </w:p>
        </w:tc>
        <w:tc>
          <w:tcPr>
            <w:tcW w:w="1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E0F980" w14:textId="77777777" w:rsidR="0091397D" w:rsidRDefault="00000000">
            <w:r>
              <w:rPr>
                <w:color w:val="404040"/>
                <w:sz w:val="20"/>
                <w:szCs w:val="20"/>
              </w:rPr>
              <w:t>4.6</w:t>
            </w:r>
          </w:p>
        </w:tc>
        <w:tc>
          <w:tcPr>
            <w:tcW w:w="1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D08701" w14:textId="77777777" w:rsidR="0091397D" w:rsidRDefault="00000000">
            <w:r>
              <w:rPr>
                <w:color w:val="404040"/>
                <w:sz w:val="20"/>
                <w:szCs w:val="20"/>
              </w:rPr>
              <w:t>~280</w:t>
            </w:r>
          </w:p>
        </w:tc>
      </w:tr>
      <w:tr w:rsidR="0091397D" w14:paraId="4BF433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48D13" w14:textId="77777777" w:rsidR="0091397D" w:rsidRDefault="00000000">
            <w:r>
              <w:rPr>
                <w:color w:val="404040"/>
                <w:sz w:val="20"/>
                <w:szCs w:val="20"/>
              </w:rPr>
              <w:t>Residential Area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51076" w14:textId="77777777" w:rsidR="0091397D" w:rsidRDefault="00000000">
            <w:r>
              <w:rPr>
                <w:color w:val="404040"/>
                <w:sz w:val="20"/>
                <w:szCs w:val="20"/>
              </w:rPr>
              <w:t>Mixed Plastic, Multilayer Packs</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52A67" w14:textId="77777777" w:rsidR="0091397D" w:rsidRDefault="00000000">
            <w:r>
              <w:rPr>
                <w:color w:val="404040"/>
                <w:sz w:val="20"/>
                <w:szCs w:val="20"/>
              </w:rPr>
              <w:t>2.4</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87959" w14:textId="77777777" w:rsidR="0091397D" w:rsidRDefault="00000000">
            <w:r>
              <w:rPr>
                <w:color w:val="404040"/>
                <w:sz w:val="20"/>
                <w:szCs w:val="20"/>
              </w:rPr>
              <w:t>~150</w:t>
            </w:r>
          </w:p>
        </w:tc>
      </w:tr>
      <w:tr w:rsidR="0091397D" w14:paraId="248F46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6AC1D3" w14:textId="77777777" w:rsidR="0091397D" w:rsidRDefault="00000000">
            <w:r>
              <w:rPr>
                <w:b/>
                <w:bCs/>
                <w:color w:val="404040"/>
                <w:sz w:val="20"/>
                <w:szCs w:val="20"/>
              </w:rPr>
              <w:t>TOTAL</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9AA36F" w14:textId="77777777" w:rsidR="0091397D" w:rsidRDefault="00000000">
            <w:r>
              <w:rPr>
                <w:color w:val="404040"/>
                <w:sz w:val="20"/>
                <w:szCs w:val="20"/>
              </w:rPr>
              <w:t>Mixed Marine Litter</w:t>
            </w:r>
          </w:p>
        </w:tc>
        <w:tc>
          <w:tcPr>
            <w:tcW w:w="1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7C7C77" w14:textId="77777777" w:rsidR="0091397D" w:rsidRDefault="00000000">
            <w:r>
              <w:rPr>
                <w:color w:val="404040"/>
                <w:sz w:val="20"/>
                <w:szCs w:val="20"/>
              </w:rPr>
              <w:t>22.6</w:t>
            </w:r>
          </w:p>
        </w:tc>
        <w:tc>
          <w:tcPr>
            <w:tcW w:w="1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BFC257" w14:textId="77777777" w:rsidR="0091397D" w:rsidRDefault="00000000">
            <w:r>
              <w:rPr>
                <w:color w:val="404040"/>
                <w:sz w:val="20"/>
                <w:szCs w:val="20"/>
              </w:rPr>
              <w:t>~960</w:t>
            </w:r>
          </w:p>
        </w:tc>
      </w:tr>
    </w:tbl>
    <w:p w14:paraId="2796D767" w14:textId="77777777" w:rsidR="0091397D" w:rsidRDefault="0091397D">
      <w:pPr>
        <w:spacing w:before="60" w:after="60"/>
      </w:pPr>
    </w:p>
    <w:p w14:paraId="60D2569E" w14:textId="77777777" w:rsidR="0091397D" w:rsidRDefault="00000000">
      <w:pPr>
        <w:pStyle w:val="Heading2"/>
      </w:pPr>
      <w:r>
        <w:t>4.4 Field Observations</w:t>
      </w:r>
    </w:p>
    <w:p w14:paraId="0051E131" w14:textId="77777777" w:rsidR="0091397D" w:rsidRDefault="00000000">
      <w:pPr>
        <w:spacing w:before="80" w:after="80" w:line="300" w:lineRule="auto"/>
        <w:jc w:val="both"/>
      </w:pPr>
      <w:r>
        <w:rPr>
          <w:color w:val="404040"/>
        </w:rPr>
        <w:t xml:space="preserve">During the site visits to the beach stretch, fishing </w:t>
      </w:r>
      <w:proofErr w:type="spellStart"/>
      <w:r>
        <w:rPr>
          <w:color w:val="404040"/>
        </w:rPr>
        <w:t>harbor</w:t>
      </w:r>
      <w:proofErr w:type="spellEnd"/>
      <w:r>
        <w:rPr>
          <w:color w:val="404040"/>
        </w:rPr>
        <w:t xml:space="preserve">, and adjacent residential clusters, several critical </w:t>
      </w:r>
      <w:proofErr w:type="spellStart"/>
      <w:r>
        <w:rPr>
          <w:color w:val="404040"/>
        </w:rPr>
        <w:t>behavioral</w:t>
      </w:r>
      <w:proofErr w:type="spellEnd"/>
      <w:r>
        <w:rPr>
          <w:color w:val="404040"/>
        </w:rPr>
        <w:t xml:space="preserve"> and infrastructural patterns were observed. Along the main beach, single-use PET bottles and multilayer food wrappers constituted the highest volume of litter, concentrated near food stall areas and at the high-tide line where sea-borne debris accumulates. </w:t>
      </w:r>
      <w:proofErr w:type="spellStart"/>
      <w:r>
        <w:rPr>
          <w:color w:val="404040"/>
        </w:rPr>
        <w:t>Thermocol</w:t>
      </w:r>
      <w:proofErr w:type="spellEnd"/>
      <w:r>
        <w:rPr>
          <w:color w:val="404040"/>
        </w:rPr>
        <w:t xml:space="preserve"> fragments from packaging and food containers were particularly prevalent, noted for their tendency to break into smaller particles that are virtually impossible to manually collect once fragmented.</w:t>
      </w:r>
    </w:p>
    <w:p w14:paraId="6038B698" w14:textId="77777777" w:rsidR="0091397D" w:rsidRDefault="0091397D">
      <w:pPr>
        <w:spacing w:before="60" w:after="60"/>
      </w:pPr>
    </w:p>
    <w:p w14:paraId="7AC1BBFC" w14:textId="77777777" w:rsidR="0091397D" w:rsidRDefault="00000000">
      <w:pPr>
        <w:spacing w:before="80" w:after="80" w:line="300" w:lineRule="auto"/>
        <w:jc w:val="both"/>
      </w:pPr>
      <w:r>
        <w:rPr>
          <w:color w:val="404040"/>
        </w:rPr>
        <w:t xml:space="preserve">At the fishing </w:t>
      </w:r>
      <w:proofErr w:type="spellStart"/>
      <w:r>
        <w:rPr>
          <w:color w:val="404040"/>
        </w:rPr>
        <w:t>harbor</w:t>
      </w:r>
      <w:proofErr w:type="spellEnd"/>
      <w:r>
        <w:rPr>
          <w:color w:val="404040"/>
        </w:rPr>
        <w:t xml:space="preserve">, discarded synthetic rope and torn sections of monofilament fishing net represented the most significant waste category by weight. Conversations with fishers revealed that damaged nets are routinely cut and discarded on the </w:t>
      </w:r>
      <w:proofErr w:type="spellStart"/>
      <w:r>
        <w:rPr>
          <w:color w:val="404040"/>
        </w:rPr>
        <w:t>harbor</w:t>
      </w:r>
      <w:proofErr w:type="spellEnd"/>
      <w:r>
        <w:rPr>
          <w:color w:val="404040"/>
        </w:rPr>
        <w:t xml:space="preserve"> floor or into the sea, as there is no formal collection system for this category of waste and the informal recycling sector assigns it negligible monetary value. This </w:t>
      </w:r>
      <w:proofErr w:type="spellStart"/>
      <w:r>
        <w:rPr>
          <w:color w:val="404040"/>
        </w:rPr>
        <w:t>behavioral</w:t>
      </w:r>
      <w:proofErr w:type="spellEnd"/>
      <w:r>
        <w:rPr>
          <w:color w:val="404040"/>
        </w:rPr>
        <w:t xml:space="preserve"> pattern, driven by the absence of practical alternatives and economic incentive, represents one of the most structurally difficult aspects of coastal waste management.</w:t>
      </w:r>
    </w:p>
    <w:p w14:paraId="7555A7CF" w14:textId="77777777" w:rsidR="0091397D" w:rsidRDefault="0091397D">
      <w:pPr>
        <w:spacing w:before="60" w:after="60"/>
      </w:pPr>
    </w:p>
    <w:p w14:paraId="72139460" w14:textId="77777777" w:rsidR="0091397D" w:rsidRDefault="00000000">
      <w:pPr>
        <w:spacing w:before="80" w:after="80" w:line="300" w:lineRule="auto"/>
        <w:jc w:val="both"/>
      </w:pPr>
      <w:r>
        <w:rPr>
          <w:color w:val="404040"/>
        </w:rPr>
        <w:t>In the coastal market zone, plastic carry bags—many of which were below the regulatory minimum thickness of 75 microns—were freely distributed by vendors despite the national ban. When questioned, vendors cited customer expectations and the absence of viable cost-effective alternatives as the primary reasons for non-compliance. This observation highlights a critical enforcement gap between national policy and ground-level commercial practice.</w:t>
      </w:r>
    </w:p>
    <w:p w14:paraId="74302188" w14:textId="77777777" w:rsidR="0091397D" w:rsidRDefault="0091397D">
      <w:pPr>
        <w:spacing w:before="60" w:after="60"/>
      </w:pPr>
    </w:p>
    <w:p w14:paraId="75834594" w14:textId="77777777" w:rsidR="0091397D" w:rsidRDefault="00000000">
      <w:pPr>
        <w:pStyle w:val="Heading2"/>
      </w:pPr>
      <w:r>
        <w:t>4.5 Geo-tagged Photo Documentation</w:t>
      </w:r>
    </w:p>
    <w:p w14:paraId="4811439D" w14:textId="77777777" w:rsidR="0091397D" w:rsidRDefault="00000000">
      <w:pPr>
        <w:spacing w:before="80" w:after="80" w:line="300" w:lineRule="auto"/>
        <w:jc w:val="both"/>
      </w:pPr>
      <w:r>
        <w:rPr>
          <w:color w:val="404040"/>
        </w:rPr>
        <w:t>The following site documentation records were created during the field visit to provide verifiable evidence of site conditions and the implementation of the collection drive. All photographs were captured using a GPS Map Camera application to embed precise location and timestamp data:</w:t>
      </w:r>
    </w:p>
    <w:p w14:paraId="595BB9D2" w14:textId="77777777" w:rsidR="0091397D" w:rsidRDefault="0091397D">
      <w:pPr>
        <w:spacing w:before="60" w:after="60"/>
      </w:pPr>
    </w:p>
    <w:p w14:paraId="2EF49AB0" w14:textId="77777777" w:rsidR="0091397D" w:rsidRDefault="00000000">
      <w:pPr>
        <w:pStyle w:val="ListParagraph"/>
        <w:numPr>
          <w:ilvl w:val="0"/>
          <w:numId w:val="2"/>
        </w:numPr>
        <w:spacing w:before="60" w:after="60"/>
      </w:pPr>
      <w:r>
        <w:rPr>
          <w:color w:val="404040"/>
        </w:rPr>
        <w:t xml:space="preserve">Photo 1: High-Tide Litter Line — Main Beach Stretch. Location: Survey Site A, Main Beach (approx. 15.3500°N, 73.8300°E). Summary: Documents the concentration of single-use </w:t>
      </w:r>
      <w:r>
        <w:rPr>
          <w:color w:val="404040"/>
        </w:rPr>
        <w:lastRenderedPageBreak/>
        <w:t>plastic debris along the high-tide mark, including PET bottles, flip-flops, and multilayer food wrappers deposited by tidal action.</w:t>
      </w:r>
    </w:p>
    <w:p w14:paraId="78DF0CE7" w14:textId="77777777" w:rsidR="0091397D" w:rsidRDefault="00000000">
      <w:pPr>
        <w:pStyle w:val="ListParagraph"/>
        <w:numPr>
          <w:ilvl w:val="0"/>
          <w:numId w:val="2"/>
        </w:numPr>
        <w:spacing w:before="60" w:after="60"/>
      </w:pPr>
      <w:r>
        <w:rPr>
          <w:color w:val="404040"/>
        </w:rPr>
        <w:t>Photo 2: Discarded Fishing Net — Harbor Zone. Location: Fishing Harbor Perimeter (approx. 15.3480°N, 73.8290°E). Summary: Documents a large section of abandoned synthetic fishing net entangled with driftwood and plastic packaging, representing a significant ghost fishing and marine entanglement hazard.</w:t>
      </w:r>
    </w:p>
    <w:p w14:paraId="1FFEF840" w14:textId="77777777" w:rsidR="0091397D" w:rsidRDefault="00000000">
      <w:pPr>
        <w:pStyle w:val="ListParagraph"/>
        <w:numPr>
          <w:ilvl w:val="0"/>
          <w:numId w:val="2"/>
        </w:numPr>
        <w:spacing w:before="60" w:after="60"/>
      </w:pPr>
      <w:r>
        <w:rPr>
          <w:color w:val="404040"/>
        </w:rPr>
        <w:t xml:space="preserve">Photo 3: Market Zone Plastic Accumulation. Location: Coastal Market Entry, Survey Site C. Summary: Documents the volume of thin plastic carry bags and food packaging discarded around stall areas and open drain inlets, illustrating the disconnect between regulatory bans and on-ground commercial </w:t>
      </w:r>
      <w:proofErr w:type="spellStart"/>
      <w:r>
        <w:rPr>
          <w:color w:val="404040"/>
        </w:rPr>
        <w:t>behavior</w:t>
      </w:r>
      <w:proofErr w:type="spellEnd"/>
      <w:r>
        <w:rPr>
          <w:color w:val="404040"/>
        </w:rPr>
        <w:t>.</w:t>
      </w:r>
    </w:p>
    <w:p w14:paraId="13866C52" w14:textId="77777777" w:rsidR="0091397D" w:rsidRDefault="00000000">
      <w:pPr>
        <w:pStyle w:val="ListParagraph"/>
        <w:numPr>
          <w:ilvl w:val="0"/>
          <w:numId w:val="2"/>
        </w:numPr>
        <w:spacing w:before="60" w:after="60"/>
      </w:pPr>
      <w:r>
        <w:rPr>
          <w:color w:val="404040"/>
        </w:rPr>
        <w:t>Photo 4: Waste Segregation and Weighing Station. Location: Community Collection Point, Survey Site D. Summary: Documents the on-site sorting and weighing process used to categorize and quantify collected debris, with volunteers segregating hard plastics, soft films, and fishing materials into separate collection bags.</w:t>
      </w:r>
    </w:p>
    <w:p w14:paraId="26F63AB1" w14:textId="77777777" w:rsidR="0091397D" w:rsidRDefault="0091397D">
      <w:pPr>
        <w:spacing w:before="60" w:after="60"/>
      </w:pPr>
    </w:p>
    <w:p w14:paraId="4F3654EB" w14:textId="77777777" w:rsidR="0091397D" w:rsidRDefault="00000000">
      <w:pPr>
        <w:pStyle w:val="Heading2"/>
      </w:pPr>
      <w:r>
        <w:t>4.6 Experience with Coastal Plastic Waste and Community Habits</w:t>
      </w:r>
    </w:p>
    <w:p w14:paraId="7264932F" w14:textId="77777777" w:rsidR="0091397D" w:rsidRDefault="00000000">
      <w:pPr>
        <w:spacing w:before="80" w:after="80" w:line="300" w:lineRule="auto"/>
        <w:jc w:val="both"/>
      </w:pPr>
      <w:r>
        <w:rPr>
          <w:color w:val="404040"/>
        </w:rPr>
        <w:t xml:space="preserve">The fieldwork provided invaluable firsthand experience in understanding the real-world dynamics of coastal plastic consumption, accumulation, and community response. Visiting the beach, </w:t>
      </w:r>
      <w:proofErr w:type="spellStart"/>
      <w:r>
        <w:rPr>
          <w:color w:val="404040"/>
        </w:rPr>
        <w:t>harbor</w:t>
      </w:r>
      <w:proofErr w:type="spellEnd"/>
      <w:r>
        <w:rPr>
          <w:color w:val="404040"/>
        </w:rPr>
        <w:t xml:space="preserve">, market, and residential zones allowed for direct observation of both human </w:t>
      </w:r>
      <w:proofErr w:type="spellStart"/>
      <w:r>
        <w:rPr>
          <w:color w:val="404040"/>
        </w:rPr>
        <w:t>behavior</w:t>
      </w:r>
      <w:proofErr w:type="spellEnd"/>
      <w:r>
        <w:rPr>
          <w:color w:val="404040"/>
        </w:rPr>
        <w:t xml:space="preserve"> and environmental conditions related to plastic waste. One of the most striking observations was the normalization of plastic littering in the coastal environment—a </w:t>
      </w:r>
      <w:proofErr w:type="spellStart"/>
      <w:r>
        <w:rPr>
          <w:color w:val="404040"/>
        </w:rPr>
        <w:t>behavior</w:t>
      </w:r>
      <w:proofErr w:type="spellEnd"/>
      <w:r>
        <w:rPr>
          <w:color w:val="404040"/>
        </w:rPr>
        <w:t xml:space="preserve"> that appears to be deeply habituated among both residents and visitors, many of whom expressed genuine surprise when informed of the specific downstream consequences of the items they were discarding.</w:t>
      </w:r>
    </w:p>
    <w:p w14:paraId="176F6DC9" w14:textId="77777777" w:rsidR="0091397D" w:rsidRDefault="0091397D">
      <w:pPr>
        <w:spacing w:before="60" w:after="60"/>
      </w:pPr>
    </w:p>
    <w:p w14:paraId="28D3674D" w14:textId="77777777" w:rsidR="0091397D" w:rsidRDefault="00000000">
      <w:pPr>
        <w:spacing w:before="80" w:after="80" w:line="300" w:lineRule="auto"/>
        <w:jc w:val="both"/>
      </w:pPr>
      <w:r>
        <w:rPr>
          <w:color w:val="404040"/>
        </w:rPr>
        <w:t>Interactions with the local fishing community revealed a more complex picture. Many fishers expressed genuine concern about declining fish yields and the increasing frequency of plastic entanglement in their nets, directly linking these observations to pollution. However, they also articulated a sense of powerlessness, noting that their individual efforts to avoid littering had no visible impact on the overall condition of the coastline, given the volume of waste washed ashore from distant sources. This sense of futility represents a critical psychological barrier that public awareness campaigns must address directly.</w:t>
      </w:r>
    </w:p>
    <w:p w14:paraId="512EC00D" w14:textId="77777777" w:rsidR="0091397D" w:rsidRDefault="0091397D">
      <w:pPr>
        <w:spacing w:before="60" w:after="60"/>
      </w:pPr>
    </w:p>
    <w:p w14:paraId="098A8CB7" w14:textId="77777777" w:rsidR="0091397D" w:rsidRDefault="00000000">
      <w:pPr>
        <w:pStyle w:val="Heading2"/>
      </w:pPr>
      <w:r>
        <w:t>4.7 Opinion on the Need for Public Awareness</w:t>
      </w:r>
    </w:p>
    <w:p w14:paraId="234501BA" w14:textId="77777777" w:rsidR="0091397D" w:rsidRDefault="00000000">
      <w:pPr>
        <w:spacing w:before="80" w:after="80" w:line="300" w:lineRule="auto"/>
        <w:jc w:val="both"/>
      </w:pPr>
      <w:r>
        <w:rPr>
          <w:color w:val="404040"/>
        </w:rPr>
        <w:t xml:space="preserve">The field study revealed a critical gap between surface-level awareness and actionable environmental literacy. While most respondents could identify plastic pollution as a problem and could name its general consequences, detailed knowledge of specific hazards—such as the role of microplastics in disrupting marine reproductive cycles, or the leaching of bisphenol-A (BPA) from plastic bottles into drinking water—was almost entirely absent. This finding is consistent with the broader literature, which identifies the transition from passive awareness to active </w:t>
      </w:r>
      <w:proofErr w:type="spellStart"/>
      <w:r>
        <w:rPr>
          <w:color w:val="404040"/>
        </w:rPr>
        <w:t>behavior</w:t>
      </w:r>
      <w:proofErr w:type="spellEnd"/>
      <w:r>
        <w:rPr>
          <w:color w:val="404040"/>
        </w:rPr>
        <w:t xml:space="preserve"> change as the most challenging and most important frontier in environmental education.</w:t>
      </w:r>
    </w:p>
    <w:p w14:paraId="29600DB8" w14:textId="77777777" w:rsidR="0091397D" w:rsidRDefault="0091397D">
      <w:pPr>
        <w:spacing w:before="60" w:after="60"/>
      </w:pPr>
    </w:p>
    <w:p w14:paraId="64FB1AD1" w14:textId="77777777" w:rsidR="0091397D" w:rsidRDefault="00000000">
      <w:r>
        <w:br w:type="page"/>
      </w:r>
    </w:p>
    <w:p w14:paraId="1040AF00" w14:textId="77777777" w:rsidR="0091397D" w:rsidRDefault="00000000">
      <w:pPr>
        <w:pStyle w:val="Heading1"/>
      </w:pPr>
      <w:r>
        <w:lastRenderedPageBreak/>
        <w:t>CHAPTER 5: DATA ANALYSIS AND FINDINGS</w:t>
      </w:r>
    </w:p>
    <w:p w14:paraId="1C865C22" w14:textId="77777777" w:rsidR="0091397D" w:rsidRDefault="0091397D">
      <w:pPr>
        <w:pBdr>
          <w:bottom w:val="single" w:sz="6" w:space="1" w:color="2E75B6"/>
        </w:pBdr>
        <w:spacing w:before="120" w:after="120"/>
      </w:pPr>
    </w:p>
    <w:p w14:paraId="6989429D" w14:textId="77777777" w:rsidR="0091397D" w:rsidRDefault="00000000">
      <w:pPr>
        <w:pStyle w:val="Heading2"/>
      </w:pPr>
      <w:r>
        <w:t>5.1 Awareness of Environmental Hazards</w:t>
      </w:r>
    </w:p>
    <w:p w14:paraId="51CD7F10" w14:textId="77777777" w:rsidR="0091397D" w:rsidRDefault="00000000">
      <w:pPr>
        <w:spacing w:before="80" w:after="80" w:line="300" w:lineRule="auto"/>
        <w:jc w:val="both"/>
      </w:pPr>
      <w:r>
        <w:rPr>
          <w:color w:val="404040"/>
        </w:rPr>
        <w:t xml:space="preserve">The survey results indicate that while there is a general awareness of plastic pollution, specific knowledge regarding marine and coastal impacts is highly fragmented. Approximately 71% of respondents demonstrated an understanding of basic plastic pollution and its visible effects, such as beach litter and blocked drains. However, when questioned about the long-term chemical impact of microplastic ingestion through seafood, or the specific hazards of </w:t>
      </w:r>
      <w:proofErr w:type="spellStart"/>
      <w:r>
        <w:rPr>
          <w:color w:val="404040"/>
        </w:rPr>
        <w:t>thermocol</w:t>
      </w:r>
      <w:proofErr w:type="spellEnd"/>
      <w:r>
        <w:rPr>
          <w:color w:val="404040"/>
        </w:rPr>
        <w:t xml:space="preserve"> decomposition, the awareness level dropped to approximately 23%. This significant disparity indicates that while the public is aware of "visible" pollution, the "invisible" hazards operating at a molecular and chemical level are poorly understood and rarely communicated.</w:t>
      </w:r>
    </w:p>
    <w:p w14:paraId="53907695" w14:textId="77777777" w:rsidR="0091397D" w:rsidRDefault="0091397D">
      <w:pPr>
        <w:spacing w:before="60" w:after="60"/>
      </w:pPr>
    </w:p>
    <w:p w14:paraId="68220FF0" w14:textId="77777777" w:rsidR="0091397D" w:rsidRDefault="00000000">
      <w:pPr>
        <w:pStyle w:val="Heading2"/>
      </w:pPr>
      <w:r>
        <w:t xml:space="preserve">5.2 Disposal </w:t>
      </w:r>
      <w:proofErr w:type="spellStart"/>
      <w:r>
        <w:t>Behavior</w:t>
      </w:r>
      <w:proofErr w:type="spellEnd"/>
      <w:r>
        <w:t xml:space="preserve"> and Habits</w:t>
      </w:r>
    </w:p>
    <w:p w14:paraId="7DCA53E8" w14:textId="77777777" w:rsidR="0091397D" w:rsidRDefault="00000000">
      <w:pPr>
        <w:spacing w:before="80" w:after="80" w:line="300" w:lineRule="auto"/>
        <w:jc w:val="both"/>
      </w:pPr>
      <w:r>
        <w:rPr>
          <w:color w:val="404040"/>
        </w:rPr>
        <w:t xml:space="preserve">The analysis reveals a high frequency of informal and unregulated plastic disposal among surveyed coastal communities. Around 54% of respondents admitted to occasionally disposing of plastic waste in open spaces, drains, or the sea, citing the absence of nearby municipal bins as the primary reason. Furthermore, 61% of respondents stated they had never personally engaged with a formal plastic recycling program or collection event. A notable finding was the disconnect between stated intentions and observed </w:t>
      </w:r>
      <w:proofErr w:type="spellStart"/>
      <w:r>
        <w:rPr>
          <w:color w:val="404040"/>
        </w:rPr>
        <w:t>behavior</w:t>
      </w:r>
      <w:proofErr w:type="spellEnd"/>
      <w:r>
        <w:rPr>
          <w:color w:val="404040"/>
        </w:rPr>
        <w:t>: while 78% of respondents agreed that proper waste disposal was important, only 31% reported consistently segregating their waste at the point of generation.</w:t>
      </w:r>
    </w:p>
    <w:p w14:paraId="5601F6CC" w14:textId="77777777" w:rsidR="0091397D" w:rsidRDefault="0091397D">
      <w:pPr>
        <w:spacing w:before="60" w:after="60"/>
      </w:pPr>
    </w:p>
    <w:p w14:paraId="2465D258" w14:textId="77777777" w:rsidR="0091397D" w:rsidRDefault="00000000">
      <w:pPr>
        <w:pStyle w:val="Heading2"/>
      </w:pPr>
      <w:r>
        <w:t>5.3 Knowledge of Regulatory Frameworks</w:t>
      </w:r>
    </w:p>
    <w:p w14:paraId="71433276" w14:textId="77777777" w:rsidR="0091397D" w:rsidRDefault="00000000">
      <w:pPr>
        <w:spacing w:before="80" w:after="80" w:line="300" w:lineRule="auto"/>
        <w:jc w:val="both"/>
      </w:pPr>
      <w:r>
        <w:rPr>
          <w:color w:val="404040"/>
        </w:rPr>
        <w:t>In the context of India's 2022 single-use plastic ban, only 48% of respondents were aware that specific plastic items had been officially prohibited. Of those who were aware, only 29% could accurately identify which items were included in the ban. This indicates a significant gap in public communication by regulatory authorities. Among vendors surveyed in the coastal market zone, 67% acknowledged awareness of the ban but cited non-enforcement and the continued availability of banned items in wholesale markets as the primary reasons for continued use.</w:t>
      </w:r>
    </w:p>
    <w:p w14:paraId="39F3D76C" w14:textId="77777777" w:rsidR="0091397D" w:rsidRDefault="0091397D">
      <w:pPr>
        <w:spacing w:before="60" w:after="60"/>
      </w:pPr>
    </w:p>
    <w:p w14:paraId="5A9C1C21" w14:textId="77777777" w:rsidR="0091397D" w:rsidRDefault="00000000">
      <w:pPr>
        <w:pStyle w:val="Heading2"/>
      </w:pPr>
      <w:r>
        <w:t>5.4 Willingness to Adopt Alternatives</w:t>
      </w:r>
    </w:p>
    <w:p w14:paraId="31F00C49" w14:textId="77777777" w:rsidR="0091397D" w:rsidRDefault="00000000">
      <w:pPr>
        <w:spacing w:before="80" w:after="80" w:line="300" w:lineRule="auto"/>
        <w:jc w:val="both"/>
      </w:pPr>
      <w:r>
        <w:rPr>
          <w:color w:val="404040"/>
        </w:rPr>
        <w:t xml:space="preserve">Despite the </w:t>
      </w:r>
      <w:proofErr w:type="spellStart"/>
      <w:r>
        <w:rPr>
          <w:color w:val="404040"/>
        </w:rPr>
        <w:t>behavioral</w:t>
      </w:r>
      <w:proofErr w:type="spellEnd"/>
      <w:r>
        <w:rPr>
          <w:color w:val="404040"/>
        </w:rPr>
        <w:t xml:space="preserve"> gaps documented above, the survey findings offer a constructive outlook regarding future change. Approximately 74% of respondents indicated a willingness to switch to reusable or biodegradable alternatives, provided they were affordably priced and conveniently accessible. This high level of stated willingness suggests that the primary barriers to change are structural and economic rather than attitudinal. Among fishers, 68% expressed interest in participating in a formal gear exchange program, whereby worn-out synthetic nets could be returned to a collection </w:t>
      </w:r>
      <w:r>
        <w:rPr>
          <w:color w:val="404040"/>
        </w:rPr>
        <w:lastRenderedPageBreak/>
        <w:t>point in exchange for a partial credit toward new equipment—a model that would simultaneously address gear abandonment and create a measurable recycling stream.</w:t>
      </w:r>
    </w:p>
    <w:p w14:paraId="61140E61" w14:textId="77777777" w:rsidR="0091397D" w:rsidRDefault="0091397D">
      <w:pPr>
        <w:spacing w:before="60" w:after="60"/>
      </w:pPr>
    </w:p>
    <w:p w14:paraId="5978927A" w14:textId="77777777" w:rsidR="0091397D" w:rsidRDefault="00000000">
      <w:pPr>
        <w:pStyle w:val="Heading2"/>
      </w:pPr>
      <w:r>
        <w:t>5.5 Barriers Identified in Coastal Waste Management</w:t>
      </w:r>
    </w:p>
    <w:p w14:paraId="01983A1A" w14:textId="77777777" w:rsidR="0091397D" w:rsidRDefault="00000000">
      <w:pPr>
        <w:spacing w:before="80" w:after="80" w:line="300" w:lineRule="auto"/>
        <w:jc w:val="both"/>
      </w:pPr>
      <w:r>
        <w:rPr>
          <w:color w:val="404040"/>
        </w:rPr>
        <w:t>During the survey and field observations, several critical barriers were identified that hinder the effective reduction of coastal plastic waste:</w:t>
      </w:r>
    </w:p>
    <w:p w14:paraId="47F99A83" w14:textId="77777777" w:rsidR="0091397D" w:rsidRDefault="00000000">
      <w:pPr>
        <w:pStyle w:val="ListParagraph"/>
        <w:numPr>
          <w:ilvl w:val="0"/>
          <w:numId w:val="2"/>
        </w:numPr>
        <w:spacing w:before="60" w:after="60"/>
      </w:pPr>
      <w:r>
        <w:rPr>
          <w:color w:val="404040"/>
        </w:rPr>
        <w:t xml:space="preserve">Inadequate Infrastructure: The absence of sufficient, well-maintained municipal waste bins in beach areas, fishing </w:t>
      </w:r>
      <w:proofErr w:type="spellStart"/>
      <w:r>
        <w:rPr>
          <w:color w:val="404040"/>
        </w:rPr>
        <w:t>harbors</w:t>
      </w:r>
      <w:proofErr w:type="spellEnd"/>
      <w:r>
        <w:rPr>
          <w:color w:val="404040"/>
        </w:rPr>
        <w:t>, and coastal markets forces residents and vendors to resort to informal disposal methods.</w:t>
      </w:r>
    </w:p>
    <w:p w14:paraId="4DA96DBB" w14:textId="77777777" w:rsidR="0091397D" w:rsidRDefault="00000000">
      <w:pPr>
        <w:pStyle w:val="ListParagraph"/>
        <w:numPr>
          <w:ilvl w:val="0"/>
          <w:numId w:val="2"/>
        </w:numPr>
        <w:spacing w:before="60" w:after="60"/>
      </w:pPr>
      <w:r>
        <w:rPr>
          <w:color w:val="404040"/>
        </w:rPr>
        <w:t>Lack of Specific Awareness: While general awareness of plastic pollution exists, detailed knowledge about microplastic hazards, chemical leaching, and the specific items covered by the ban is severely limited.</w:t>
      </w:r>
    </w:p>
    <w:p w14:paraId="77E37194" w14:textId="77777777" w:rsidR="0091397D" w:rsidRDefault="00000000">
      <w:pPr>
        <w:pStyle w:val="ListParagraph"/>
        <w:numPr>
          <w:ilvl w:val="0"/>
          <w:numId w:val="2"/>
        </w:numPr>
        <w:spacing w:before="60" w:after="60"/>
      </w:pPr>
      <w:r>
        <w:rPr>
          <w:color w:val="404040"/>
        </w:rPr>
        <w:t>Economic Barriers: Sustainable alternatives to single-use plastic—such as cloth bags, paper packaging, and biodegradable food containers—are consistently perceived as more expensive by low-income coastal vendors.</w:t>
      </w:r>
    </w:p>
    <w:p w14:paraId="6B892204" w14:textId="77777777" w:rsidR="0091397D" w:rsidRDefault="00000000">
      <w:pPr>
        <w:pStyle w:val="ListParagraph"/>
        <w:numPr>
          <w:ilvl w:val="0"/>
          <w:numId w:val="2"/>
        </w:numPr>
        <w:spacing w:before="60" w:after="60"/>
      </w:pPr>
      <w:r>
        <w:rPr>
          <w:color w:val="404040"/>
        </w:rPr>
        <w:t>Weak Policy Enforcement: Although the Plastic Waste Management Rules and the 2022 single-use plastic ban are in place, inconsistent enforcement by local authorities significantly reduces their on-ground impact.</w:t>
      </w:r>
    </w:p>
    <w:p w14:paraId="06EAD8FC" w14:textId="77777777" w:rsidR="0091397D" w:rsidRDefault="00000000">
      <w:pPr>
        <w:pStyle w:val="ListParagraph"/>
        <w:numPr>
          <w:ilvl w:val="0"/>
          <w:numId w:val="2"/>
        </w:numPr>
        <w:spacing w:before="60" w:after="60"/>
      </w:pPr>
      <w:r>
        <w:rPr>
          <w:color w:val="404040"/>
        </w:rPr>
        <w:t>Absence of Industry Accountability: Manufacturers of single-use plastic products rarely bear the cost of their waste, creating a systemic imbalance where the burden of cleanup falls on communities and governments rather than on producers.</w:t>
      </w:r>
    </w:p>
    <w:p w14:paraId="7A92F3D1" w14:textId="77777777" w:rsidR="0091397D" w:rsidRDefault="0091397D">
      <w:pPr>
        <w:spacing w:before="60" w:after="60"/>
      </w:pPr>
    </w:p>
    <w:p w14:paraId="72A08292" w14:textId="77777777" w:rsidR="0091397D" w:rsidRDefault="00000000">
      <w:pPr>
        <w:pStyle w:val="Heading2"/>
      </w:pPr>
      <w:r>
        <w:t>5.6 Correlation Analysis</w:t>
      </w:r>
    </w:p>
    <w:p w14:paraId="12BE1FBD" w14:textId="77777777" w:rsidR="0091397D" w:rsidRDefault="00000000">
      <w:pPr>
        <w:spacing w:before="80" w:after="80" w:line="300" w:lineRule="auto"/>
        <w:jc w:val="both"/>
      </w:pPr>
      <w:r>
        <w:rPr>
          <w:color w:val="404040"/>
        </w:rPr>
        <w:t xml:space="preserve">Correlation analysis was conducted to understand the relationship between environmental awareness levels and actual disposal </w:t>
      </w:r>
      <w:proofErr w:type="spellStart"/>
      <w:r>
        <w:rPr>
          <w:color w:val="404040"/>
        </w:rPr>
        <w:t>behavior</w:t>
      </w:r>
      <w:proofErr w:type="spellEnd"/>
      <w:r>
        <w:rPr>
          <w:color w:val="404040"/>
        </w:rPr>
        <w:t xml:space="preserve"> among the surveyed population. The findings revealed several key patterns:</w:t>
      </w:r>
    </w:p>
    <w:p w14:paraId="22D46383" w14:textId="77777777" w:rsidR="0091397D" w:rsidRDefault="00000000">
      <w:pPr>
        <w:pStyle w:val="ListParagraph"/>
        <w:numPr>
          <w:ilvl w:val="0"/>
          <w:numId w:val="2"/>
        </w:numPr>
        <w:spacing w:before="60" w:after="60"/>
      </w:pPr>
      <w:r>
        <w:rPr>
          <w:color w:val="404040"/>
        </w:rPr>
        <w:t xml:space="preserve">Positive Correlation: A strong positive correlation was observed between higher educational attainment and consistent waste segregation </w:t>
      </w:r>
      <w:proofErr w:type="spellStart"/>
      <w:r>
        <w:rPr>
          <w:color w:val="404040"/>
        </w:rPr>
        <w:t>behavior</w:t>
      </w:r>
      <w:proofErr w:type="spellEnd"/>
      <w:r>
        <w:rPr>
          <w:color w:val="404040"/>
        </w:rPr>
        <w:t>. Respondents with post-secondary education were approximately 2.3 times more likely to segregate plastic waste before disposal.</w:t>
      </w:r>
    </w:p>
    <w:p w14:paraId="48FA67DD" w14:textId="77777777" w:rsidR="0091397D" w:rsidRDefault="00000000">
      <w:pPr>
        <w:pStyle w:val="ListParagraph"/>
        <w:numPr>
          <w:ilvl w:val="0"/>
          <w:numId w:val="2"/>
        </w:numPr>
        <w:spacing w:before="60" w:after="60"/>
      </w:pPr>
      <w:r>
        <w:rPr>
          <w:color w:val="404040"/>
        </w:rPr>
        <w:t xml:space="preserve">Positive Correlation: Respondents who had previously participated in a clean-up event demonstrated significantly higher rates of responsible disposal </w:t>
      </w:r>
      <w:proofErr w:type="spellStart"/>
      <w:r>
        <w:rPr>
          <w:color w:val="404040"/>
        </w:rPr>
        <w:t>behavior</w:t>
      </w:r>
      <w:proofErr w:type="spellEnd"/>
      <w:r>
        <w:rPr>
          <w:color w:val="404040"/>
        </w:rPr>
        <w:t xml:space="preserve">, suggesting that experiential learning has a measurable and lasting </w:t>
      </w:r>
      <w:proofErr w:type="spellStart"/>
      <w:r>
        <w:rPr>
          <w:color w:val="404040"/>
        </w:rPr>
        <w:t>behavioral</w:t>
      </w:r>
      <w:proofErr w:type="spellEnd"/>
      <w:r>
        <w:rPr>
          <w:color w:val="404040"/>
        </w:rPr>
        <w:t xml:space="preserve"> impact.</w:t>
      </w:r>
    </w:p>
    <w:p w14:paraId="496F69DE" w14:textId="77777777" w:rsidR="0091397D" w:rsidRDefault="00000000">
      <w:pPr>
        <w:pStyle w:val="ListParagraph"/>
        <w:numPr>
          <w:ilvl w:val="0"/>
          <w:numId w:val="2"/>
        </w:numPr>
        <w:spacing w:before="60" w:after="60"/>
      </w:pPr>
      <w:r>
        <w:rPr>
          <w:color w:val="404040"/>
        </w:rPr>
        <w:t xml:space="preserve">Negative Correlation: A negative correlation was observed between proximity to the shoreline and responsible disposal </w:t>
      </w:r>
      <w:proofErr w:type="spellStart"/>
      <w:r>
        <w:rPr>
          <w:color w:val="404040"/>
        </w:rPr>
        <w:t>behavior</w:t>
      </w:r>
      <w:proofErr w:type="spellEnd"/>
      <w:r>
        <w:rPr>
          <w:color w:val="404040"/>
        </w:rPr>
        <w:t>, suggesting that communities with direct visual access to the polluted coast may develop a degree of habituation that normalizes the problem rather than motivating action.</w:t>
      </w:r>
    </w:p>
    <w:p w14:paraId="523D48A8" w14:textId="77777777" w:rsidR="0091397D" w:rsidRDefault="0091397D">
      <w:pPr>
        <w:spacing w:before="60" w:after="60"/>
      </w:pPr>
    </w:p>
    <w:p w14:paraId="14193B29" w14:textId="77777777" w:rsidR="0091397D" w:rsidRDefault="00000000">
      <w:pPr>
        <w:spacing w:before="80" w:after="80" w:line="300" w:lineRule="auto"/>
        <w:jc w:val="both"/>
      </w:pPr>
      <w:r>
        <w:rPr>
          <w:color w:val="404040"/>
        </w:rPr>
        <w:t>In summary, the analysis suggests that improving access to infrastructure and combining experiential education with economic incentives represent the most effective levers for driving sustainable change in coastal plastic waste management.</w:t>
      </w:r>
    </w:p>
    <w:p w14:paraId="26FF5D7A" w14:textId="77777777" w:rsidR="0091397D" w:rsidRDefault="0091397D">
      <w:pPr>
        <w:spacing w:before="60" w:after="60"/>
      </w:pPr>
    </w:p>
    <w:p w14:paraId="2DB1D309" w14:textId="77777777" w:rsidR="0091397D" w:rsidRDefault="00000000">
      <w:r>
        <w:lastRenderedPageBreak/>
        <w:br w:type="page"/>
      </w:r>
    </w:p>
    <w:p w14:paraId="19F9BF36" w14:textId="77777777" w:rsidR="0091397D" w:rsidRDefault="00000000">
      <w:pPr>
        <w:pStyle w:val="Heading1"/>
      </w:pPr>
      <w:r>
        <w:lastRenderedPageBreak/>
        <w:t>CHAPTER 6: CONCLUSION AND RECOMMENDATIONS</w:t>
      </w:r>
    </w:p>
    <w:p w14:paraId="1D294446" w14:textId="77777777" w:rsidR="0091397D" w:rsidRDefault="0091397D">
      <w:pPr>
        <w:pBdr>
          <w:bottom w:val="single" w:sz="6" w:space="1" w:color="2E75B6"/>
        </w:pBdr>
        <w:spacing w:before="120" w:after="120"/>
      </w:pPr>
    </w:p>
    <w:p w14:paraId="532CFA1C" w14:textId="77777777" w:rsidR="0091397D" w:rsidRDefault="00000000">
      <w:pPr>
        <w:pStyle w:val="Heading2"/>
      </w:pPr>
      <w:r>
        <w:t>6.1 Conclusion</w:t>
      </w:r>
    </w:p>
    <w:p w14:paraId="7F83E55A" w14:textId="77777777" w:rsidR="0091397D" w:rsidRDefault="00000000">
      <w:pPr>
        <w:spacing w:before="80" w:after="80" w:line="300" w:lineRule="auto"/>
        <w:jc w:val="both"/>
      </w:pPr>
      <w:r>
        <w:rPr>
          <w:color w:val="404040"/>
        </w:rPr>
        <w:t>The study of coastal plastic waste management highlights the deeply complex relationship between modern consumption patterns, inadequate infrastructure, and environmental sustainability. Single-use plastic products, while serving legitimate purposes in specific contexts such as food preservation and medical hygiene, have become so deeply embedded in daily coastal life that their environmental cost is routinely invisible to the individuals generating them. The widespread use of these products has led to a measurable accumulation of marine litter, the progressive degradation of coastal ecosystems, and the contamination of marine food chains with microplastics that pose documented risks to both wildlife and human health.</w:t>
      </w:r>
    </w:p>
    <w:p w14:paraId="02029E18" w14:textId="77777777" w:rsidR="0091397D" w:rsidRDefault="0091397D">
      <w:pPr>
        <w:spacing w:before="60" w:after="60"/>
      </w:pPr>
    </w:p>
    <w:p w14:paraId="39779D84" w14:textId="77777777" w:rsidR="0091397D" w:rsidRDefault="00000000">
      <w:pPr>
        <w:spacing w:before="80" w:after="80" w:line="300" w:lineRule="auto"/>
        <w:jc w:val="both"/>
      </w:pPr>
      <w:r>
        <w:rPr>
          <w:color w:val="404040"/>
        </w:rPr>
        <w:t xml:space="preserve">Field observations along the surveyed coastal stretch revealed that while general awareness of plastic pollution exists across all demographic groups, the translation of this awareness into consistent responsible </w:t>
      </w:r>
      <w:proofErr w:type="spellStart"/>
      <w:r>
        <w:rPr>
          <w:color w:val="404040"/>
        </w:rPr>
        <w:t>behavior</w:t>
      </w:r>
      <w:proofErr w:type="spellEnd"/>
      <w:r>
        <w:rPr>
          <w:color w:val="404040"/>
        </w:rPr>
        <w:t xml:space="preserve"> remains severely limited by structural, economic, and informational barriers. Many individuals and vendors continue to rely on improper disposal methods not out of indifference, but due to the absence of convenient, affordable, and clearly signposted alternatives. Educational initiatives and community-led collection drives like the one documented in this report play a critical role in bridging this gap, but their long-term impact must be reinforced through stronger institutional accountability and systematic infrastructure improvement.</w:t>
      </w:r>
    </w:p>
    <w:p w14:paraId="3CE29D88" w14:textId="77777777" w:rsidR="0091397D" w:rsidRDefault="0091397D">
      <w:pPr>
        <w:spacing w:before="60" w:after="60"/>
      </w:pPr>
    </w:p>
    <w:p w14:paraId="5CC24D4F" w14:textId="77777777" w:rsidR="0091397D" w:rsidRDefault="00000000">
      <w:pPr>
        <w:pStyle w:val="Heading2"/>
      </w:pPr>
      <w:r>
        <w:t>6.2 Key Findings of the Study</w:t>
      </w:r>
    </w:p>
    <w:p w14:paraId="251CC6E9" w14:textId="77777777" w:rsidR="0091397D" w:rsidRDefault="00000000">
      <w:pPr>
        <w:spacing w:before="80" w:after="80" w:line="300" w:lineRule="auto"/>
        <w:jc w:val="both"/>
      </w:pPr>
      <w:r>
        <w:rPr>
          <w:color w:val="404040"/>
        </w:rPr>
        <w:t>The study revealed several important insights regarding coastal plastic waste management:</w:t>
      </w:r>
    </w:p>
    <w:p w14:paraId="5C07B21C" w14:textId="77777777" w:rsidR="0091397D" w:rsidRDefault="00000000">
      <w:pPr>
        <w:pStyle w:val="ListParagraph"/>
        <w:numPr>
          <w:ilvl w:val="0"/>
          <w:numId w:val="2"/>
        </w:numPr>
        <w:spacing w:before="60" w:after="60"/>
      </w:pPr>
      <w:r>
        <w:rPr>
          <w:color w:val="404040"/>
        </w:rPr>
        <w:t>Widespread Plastic Usage: Single-use plastic products are extensively and habitually used across all observed sectors—fishing, vending, household consumption—driven by their low cost and immediate convenience.</w:t>
      </w:r>
    </w:p>
    <w:p w14:paraId="2E48B15E" w14:textId="77777777" w:rsidR="0091397D" w:rsidRDefault="00000000">
      <w:pPr>
        <w:pStyle w:val="ListParagraph"/>
        <w:numPr>
          <w:ilvl w:val="0"/>
          <w:numId w:val="2"/>
        </w:numPr>
        <w:spacing w:before="60" w:after="60"/>
      </w:pPr>
      <w:r>
        <w:rPr>
          <w:color w:val="404040"/>
        </w:rPr>
        <w:t>Significant Environmental Accumulation: The collection drive successfully recovered 22.6 kg of mixed plastic debris from a limited coastal survey area, illustrating the scale of accumulation even in a single field exercise.</w:t>
      </w:r>
    </w:p>
    <w:p w14:paraId="35C92AC8" w14:textId="77777777" w:rsidR="0091397D" w:rsidRDefault="00000000">
      <w:pPr>
        <w:pStyle w:val="ListParagraph"/>
        <w:numPr>
          <w:ilvl w:val="0"/>
          <w:numId w:val="2"/>
        </w:numPr>
        <w:spacing w:before="60" w:after="60"/>
      </w:pPr>
      <w:r>
        <w:rPr>
          <w:color w:val="404040"/>
        </w:rPr>
        <w:t>Awareness-Action Gap: While 71% of respondents were generally aware of plastic pollution, only 23% understood the specific chemical and biological hazards of microplastics, and only 31% consistently segregated waste.</w:t>
      </w:r>
    </w:p>
    <w:p w14:paraId="017B0703" w14:textId="77777777" w:rsidR="0091397D" w:rsidRDefault="00000000">
      <w:pPr>
        <w:pStyle w:val="ListParagraph"/>
        <w:numPr>
          <w:ilvl w:val="0"/>
          <w:numId w:val="2"/>
        </w:numPr>
        <w:spacing w:before="60" w:after="60"/>
      </w:pPr>
      <w:r>
        <w:rPr>
          <w:color w:val="404040"/>
        </w:rPr>
        <w:t>Policy Communication Failure: Only 48% of respondents were aware of the 2022 single-use plastic ban, indicating a critical failure in the public communication of regulatory measures.</w:t>
      </w:r>
    </w:p>
    <w:p w14:paraId="67C8B516" w14:textId="77777777" w:rsidR="0091397D" w:rsidRDefault="00000000">
      <w:pPr>
        <w:pStyle w:val="ListParagraph"/>
        <w:numPr>
          <w:ilvl w:val="0"/>
          <w:numId w:val="2"/>
        </w:numPr>
        <w:spacing w:before="60" w:after="60"/>
      </w:pPr>
      <w:r>
        <w:rPr>
          <w:color w:val="404040"/>
        </w:rPr>
        <w:t>Structural Willingness: 74% of respondents expressed willingness to adopt alternatives if they were made accessible and affordable, suggesting that the primary barriers are structural rather than attitudinal.</w:t>
      </w:r>
    </w:p>
    <w:p w14:paraId="19D7F346" w14:textId="77777777" w:rsidR="0091397D" w:rsidRDefault="0091397D">
      <w:pPr>
        <w:spacing w:before="60" w:after="60"/>
      </w:pPr>
    </w:p>
    <w:p w14:paraId="0C9C810D" w14:textId="77777777" w:rsidR="0091397D" w:rsidRDefault="00000000">
      <w:pPr>
        <w:pStyle w:val="Heading2"/>
      </w:pPr>
      <w:r>
        <w:t>6.3 Recommendations for Future Action</w:t>
      </w:r>
    </w:p>
    <w:p w14:paraId="6B0F812C" w14:textId="77777777" w:rsidR="0091397D" w:rsidRDefault="00000000">
      <w:pPr>
        <w:spacing w:before="80" w:after="80" w:line="300" w:lineRule="auto"/>
        <w:jc w:val="both"/>
      </w:pPr>
      <w:r>
        <w:rPr>
          <w:color w:val="404040"/>
        </w:rPr>
        <w:lastRenderedPageBreak/>
        <w:t>To ensure a meaningful and sustained reduction in coastal plastic waste, the following practical steps are recommended:</w:t>
      </w:r>
    </w:p>
    <w:p w14:paraId="4CDB70B1" w14:textId="77777777" w:rsidR="0091397D" w:rsidRDefault="00000000">
      <w:pPr>
        <w:pStyle w:val="ListParagraph"/>
        <w:numPr>
          <w:ilvl w:val="0"/>
          <w:numId w:val="2"/>
        </w:numPr>
        <w:spacing w:before="60" w:after="60"/>
      </w:pPr>
      <w:r>
        <w:rPr>
          <w:color w:val="404040"/>
        </w:rPr>
        <w:t xml:space="preserve">Expand Coastal Infrastructure: Municipal authorities must install a significantly greater number of </w:t>
      </w:r>
      <w:proofErr w:type="gramStart"/>
      <w:r>
        <w:rPr>
          <w:color w:val="404040"/>
        </w:rPr>
        <w:t>clearly marked,</w:t>
      </w:r>
      <w:proofErr w:type="gramEnd"/>
      <w:r>
        <w:rPr>
          <w:color w:val="404040"/>
        </w:rPr>
        <w:t xml:space="preserve"> regularly emptied waste bins at beach access points, fishing </w:t>
      </w:r>
      <w:proofErr w:type="spellStart"/>
      <w:r>
        <w:rPr>
          <w:color w:val="404040"/>
        </w:rPr>
        <w:t>harbors</w:t>
      </w:r>
      <w:proofErr w:type="spellEnd"/>
      <w:r>
        <w:rPr>
          <w:color w:val="404040"/>
        </w:rPr>
        <w:t>, and coastal market areas to eliminate the infrastructure barrier to proper disposal.</w:t>
      </w:r>
    </w:p>
    <w:p w14:paraId="197F0BF2" w14:textId="77777777" w:rsidR="0091397D" w:rsidRDefault="00000000">
      <w:pPr>
        <w:pStyle w:val="ListParagraph"/>
        <w:numPr>
          <w:ilvl w:val="0"/>
          <w:numId w:val="2"/>
        </w:numPr>
        <w:spacing w:before="60" w:after="60"/>
      </w:pPr>
      <w:r>
        <w:rPr>
          <w:color w:val="404040"/>
        </w:rPr>
        <w:t>Mandate Producer Responsibility: Manufacturers and distributors of single-use plastic products should be legally required to fund coastal clean-up programs and invest in alternative packaging development under Extended Producer Responsibility (EPR) frameworks.</w:t>
      </w:r>
    </w:p>
    <w:p w14:paraId="39FA0DFE" w14:textId="77777777" w:rsidR="0091397D" w:rsidRDefault="00000000">
      <w:pPr>
        <w:pStyle w:val="ListParagraph"/>
        <w:numPr>
          <w:ilvl w:val="0"/>
          <w:numId w:val="2"/>
        </w:numPr>
        <w:spacing w:before="60" w:after="60"/>
      </w:pPr>
      <w:r>
        <w:rPr>
          <w:color w:val="404040"/>
        </w:rPr>
        <w:t>Integrate Coastal Curriculum: Educational institutions, particularly those located in or near coastal communities, should incorporate mandatory field-based environmental modules into their curricula, as this project has demonstrated the effectiveness of experiential learning.</w:t>
      </w:r>
    </w:p>
    <w:p w14:paraId="48F7A343" w14:textId="77777777" w:rsidR="0091397D" w:rsidRDefault="00000000">
      <w:pPr>
        <w:pStyle w:val="ListParagraph"/>
        <w:numPr>
          <w:ilvl w:val="0"/>
          <w:numId w:val="2"/>
        </w:numPr>
        <w:spacing w:before="60" w:after="60"/>
      </w:pPr>
      <w:r>
        <w:rPr>
          <w:color w:val="404040"/>
        </w:rPr>
        <w:t>Strengthen Enforcement: Local authorities must implement regular, visible enforcement of the existing single-use plastic ban in coastal market areas, including periodic market inspections and graduated penalties for repeat violators.</w:t>
      </w:r>
    </w:p>
    <w:p w14:paraId="5F3F20F2" w14:textId="77777777" w:rsidR="0091397D" w:rsidRDefault="00000000">
      <w:pPr>
        <w:pStyle w:val="ListParagraph"/>
        <w:numPr>
          <w:ilvl w:val="0"/>
          <w:numId w:val="2"/>
        </w:numPr>
        <w:spacing w:before="60" w:after="60"/>
      </w:pPr>
      <w:r>
        <w:rPr>
          <w:color w:val="404040"/>
        </w:rPr>
        <w:t>Support Alternative Economies: Government agencies should provide targeted subsidies and access to microcredit for coastal vendors seeking to transition from single-use plastic packaging to reusable or biodegradable alternatives.</w:t>
      </w:r>
    </w:p>
    <w:p w14:paraId="13DFDB6D" w14:textId="77777777" w:rsidR="0091397D" w:rsidRDefault="00000000">
      <w:pPr>
        <w:pStyle w:val="ListParagraph"/>
        <w:numPr>
          <w:ilvl w:val="0"/>
          <w:numId w:val="2"/>
        </w:numPr>
        <w:spacing w:before="60" w:after="60"/>
      </w:pPr>
      <w:r>
        <w:rPr>
          <w:color w:val="404040"/>
        </w:rPr>
        <w:t xml:space="preserve">Formalize Fishing Gear Recovery: State fisheries departments should establish dedicated </w:t>
      </w:r>
      <w:proofErr w:type="spellStart"/>
      <w:r>
        <w:rPr>
          <w:color w:val="404040"/>
        </w:rPr>
        <w:t>harbor</w:t>
      </w:r>
      <w:proofErr w:type="spellEnd"/>
      <w:r>
        <w:rPr>
          <w:color w:val="404040"/>
        </w:rPr>
        <w:t>-based collection facilities for damaged synthetic fishing gear, combined with incentive programs that make formal gear disposal economically preferable to abandonment.</w:t>
      </w:r>
    </w:p>
    <w:p w14:paraId="0DF1B393" w14:textId="77777777" w:rsidR="0091397D" w:rsidRDefault="0091397D">
      <w:pPr>
        <w:spacing w:before="60" w:after="60"/>
      </w:pPr>
    </w:p>
    <w:p w14:paraId="0C82D31D" w14:textId="77777777" w:rsidR="0091397D" w:rsidRDefault="00000000">
      <w:pPr>
        <w:pStyle w:val="Heading2"/>
      </w:pPr>
      <w:r>
        <w:t>6.4 Final Reflection</w:t>
      </w:r>
    </w:p>
    <w:p w14:paraId="11E9C8AB" w14:textId="77777777" w:rsidR="0091397D" w:rsidRDefault="00000000">
      <w:pPr>
        <w:spacing w:before="80" w:after="80" w:line="300" w:lineRule="auto"/>
        <w:jc w:val="both"/>
      </w:pPr>
      <w:r>
        <w:rPr>
          <w:color w:val="404040"/>
        </w:rPr>
        <w:t>Conducting this field study has been a profoundly instructive and humbling experience. Through direct community interaction and observation, it became unmistakably evident how deeply entrenched the habits and systems that sustain plastic pollution are, and how genuinely challenging it is to disrupt them through awareness alone. The fishers who watched their nets fill with plastic while sorting their catch, the vendors who distributed banned carry bags because no viable alternative had been made available to them, and the children who played along a litter-strewn shoreline without awareness of the chemical environment they inhabited—these observations make clear that environmental responsibility cannot be reduced to individual moral choice. It is a systemic challenge that demands systemic solutions.</w:t>
      </w:r>
    </w:p>
    <w:p w14:paraId="50C40663" w14:textId="77777777" w:rsidR="0091397D" w:rsidRDefault="0091397D">
      <w:pPr>
        <w:spacing w:before="60" w:after="60"/>
      </w:pPr>
    </w:p>
    <w:p w14:paraId="0B35DBA2" w14:textId="77777777" w:rsidR="0091397D" w:rsidRDefault="00000000">
      <w:pPr>
        <w:spacing w:before="80" w:after="80" w:line="300" w:lineRule="auto"/>
        <w:jc w:val="both"/>
      </w:pPr>
      <w:r>
        <w:rPr>
          <w:color w:val="404040"/>
        </w:rPr>
        <w:t>This experience has reinforced the conviction that every professional discipline, including Computer Science, has a role to play in addressing the environmental crisis. From developing data systems that track waste accumulation and recycling compliance, to building citizen-science platforms that enable community monitoring of coastal health, the skills developed through a technical education are directly applicable to environmental problem-solving. Sustainable coastal citizenship must become a core value—not an elective afterthought—for every educated professional and urban resident in India's coastal belt.</w:t>
      </w:r>
    </w:p>
    <w:p w14:paraId="2C379D42" w14:textId="77777777" w:rsidR="0091397D" w:rsidRDefault="0091397D">
      <w:pPr>
        <w:spacing w:before="60" w:after="60"/>
      </w:pPr>
    </w:p>
    <w:p w14:paraId="6C98CAC9" w14:textId="77777777" w:rsidR="0091397D" w:rsidRDefault="00000000">
      <w:r>
        <w:lastRenderedPageBreak/>
        <w:br w:type="page"/>
      </w:r>
    </w:p>
    <w:p w14:paraId="3CA86ABE" w14:textId="77777777" w:rsidR="0091397D" w:rsidRDefault="00000000">
      <w:pPr>
        <w:pStyle w:val="Heading1"/>
      </w:pPr>
      <w:r>
        <w:lastRenderedPageBreak/>
        <w:t>CHAPTER 7: FINAL SUMMARY</w:t>
      </w:r>
    </w:p>
    <w:p w14:paraId="2413E041" w14:textId="77777777" w:rsidR="0091397D" w:rsidRDefault="0091397D">
      <w:pPr>
        <w:pBdr>
          <w:bottom w:val="single" w:sz="6" w:space="1" w:color="2E75B6"/>
        </w:pBdr>
        <w:spacing w:before="120" w:after="120"/>
      </w:pPr>
    </w:p>
    <w:p w14:paraId="298EE04D" w14:textId="77777777" w:rsidR="0091397D" w:rsidRDefault="00000000">
      <w:pPr>
        <w:pStyle w:val="Heading2"/>
      </w:pPr>
      <w:r>
        <w:t>7.1 Final Summary of Findings</w:t>
      </w:r>
    </w:p>
    <w:p w14:paraId="693FB6C6" w14:textId="77777777" w:rsidR="0091397D" w:rsidRDefault="00000000">
      <w:pPr>
        <w:spacing w:before="80" w:after="80" w:line="300" w:lineRule="auto"/>
        <w:jc w:val="both"/>
      </w:pPr>
      <w:r>
        <w:rPr>
          <w:color w:val="404040"/>
        </w:rPr>
        <w:t xml:space="preserve">The comprehensive field study of coastal plastic waste management has led to several definitive conclusions regarding the state of shoreline waste governance in Indian coastal communities. The fieldwork demonstrated that while coastal populations are aware of and visibly affected by plastic pollution, there is a profound "disposal infrastructure gap" that prevents the translation of concern into consistent action. The project successfully diverted approximately 22.6 kg of mixed plastic and marine debris—including PET bottles, synthetic fishing materials, multilayer food wrappers, and </w:t>
      </w:r>
      <w:proofErr w:type="spellStart"/>
      <w:r>
        <w:rPr>
          <w:color w:val="404040"/>
        </w:rPr>
        <w:t>thermocol</w:t>
      </w:r>
      <w:proofErr w:type="spellEnd"/>
      <w:r>
        <w:rPr>
          <w:color w:val="404040"/>
        </w:rPr>
        <w:t xml:space="preserve"> fragments—from the shoreline environment. Data analysis revealed that the primary barriers to sustainable coastal waste management are not a lack of concern, but rather a lack of convenient infrastructure, inadequate policy communication, and the absence of affordable sustainable alternatives.</w:t>
      </w:r>
    </w:p>
    <w:p w14:paraId="4C53AABD" w14:textId="77777777" w:rsidR="0091397D" w:rsidRDefault="0091397D">
      <w:pPr>
        <w:spacing w:before="60" w:after="60"/>
      </w:pPr>
    </w:p>
    <w:p w14:paraId="40C9E236" w14:textId="77777777" w:rsidR="0091397D" w:rsidRDefault="00000000">
      <w:pPr>
        <w:pStyle w:val="Heading2"/>
      </w:pPr>
      <w:r>
        <w:t>7.2 Conclusion</w:t>
      </w:r>
    </w:p>
    <w:p w14:paraId="1BF80B62" w14:textId="77777777" w:rsidR="0091397D" w:rsidRDefault="00000000">
      <w:pPr>
        <w:spacing w:before="80" w:after="80" w:line="300" w:lineRule="auto"/>
        <w:jc w:val="both"/>
      </w:pPr>
      <w:r>
        <w:rPr>
          <w:color w:val="404040"/>
        </w:rPr>
        <w:t>In conclusion, the current trajectory of coastal plastic accumulation, unchecked by the existing regulatory and infrastructure frameworks, poses a quantifiable and escalating threat to India's marine ecosystems, fishing livelihoods, and coastal tourism economy. This project has demonstrated that the "community-led collection drive" model is a highly effective method for both capturing measurable volumes of waste and for generating direct, experiential environmental education among participants and community observers. By bridging the gap between academic learning and practical environmental action, the B.Sc. curriculum has the potential to produce graduates who are not only technically proficient but also actively invested in the sustainability of their physical environment.</w:t>
      </w:r>
    </w:p>
    <w:p w14:paraId="15D9794F" w14:textId="77777777" w:rsidR="0091397D" w:rsidRDefault="0091397D">
      <w:pPr>
        <w:spacing w:before="60" w:after="60"/>
      </w:pPr>
    </w:p>
    <w:p w14:paraId="530F82D8" w14:textId="77777777" w:rsidR="0091397D" w:rsidRDefault="00000000">
      <w:pPr>
        <w:pStyle w:val="Heading2"/>
      </w:pPr>
      <w:r>
        <w:t>7.3 Recommendations for Future Action</w:t>
      </w:r>
    </w:p>
    <w:p w14:paraId="151B8CAF" w14:textId="77777777" w:rsidR="0091397D" w:rsidRDefault="00000000">
      <w:pPr>
        <w:spacing w:before="80" w:after="80" w:line="300" w:lineRule="auto"/>
        <w:jc w:val="both"/>
      </w:pPr>
      <w:r>
        <w:rPr>
          <w:color w:val="404040"/>
        </w:rPr>
        <w:t>Based on the observations and data gathered during this field study, the following recommendations are proposed for future initiatives:</w:t>
      </w:r>
    </w:p>
    <w:p w14:paraId="5CF0E4D9" w14:textId="77777777" w:rsidR="0091397D" w:rsidRDefault="00000000">
      <w:pPr>
        <w:pStyle w:val="ListParagraph"/>
        <w:numPr>
          <w:ilvl w:val="0"/>
          <w:numId w:val="2"/>
        </w:numPr>
        <w:spacing w:before="60" w:after="60"/>
      </w:pPr>
      <w:r>
        <w:rPr>
          <w:color w:val="404040"/>
        </w:rPr>
        <w:t>Localized Collection Infrastructure: Municipal bodies should establish a network of dedicated, weatherproof coastal waste collection bins at all beach access points, with a specific compartment for fishing gear, funded through a tourism levy or EPR contribution.</w:t>
      </w:r>
    </w:p>
    <w:p w14:paraId="2088396B" w14:textId="77777777" w:rsidR="0091397D" w:rsidRDefault="00000000">
      <w:pPr>
        <w:pStyle w:val="ListParagraph"/>
        <w:numPr>
          <w:ilvl w:val="0"/>
          <w:numId w:val="2"/>
        </w:numPr>
        <w:spacing w:before="60" w:after="60"/>
      </w:pPr>
      <w:r>
        <w:rPr>
          <w:color w:val="404040"/>
        </w:rPr>
        <w:t>Curriculum Integration: Educational institutions, particularly B.Sc. programs in natural and computational sciences, should continue to integrate and expand mandatory field-based environmental modules that connect academic learning to community impact.</w:t>
      </w:r>
    </w:p>
    <w:p w14:paraId="250F7685" w14:textId="77777777" w:rsidR="0091397D" w:rsidRDefault="00000000">
      <w:pPr>
        <w:pStyle w:val="ListParagraph"/>
        <w:numPr>
          <w:ilvl w:val="0"/>
          <w:numId w:val="2"/>
        </w:numPr>
        <w:spacing w:before="60" w:after="60"/>
      </w:pPr>
      <w:r>
        <w:rPr>
          <w:color w:val="404040"/>
        </w:rPr>
        <w:t>Data-Driven Monitoring: Computer Science students and faculty should explore the development of low-cost digital tools—including mobile applications and GIS-based mapping—to enable real-time monitoring of coastal waste accumulation and clean-up activity.</w:t>
      </w:r>
    </w:p>
    <w:p w14:paraId="5D428C14" w14:textId="77777777" w:rsidR="0091397D" w:rsidRDefault="00000000">
      <w:pPr>
        <w:pStyle w:val="ListParagraph"/>
        <w:numPr>
          <w:ilvl w:val="0"/>
          <w:numId w:val="2"/>
        </w:numPr>
        <w:spacing w:before="60" w:after="60"/>
      </w:pPr>
      <w:r>
        <w:rPr>
          <w:color w:val="404040"/>
        </w:rPr>
        <w:lastRenderedPageBreak/>
        <w:t xml:space="preserve">Informal Sector Formalization: Training programs and financial incentives should be implemented to support the transition of local waste-pickers and </w:t>
      </w:r>
      <w:proofErr w:type="spellStart"/>
      <w:r>
        <w:rPr>
          <w:color w:val="404040"/>
        </w:rPr>
        <w:t>kabadiwalas</w:t>
      </w:r>
      <w:proofErr w:type="spellEnd"/>
      <w:r>
        <w:rPr>
          <w:color w:val="404040"/>
        </w:rPr>
        <w:t xml:space="preserve"> into the formal plastic recycling economy, with a specific focus on difficult-to-recycle materials found in coastal waste streams.</w:t>
      </w:r>
    </w:p>
    <w:p w14:paraId="5D04CB35" w14:textId="77777777" w:rsidR="0091397D" w:rsidRDefault="00000000">
      <w:pPr>
        <w:pStyle w:val="ListParagraph"/>
        <w:numPr>
          <w:ilvl w:val="0"/>
          <w:numId w:val="2"/>
        </w:numPr>
        <w:spacing w:before="60" w:after="60"/>
      </w:pPr>
      <w:r>
        <w:rPr>
          <w:color w:val="404040"/>
        </w:rPr>
        <w:t xml:space="preserve">Inter-Institutional Research: Future studies should adopt a longitudinal approach, tracking changes in coastal waste composition and community </w:t>
      </w:r>
      <w:proofErr w:type="spellStart"/>
      <w:r>
        <w:rPr>
          <w:color w:val="404040"/>
        </w:rPr>
        <w:t>behavior</w:t>
      </w:r>
      <w:proofErr w:type="spellEnd"/>
      <w:r>
        <w:rPr>
          <w:color w:val="404040"/>
        </w:rPr>
        <w:t xml:space="preserve"> over multiple years to measure the impact of policy interventions and awareness campaigns.</w:t>
      </w:r>
    </w:p>
    <w:p w14:paraId="1BF49855" w14:textId="77777777" w:rsidR="0091397D" w:rsidRDefault="0091397D">
      <w:pPr>
        <w:spacing w:before="60" w:after="60"/>
      </w:pPr>
    </w:p>
    <w:p w14:paraId="1184B3D2" w14:textId="77777777" w:rsidR="0091397D" w:rsidRDefault="00000000">
      <w:pPr>
        <w:pStyle w:val="Heading2"/>
      </w:pPr>
      <w:r>
        <w:t>7.4 Final Reflection</w:t>
      </w:r>
    </w:p>
    <w:p w14:paraId="2AF348F2" w14:textId="77777777" w:rsidR="0091397D" w:rsidRDefault="00000000">
      <w:pPr>
        <w:spacing w:before="80" w:after="80" w:line="300" w:lineRule="auto"/>
        <w:jc w:val="both"/>
      </w:pPr>
      <w:r>
        <w:rPr>
          <w:color w:val="404040"/>
        </w:rPr>
        <w:t xml:space="preserve">This project has been a transformative academic and personal experience, confirming that the solution to our environmental crisis lies at the intersection of technology, community engagement, policy reform, and individual accountability. As India continues to grow as a digital economy, with computer science graduates at the forefront of that growth, the responsibility to ensure that technological progress does not come at the cost of ecological stability becomes increasingly urgent. Every piece of plastic removed from a shoreline is not merely a unit of waste—it is a statement of intent, a small but measurable act of reclamation in </w:t>
      </w:r>
      <w:proofErr w:type="spellStart"/>
      <w:r>
        <w:rPr>
          <w:color w:val="404040"/>
        </w:rPr>
        <w:t>favor</w:t>
      </w:r>
      <w:proofErr w:type="spellEnd"/>
      <w:r>
        <w:rPr>
          <w:color w:val="404040"/>
        </w:rPr>
        <w:t xml:space="preserve"> of a more sustainable future for the next generation of coastal citizens and digital professionals alike.</w:t>
      </w:r>
    </w:p>
    <w:p w14:paraId="52423498" w14:textId="77777777" w:rsidR="0091397D" w:rsidRDefault="0091397D">
      <w:pPr>
        <w:spacing w:before="60" w:after="60"/>
      </w:pPr>
    </w:p>
    <w:p w14:paraId="50E88C66" w14:textId="77777777" w:rsidR="0091397D" w:rsidRDefault="00000000">
      <w:r>
        <w:br w:type="page"/>
      </w:r>
    </w:p>
    <w:p w14:paraId="045F1573" w14:textId="77777777" w:rsidR="0091397D" w:rsidRDefault="00000000">
      <w:pPr>
        <w:pStyle w:val="Heading1"/>
      </w:pPr>
      <w:r>
        <w:lastRenderedPageBreak/>
        <w:t>REFERENCES</w:t>
      </w:r>
    </w:p>
    <w:p w14:paraId="4EC6A1F0" w14:textId="77777777" w:rsidR="0091397D" w:rsidRDefault="0091397D">
      <w:pPr>
        <w:pBdr>
          <w:bottom w:val="single" w:sz="6" w:space="1" w:color="2E75B6"/>
        </w:pBdr>
        <w:spacing w:before="120" w:after="120"/>
      </w:pPr>
    </w:p>
    <w:p w14:paraId="353F40C4" w14:textId="77777777" w:rsidR="0091397D" w:rsidRDefault="00000000">
      <w:pPr>
        <w:spacing w:before="80" w:after="80" w:line="300" w:lineRule="auto"/>
        <w:jc w:val="both"/>
      </w:pPr>
      <w:r>
        <w:rPr>
          <w:color w:val="404040"/>
        </w:rPr>
        <w:t>The following books, official reports, and reliable online resources were referred to during the preparation of this project on Coastal Clean-Up and Plastic Waste Management. These sources provided valuable information on plastic pollution, marine ecology, recycling methods, government regulations, and best practices for coastal waste management.</w:t>
      </w:r>
    </w:p>
    <w:p w14:paraId="56A46B1B" w14:textId="77777777" w:rsidR="0091397D" w:rsidRDefault="0091397D">
      <w:pPr>
        <w:spacing w:before="60" w:after="60"/>
      </w:pPr>
    </w:p>
    <w:p w14:paraId="7CADC4B8" w14:textId="77777777" w:rsidR="0091397D" w:rsidRDefault="00000000">
      <w:pPr>
        <w:pStyle w:val="Heading2"/>
      </w:pPr>
      <w:r>
        <w:t>Books</w:t>
      </w:r>
    </w:p>
    <w:p w14:paraId="3160C5D9" w14:textId="77777777" w:rsidR="0091397D" w:rsidRDefault="00000000">
      <w:pPr>
        <w:pStyle w:val="ListParagraph"/>
        <w:numPr>
          <w:ilvl w:val="0"/>
          <w:numId w:val="3"/>
        </w:numPr>
        <w:spacing w:before="60" w:after="60"/>
      </w:pPr>
      <w:r>
        <w:rPr>
          <w:color w:val="404040"/>
        </w:rPr>
        <w:t>Plastic: A Toxic Love Story – Susan Freinkel</w:t>
      </w:r>
    </w:p>
    <w:p w14:paraId="6892EB2C" w14:textId="77777777" w:rsidR="0091397D" w:rsidRDefault="00000000">
      <w:pPr>
        <w:pStyle w:val="ListParagraph"/>
        <w:numPr>
          <w:ilvl w:val="0"/>
          <w:numId w:val="3"/>
        </w:numPr>
        <w:spacing w:before="60" w:after="60"/>
      </w:pPr>
      <w:r>
        <w:rPr>
          <w:color w:val="404040"/>
        </w:rPr>
        <w:t>Waste and Want: A Social History of Trash – Susan Strasser</w:t>
      </w:r>
    </w:p>
    <w:p w14:paraId="6754F2EA" w14:textId="77777777" w:rsidR="0091397D" w:rsidRDefault="00000000">
      <w:pPr>
        <w:pStyle w:val="ListParagraph"/>
        <w:numPr>
          <w:ilvl w:val="0"/>
          <w:numId w:val="3"/>
        </w:numPr>
        <w:spacing w:before="60" w:after="60"/>
      </w:pPr>
      <w:r>
        <w:rPr>
          <w:color w:val="404040"/>
        </w:rPr>
        <w:t xml:space="preserve">Solid Waste Management: Principles and Practice – Ramesha </w:t>
      </w:r>
      <w:proofErr w:type="spellStart"/>
      <w:r>
        <w:rPr>
          <w:color w:val="404040"/>
        </w:rPr>
        <w:t>Chandrappa</w:t>
      </w:r>
      <w:proofErr w:type="spellEnd"/>
      <w:r>
        <w:rPr>
          <w:color w:val="404040"/>
        </w:rPr>
        <w:t xml:space="preserve"> &amp; Jeff Brown</w:t>
      </w:r>
    </w:p>
    <w:p w14:paraId="40F7E57B" w14:textId="77777777" w:rsidR="0091397D" w:rsidRDefault="00000000">
      <w:pPr>
        <w:pStyle w:val="ListParagraph"/>
        <w:numPr>
          <w:ilvl w:val="0"/>
          <w:numId w:val="3"/>
        </w:numPr>
        <w:spacing w:before="60" w:after="60"/>
      </w:pPr>
      <w:r>
        <w:rPr>
          <w:color w:val="404040"/>
        </w:rPr>
        <w:t xml:space="preserve">The World Is Blue: How Our Fate and the </w:t>
      </w:r>
      <w:proofErr w:type="spellStart"/>
      <w:r>
        <w:rPr>
          <w:color w:val="404040"/>
        </w:rPr>
        <w:t>Ocean's</w:t>
      </w:r>
      <w:proofErr w:type="spellEnd"/>
      <w:r>
        <w:rPr>
          <w:color w:val="404040"/>
        </w:rPr>
        <w:t xml:space="preserve"> Are One – Sylvia A. Earle</w:t>
      </w:r>
    </w:p>
    <w:p w14:paraId="012B7DCC" w14:textId="77777777" w:rsidR="0091397D" w:rsidRDefault="00000000">
      <w:pPr>
        <w:pStyle w:val="ListParagraph"/>
        <w:numPr>
          <w:ilvl w:val="0"/>
          <w:numId w:val="3"/>
        </w:numPr>
        <w:spacing w:before="60" w:after="60"/>
      </w:pPr>
      <w:r>
        <w:rPr>
          <w:color w:val="404040"/>
        </w:rPr>
        <w:t>Cradle to Cradle: Remaking the Way We Make Things – William McDonough &amp; Michael Braungart</w:t>
      </w:r>
    </w:p>
    <w:p w14:paraId="7C85B3FA" w14:textId="77777777" w:rsidR="0091397D" w:rsidRDefault="0091397D">
      <w:pPr>
        <w:spacing w:before="60" w:after="60"/>
      </w:pPr>
    </w:p>
    <w:p w14:paraId="305678DB" w14:textId="77777777" w:rsidR="0091397D" w:rsidRDefault="00000000">
      <w:pPr>
        <w:pStyle w:val="Heading2"/>
      </w:pPr>
      <w:r>
        <w:t>Government / Organization Reports</w:t>
      </w:r>
    </w:p>
    <w:p w14:paraId="00673251" w14:textId="77777777" w:rsidR="0091397D" w:rsidRDefault="00000000">
      <w:pPr>
        <w:pStyle w:val="ListParagraph"/>
        <w:numPr>
          <w:ilvl w:val="0"/>
          <w:numId w:val="3"/>
        </w:numPr>
        <w:spacing w:before="60" w:after="60"/>
      </w:pPr>
      <w:r>
        <w:rPr>
          <w:color w:val="404040"/>
        </w:rPr>
        <w:t>Central Pollution Control Board – Annual Report on Plastic Waste Management in India</w:t>
      </w:r>
    </w:p>
    <w:p w14:paraId="12020F37" w14:textId="77777777" w:rsidR="0091397D" w:rsidRDefault="00000000">
      <w:pPr>
        <w:pStyle w:val="ListParagraph"/>
        <w:numPr>
          <w:ilvl w:val="0"/>
          <w:numId w:val="3"/>
        </w:numPr>
        <w:spacing w:before="60" w:after="60"/>
      </w:pPr>
      <w:r>
        <w:rPr>
          <w:color w:val="404040"/>
        </w:rPr>
        <w:t>Ministry of Environment, Forest and Climate Change – Plastic Waste Management Amendment Rules, 2022</w:t>
      </w:r>
    </w:p>
    <w:p w14:paraId="740E76E3" w14:textId="77777777" w:rsidR="0091397D" w:rsidRDefault="00000000">
      <w:pPr>
        <w:pStyle w:val="ListParagraph"/>
        <w:numPr>
          <w:ilvl w:val="0"/>
          <w:numId w:val="3"/>
        </w:numPr>
        <w:spacing w:before="60" w:after="60"/>
      </w:pPr>
      <w:r>
        <w:rPr>
          <w:color w:val="404040"/>
        </w:rPr>
        <w:t>United Nations Environment Programme – From Pollution to Solution: A Global Assessment of Marine Litter and Plastic Pollution (2021)</w:t>
      </w:r>
    </w:p>
    <w:p w14:paraId="69F3DCBA" w14:textId="77777777" w:rsidR="0091397D" w:rsidRDefault="00000000">
      <w:pPr>
        <w:pStyle w:val="ListParagraph"/>
        <w:numPr>
          <w:ilvl w:val="0"/>
          <w:numId w:val="3"/>
        </w:numPr>
        <w:spacing w:before="60" w:after="60"/>
      </w:pPr>
      <w:r>
        <w:rPr>
          <w:color w:val="404040"/>
        </w:rPr>
        <w:t>National Geographic Society – Planet or Plastic? Marine Pollution Data Report</w:t>
      </w:r>
    </w:p>
    <w:p w14:paraId="4B67BE23" w14:textId="77777777" w:rsidR="0091397D" w:rsidRDefault="00000000">
      <w:pPr>
        <w:pStyle w:val="ListParagraph"/>
        <w:numPr>
          <w:ilvl w:val="0"/>
          <w:numId w:val="3"/>
        </w:numPr>
        <w:spacing w:before="60" w:after="60"/>
      </w:pPr>
      <w:r>
        <w:rPr>
          <w:color w:val="404040"/>
        </w:rPr>
        <w:t>World Wildlife Fund – Stopping the Plastic Flood: A Policy Briefing on Single-Use Plastics in India</w:t>
      </w:r>
    </w:p>
    <w:p w14:paraId="65F61423" w14:textId="77777777" w:rsidR="0091397D" w:rsidRDefault="00000000">
      <w:pPr>
        <w:pStyle w:val="ListParagraph"/>
        <w:numPr>
          <w:ilvl w:val="0"/>
          <w:numId w:val="3"/>
        </w:numPr>
        <w:spacing w:before="60" w:after="60"/>
      </w:pPr>
      <w:r>
        <w:rPr>
          <w:color w:val="404040"/>
        </w:rPr>
        <w:t>Indian Council for Research on International Economic Relations – Plastic Waste Management in India</w:t>
      </w:r>
    </w:p>
    <w:p w14:paraId="2C6F713C" w14:textId="77777777" w:rsidR="0091397D" w:rsidRDefault="0091397D">
      <w:pPr>
        <w:spacing w:before="60" w:after="60"/>
      </w:pPr>
    </w:p>
    <w:p w14:paraId="4A57E190" w14:textId="77777777" w:rsidR="0091397D" w:rsidRDefault="00000000">
      <w:pPr>
        <w:pStyle w:val="Heading2"/>
      </w:pPr>
      <w:r>
        <w:t>Websites / Online Sources</w:t>
      </w:r>
    </w:p>
    <w:p w14:paraId="28753831" w14:textId="77777777" w:rsidR="0091397D" w:rsidRDefault="00000000">
      <w:pPr>
        <w:pStyle w:val="ListParagraph"/>
        <w:numPr>
          <w:ilvl w:val="0"/>
          <w:numId w:val="3"/>
        </w:numPr>
        <w:spacing w:before="60" w:after="60"/>
      </w:pPr>
      <w:r>
        <w:rPr>
          <w:color w:val="404040"/>
        </w:rPr>
        <w:t>Centre for Science and Environment – https://www.cseindia.org</w:t>
      </w:r>
    </w:p>
    <w:p w14:paraId="33F97257" w14:textId="77777777" w:rsidR="0091397D" w:rsidRDefault="00000000">
      <w:pPr>
        <w:pStyle w:val="ListParagraph"/>
        <w:numPr>
          <w:ilvl w:val="0"/>
          <w:numId w:val="3"/>
        </w:numPr>
        <w:spacing w:before="60" w:after="60"/>
      </w:pPr>
      <w:r>
        <w:rPr>
          <w:color w:val="404040"/>
        </w:rPr>
        <w:t>Ocean Conservancy – International Coastal Cleanup Data – https://oceanconservancy.org</w:t>
      </w:r>
    </w:p>
    <w:p w14:paraId="03A43279" w14:textId="77777777" w:rsidR="0091397D" w:rsidRDefault="00000000">
      <w:pPr>
        <w:pStyle w:val="ListParagraph"/>
        <w:numPr>
          <w:ilvl w:val="0"/>
          <w:numId w:val="3"/>
        </w:numPr>
        <w:spacing w:before="60" w:after="60"/>
      </w:pPr>
      <w:r>
        <w:rPr>
          <w:color w:val="404040"/>
        </w:rPr>
        <w:t>Earth5R (Mumbai-based environmental action platform) – https://earth5r.org</w:t>
      </w:r>
    </w:p>
    <w:p w14:paraId="4D310EA5" w14:textId="77777777" w:rsidR="0091397D" w:rsidRDefault="00000000">
      <w:pPr>
        <w:pStyle w:val="ListParagraph"/>
        <w:numPr>
          <w:ilvl w:val="0"/>
          <w:numId w:val="3"/>
        </w:numPr>
        <w:spacing w:before="60" w:after="60"/>
      </w:pPr>
      <w:r>
        <w:rPr>
          <w:color w:val="404040"/>
        </w:rPr>
        <w:t>TERI – The Energy and Resources Institute – https://www.teriin.org</w:t>
      </w:r>
    </w:p>
    <w:p w14:paraId="6E0B9CBE" w14:textId="77777777" w:rsidR="0091397D" w:rsidRDefault="00000000">
      <w:pPr>
        <w:pStyle w:val="ListParagraph"/>
        <w:numPr>
          <w:ilvl w:val="0"/>
          <w:numId w:val="3"/>
        </w:numPr>
        <w:spacing w:before="60" w:after="60"/>
      </w:pPr>
      <w:r>
        <w:rPr>
          <w:color w:val="404040"/>
        </w:rPr>
        <w:t>Swachh Bharat Mission – Official Portal – https://swachhbharatmission.gov.in</w:t>
      </w:r>
    </w:p>
    <w:p w14:paraId="4E8905D5" w14:textId="77777777" w:rsidR="0091397D" w:rsidRDefault="00000000">
      <w:pPr>
        <w:pStyle w:val="ListParagraph"/>
        <w:numPr>
          <w:ilvl w:val="0"/>
          <w:numId w:val="3"/>
        </w:numPr>
        <w:spacing w:before="60" w:after="60"/>
      </w:pPr>
      <w:r>
        <w:rPr>
          <w:color w:val="404040"/>
        </w:rPr>
        <w:t>United Nations Environment Programme – https://www.unep.org</w:t>
      </w:r>
    </w:p>
    <w:p w14:paraId="79B189ED" w14:textId="77777777" w:rsidR="0091397D" w:rsidRDefault="00000000">
      <w:pPr>
        <w:pStyle w:val="ListParagraph"/>
        <w:numPr>
          <w:ilvl w:val="0"/>
          <w:numId w:val="3"/>
        </w:numPr>
        <w:spacing w:before="60" w:after="60"/>
      </w:pPr>
      <w:r>
        <w:rPr>
          <w:color w:val="404040"/>
        </w:rPr>
        <w:t>Recycle Now – https://www.recyclenow.com</w:t>
      </w:r>
    </w:p>
    <w:p w14:paraId="2B05493A" w14:textId="77777777" w:rsidR="0091397D" w:rsidRDefault="00000000">
      <w:pPr>
        <w:pStyle w:val="ListParagraph"/>
        <w:numPr>
          <w:ilvl w:val="0"/>
          <w:numId w:val="3"/>
        </w:numPr>
        <w:spacing w:before="60" w:after="60"/>
      </w:pPr>
      <w:r>
        <w:rPr>
          <w:color w:val="404040"/>
        </w:rPr>
        <w:t>Clean India Journal – https://cleanindiajournal.com</w:t>
      </w:r>
    </w:p>
    <w:p w14:paraId="04D700ED" w14:textId="77777777" w:rsidR="0091397D" w:rsidRDefault="00000000">
      <w:pPr>
        <w:pStyle w:val="ListParagraph"/>
        <w:numPr>
          <w:ilvl w:val="0"/>
          <w:numId w:val="3"/>
        </w:numPr>
        <w:spacing w:before="60" w:after="60"/>
      </w:pPr>
      <w:r>
        <w:rPr>
          <w:color w:val="404040"/>
        </w:rPr>
        <w:t>India Water Portal – https://www.indiawaterportal.org</w:t>
      </w:r>
    </w:p>
    <w:p w14:paraId="474B492E" w14:textId="77777777" w:rsidR="0091397D" w:rsidRDefault="00000000">
      <w:pPr>
        <w:pStyle w:val="ListParagraph"/>
        <w:numPr>
          <w:ilvl w:val="0"/>
          <w:numId w:val="3"/>
        </w:numPr>
        <w:spacing w:before="60" w:after="60"/>
      </w:pPr>
      <w:r>
        <w:rPr>
          <w:color w:val="404040"/>
        </w:rPr>
        <w:t>Global Alliance for Incinerator Alternatives – https://www.no-burn.org</w:t>
      </w:r>
    </w:p>
    <w:sectPr w:rsidR="0091397D">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9FF07" w14:textId="77777777" w:rsidR="005061F1" w:rsidRDefault="005061F1">
      <w:r>
        <w:separator/>
      </w:r>
    </w:p>
  </w:endnote>
  <w:endnote w:type="continuationSeparator" w:id="0">
    <w:p w14:paraId="10851589" w14:textId="77777777" w:rsidR="005061F1" w:rsidRDefault="00506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9C82" w14:textId="77777777" w:rsidR="0091397D" w:rsidRDefault="00000000">
    <w:pPr>
      <w:pBdr>
        <w:top w:val="single" w:sz="4" w:space="1" w:color="2E75B6"/>
      </w:pBdr>
      <w:jc w:val="center"/>
    </w:pPr>
    <w:r>
      <w:rPr>
        <w:color w:val="404040"/>
        <w:sz w:val="18"/>
        <w:szCs w:val="18"/>
      </w:rPr>
      <w:t xml:space="preserve">S.Y. B.Sc. Computer Science | </w:t>
    </w:r>
    <w:r>
      <w:rPr>
        <w:color w:val="404040"/>
        <w:sz w:val="18"/>
        <w:szCs w:val="18"/>
      </w:rPr>
      <w:fldChar w:fldCharType="begin"/>
    </w:r>
    <w:r>
      <w:rPr>
        <w:color w:val="404040"/>
        <w:sz w:val="18"/>
        <w:szCs w:val="18"/>
      </w:rPr>
      <w:instrText>PAGE</w:instrText>
    </w:r>
    <w:r>
      <w:rPr>
        <w:color w:val="404040"/>
        <w:sz w:val="18"/>
        <w:szCs w:val="18"/>
      </w:rPr>
      <w:fldChar w:fldCharType="separate"/>
    </w:r>
    <w:r w:rsidR="0018538B">
      <w:rPr>
        <w:noProof/>
        <w:color w:val="404040"/>
        <w:sz w:val="18"/>
        <w:szCs w:val="18"/>
      </w:rPr>
      <w:t>1</w:t>
    </w:r>
    <w:r>
      <w:rPr>
        <w:color w:val="404040"/>
        <w:sz w:val="18"/>
        <w:szCs w:val="18"/>
      </w:rPr>
      <w:fldChar w:fldCharType="end"/>
    </w:r>
    <w:r>
      <w:rPr>
        <w:color w:val="404040"/>
        <w:sz w:val="18"/>
        <w:szCs w:val="18"/>
      </w:rPr>
      <w:t xml:space="preserve"> of </w:t>
    </w:r>
    <w:r>
      <w:rPr>
        <w:color w:val="404040"/>
        <w:sz w:val="18"/>
        <w:szCs w:val="18"/>
      </w:rPr>
      <w:fldChar w:fldCharType="begin"/>
    </w:r>
    <w:r>
      <w:rPr>
        <w:color w:val="404040"/>
        <w:sz w:val="18"/>
        <w:szCs w:val="18"/>
      </w:rPr>
      <w:instrText>NUMPAGES</w:instrText>
    </w:r>
    <w:r>
      <w:rPr>
        <w:color w:val="404040"/>
        <w:sz w:val="18"/>
        <w:szCs w:val="18"/>
      </w:rPr>
      <w:fldChar w:fldCharType="separate"/>
    </w:r>
    <w:r w:rsidR="0018538B">
      <w:rPr>
        <w:noProof/>
        <w:color w:val="404040"/>
        <w:sz w:val="18"/>
        <w:szCs w:val="18"/>
      </w:rPr>
      <w:t>2</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F4334" w14:textId="77777777" w:rsidR="005061F1" w:rsidRDefault="005061F1">
      <w:r>
        <w:separator/>
      </w:r>
    </w:p>
  </w:footnote>
  <w:footnote w:type="continuationSeparator" w:id="0">
    <w:p w14:paraId="15485A86" w14:textId="77777777" w:rsidR="005061F1" w:rsidRDefault="005061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85393" w14:textId="77777777" w:rsidR="0091397D" w:rsidRDefault="00000000">
    <w:pPr>
      <w:pBdr>
        <w:bottom w:val="single" w:sz="4" w:space="1" w:color="2E75B6"/>
      </w:pBdr>
      <w:jc w:val="right"/>
    </w:pPr>
    <w:r>
      <w:rPr>
        <w:i/>
        <w:iCs/>
        <w:color w:val="2E75B6"/>
        <w:sz w:val="18"/>
        <w:szCs w:val="18"/>
      </w:rPr>
      <w:t>Coastal Clean-Up and Plastic Waste Management | Western College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6A9B"/>
    <w:multiLevelType w:val="hybridMultilevel"/>
    <w:tmpl w:val="340E8B06"/>
    <w:lvl w:ilvl="0" w:tplc="D0F62CC8">
      <w:start w:val="1"/>
      <w:numFmt w:val="bullet"/>
      <w:lvlText w:val="•"/>
      <w:lvlJc w:val="left"/>
      <w:pPr>
        <w:ind w:left="720" w:hanging="360"/>
      </w:pPr>
    </w:lvl>
    <w:lvl w:ilvl="1" w:tplc="57A4B21E">
      <w:numFmt w:val="decimal"/>
      <w:lvlText w:val=""/>
      <w:lvlJc w:val="left"/>
    </w:lvl>
    <w:lvl w:ilvl="2" w:tplc="B76E6B0C">
      <w:numFmt w:val="decimal"/>
      <w:lvlText w:val=""/>
      <w:lvlJc w:val="left"/>
    </w:lvl>
    <w:lvl w:ilvl="3" w:tplc="0BD8C28E">
      <w:numFmt w:val="decimal"/>
      <w:lvlText w:val=""/>
      <w:lvlJc w:val="left"/>
    </w:lvl>
    <w:lvl w:ilvl="4" w:tplc="76BEF620">
      <w:numFmt w:val="decimal"/>
      <w:lvlText w:val=""/>
      <w:lvlJc w:val="left"/>
    </w:lvl>
    <w:lvl w:ilvl="5" w:tplc="E70A2286">
      <w:numFmt w:val="decimal"/>
      <w:lvlText w:val=""/>
      <w:lvlJc w:val="left"/>
    </w:lvl>
    <w:lvl w:ilvl="6" w:tplc="D14285D6">
      <w:numFmt w:val="decimal"/>
      <w:lvlText w:val=""/>
      <w:lvlJc w:val="left"/>
    </w:lvl>
    <w:lvl w:ilvl="7" w:tplc="F2985628">
      <w:numFmt w:val="decimal"/>
      <w:lvlText w:val=""/>
      <w:lvlJc w:val="left"/>
    </w:lvl>
    <w:lvl w:ilvl="8" w:tplc="C9BA5A94">
      <w:numFmt w:val="decimal"/>
      <w:lvlText w:val=""/>
      <w:lvlJc w:val="left"/>
    </w:lvl>
  </w:abstractNum>
  <w:abstractNum w:abstractNumId="1" w15:restartNumberingAfterBreak="0">
    <w:nsid w:val="044F0519"/>
    <w:multiLevelType w:val="hybridMultilevel"/>
    <w:tmpl w:val="B4D606EA"/>
    <w:lvl w:ilvl="0" w:tplc="855E027E">
      <w:start w:val="1"/>
      <w:numFmt w:val="bullet"/>
      <w:lvlText w:val="●"/>
      <w:lvlJc w:val="left"/>
      <w:pPr>
        <w:ind w:left="720" w:hanging="360"/>
      </w:pPr>
    </w:lvl>
    <w:lvl w:ilvl="1" w:tplc="DE76D080">
      <w:start w:val="1"/>
      <w:numFmt w:val="bullet"/>
      <w:lvlText w:val="○"/>
      <w:lvlJc w:val="left"/>
      <w:pPr>
        <w:ind w:left="1440" w:hanging="360"/>
      </w:pPr>
    </w:lvl>
    <w:lvl w:ilvl="2" w:tplc="3572A6B0">
      <w:start w:val="1"/>
      <w:numFmt w:val="bullet"/>
      <w:lvlText w:val="■"/>
      <w:lvlJc w:val="left"/>
      <w:pPr>
        <w:ind w:left="2160" w:hanging="360"/>
      </w:pPr>
    </w:lvl>
    <w:lvl w:ilvl="3" w:tplc="31BED4C4">
      <w:start w:val="1"/>
      <w:numFmt w:val="bullet"/>
      <w:lvlText w:val="●"/>
      <w:lvlJc w:val="left"/>
      <w:pPr>
        <w:ind w:left="2880" w:hanging="360"/>
      </w:pPr>
    </w:lvl>
    <w:lvl w:ilvl="4" w:tplc="025CCB4C">
      <w:start w:val="1"/>
      <w:numFmt w:val="bullet"/>
      <w:lvlText w:val="○"/>
      <w:lvlJc w:val="left"/>
      <w:pPr>
        <w:ind w:left="3600" w:hanging="360"/>
      </w:pPr>
    </w:lvl>
    <w:lvl w:ilvl="5" w:tplc="A5BA5C48">
      <w:start w:val="1"/>
      <w:numFmt w:val="bullet"/>
      <w:lvlText w:val="■"/>
      <w:lvlJc w:val="left"/>
      <w:pPr>
        <w:ind w:left="4320" w:hanging="360"/>
      </w:pPr>
    </w:lvl>
    <w:lvl w:ilvl="6" w:tplc="AEFED4F8">
      <w:start w:val="1"/>
      <w:numFmt w:val="bullet"/>
      <w:lvlText w:val="●"/>
      <w:lvlJc w:val="left"/>
      <w:pPr>
        <w:ind w:left="5040" w:hanging="360"/>
      </w:pPr>
    </w:lvl>
    <w:lvl w:ilvl="7" w:tplc="C76024CA">
      <w:start w:val="1"/>
      <w:numFmt w:val="bullet"/>
      <w:lvlText w:val="●"/>
      <w:lvlJc w:val="left"/>
      <w:pPr>
        <w:ind w:left="5760" w:hanging="360"/>
      </w:pPr>
    </w:lvl>
    <w:lvl w:ilvl="8" w:tplc="B7523CD4">
      <w:start w:val="1"/>
      <w:numFmt w:val="bullet"/>
      <w:lvlText w:val="●"/>
      <w:lvlJc w:val="left"/>
      <w:pPr>
        <w:ind w:left="6480" w:hanging="360"/>
      </w:pPr>
    </w:lvl>
  </w:abstractNum>
  <w:abstractNum w:abstractNumId="2" w15:restartNumberingAfterBreak="0">
    <w:nsid w:val="18B104BA"/>
    <w:multiLevelType w:val="hybridMultilevel"/>
    <w:tmpl w:val="007024B2"/>
    <w:lvl w:ilvl="0" w:tplc="158CE65E">
      <w:start w:val="1"/>
      <w:numFmt w:val="decimal"/>
      <w:lvlText w:val="%1."/>
      <w:lvlJc w:val="left"/>
      <w:pPr>
        <w:ind w:left="720" w:hanging="360"/>
      </w:pPr>
    </w:lvl>
    <w:lvl w:ilvl="1" w:tplc="63704CB8">
      <w:numFmt w:val="decimal"/>
      <w:lvlText w:val=""/>
      <w:lvlJc w:val="left"/>
    </w:lvl>
    <w:lvl w:ilvl="2" w:tplc="B8449250">
      <w:numFmt w:val="decimal"/>
      <w:lvlText w:val=""/>
      <w:lvlJc w:val="left"/>
    </w:lvl>
    <w:lvl w:ilvl="3" w:tplc="9306BE26">
      <w:numFmt w:val="decimal"/>
      <w:lvlText w:val=""/>
      <w:lvlJc w:val="left"/>
    </w:lvl>
    <w:lvl w:ilvl="4" w:tplc="5F10540C">
      <w:numFmt w:val="decimal"/>
      <w:lvlText w:val=""/>
      <w:lvlJc w:val="left"/>
    </w:lvl>
    <w:lvl w:ilvl="5" w:tplc="BE2E9CB8">
      <w:numFmt w:val="decimal"/>
      <w:lvlText w:val=""/>
      <w:lvlJc w:val="left"/>
    </w:lvl>
    <w:lvl w:ilvl="6" w:tplc="E07C9728">
      <w:numFmt w:val="decimal"/>
      <w:lvlText w:val=""/>
      <w:lvlJc w:val="left"/>
    </w:lvl>
    <w:lvl w:ilvl="7" w:tplc="5B02F430">
      <w:numFmt w:val="decimal"/>
      <w:lvlText w:val=""/>
      <w:lvlJc w:val="left"/>
    </w:lvl>
    <w:lvl w:ilvl="8" w:tplc="919692A0">
      <w:numFmt w:val="decimal"/>
      <w:lvlText w:val=""/>
      <w:lvlJc w:val="left"/>
    </w:lvl>
  </w:abstractNum>
  <w:num w:numId="1" w16cid:durableId="924611519">
    <w:abstractNumId w:val="1"/>
    <w:lvlOverride w:ilvl="0">
      <w:startOverride w:val="1"/>
    </w:lvlOverride>
  </w:num>
  <w:num w:numId="2" w16cid:durableId="912742490">
    <w:abstractNumId w:val="0"/>
    <w:lvlOverride w:ilvl="0">
      <w:startOverride w:val="1"/>
    </w:lvlOverride>
  </w:num>
  <w:num w:numId="3" w16cid:durableId="19260659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97D"/>
    <w:rsid w:val="0018538B"/>
    <w:rsid w:val="005061F1"/>
    <w:rsid w:val="008B6F5A"/>
    <w:rsid w:val="0091397D"/>
    <w:rsid w:val="00A40DF9"/>
    <w:rsid w:val="00B10E2C"/>
    <w:rsid w:val="00D64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AFC11"/>
  <w15:docId w15:val="{2A061800-27F8-4F61-B81A-EE809A2F8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23</Pages>
  <Words>7124</Words>
  <Characters>40608</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524054 ANKDUSH</cp:lastModifiedBy>
  <cp:revision>5</cp:revision>
  <cp:lastPrinted>2026-05-03T19:21:00Z</cp:lastPrinted>
  <dcterms:created xsi:type="dcterms:W3CDTF">2026-03-18T09:36:00Z</dcterms:created>
  <dcterms:modified xsi:type="dcterms:W3CDTF">2026-05-03T19:31:00Z</dcterms:modified>
</cp:coreProperties>
</file>