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CBF6" w14:textId="28D7A0C3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A9C0E3" w14:textId="3E8C78CC" w:rsidR="4B61A870" w:rsidRPr="00817A9B" w:rsidRDefault="4B61A870" w:rsidP="4B61A870">
      <w:p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company named Car2Go runs a car rental business in several locations. It 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offers different car rental options to its customers by providing variety of 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classes with different properties.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 xml:space="preserve"> For certain weeks in the </w:t>
      </w:r>
      <w:proofErr w:type="gramStart"/>
      <w:r w:rsidRPr="00817A9B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,The</w:t>
      </w:r>
      <w:proofErr w:type="gramEnd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company also applies some promotional discount on the rental prices.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customer can rent only one car at any given time and the rent calculation is based on the car class, duration in days and available promotion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The  rented</w:t>
      </w:r>
      <w:proofErr w:type="gramEnd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cars can  be returned  to any location of the company without extra charges.</w:t>
      </w:r>
    </w:p>
    <w:p w14:paraId="412913C2" w14:textId="4887CB3B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 Rental System Business Rules</w:t>
      </w:r>
    </w:p>
    <w:p w14:paraId="7CB08901" w14:textId="4CE9650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Car2Go has several branches.</w:t>
      </w:r>
    </w:p>
    <w:p w14:paraId="50664DEB" w14:textId="5CDC528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branch has a unique ID</w:t>
      </w:r>
    </w:p>
    <w:p w14:paraId="7E6025C1" w14:textId="0A426871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E8668" w14:textId="73B1FA0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has some certain properties such as 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>make, model, year made, and color.</w:t>
      </w:r>
    </w:p>
    <w:p w14:paraId="1BA5BA4A" w14:textId="78F72FC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ID and Plate Number is unique </w:t>
      </w:r>
    </w:p>
    <w:p w14:paraId="238D10AD" w14:textId="080F549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</w:p>
    <w:p w14:paraId="66EE39C8" w14:textId="68D99073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belongs to one car class </w:t>
      </w:r>
    </w:p>
    <w:p w14:paraId="086BC6A8" w14:textId="35D5B73D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options are only unique within the car</w:t>
      </w:r>
    </w:p>
    <w:p w14:paraId="3E798C6D" w14:textId="2350F895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247B3" w14:textId="3FBE4FA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company keeps record of the customers Information. Each customer has a unique driving license number. A customer may have zero or more emails and phone numbers.</w:t>
      </w:r>
    </w:p>
    <w:p w14:paraId="5810A065" w14:textId="37C84390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D3796" w14:textId="0A0279B9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company keeps </w:t>
      </w:r>
      <w:r w:rsidRPr="00F351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records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odometers as initial and final odometers</w:t>
      </w:r>
    </w:p>
    <w:p w14:paraId="539B1D1F" w14:textId="4155D6EF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C96F5" w14:textId="70A5DE08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Company rents a car with full tank, in return of the car the tank is measured; if it's empty, full, half full, ¾ full or ¼ full </w:t>
      </w:r>
    </w:p>
    <w:p w14:paraId="667329DA" w14:textId="17CFC81C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4D927" w14:textId="38FDC536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Rented cars can be returned to any location of the company without extra charges.</w:t>
      </w:r>
    </w:p>
    <w:p w14:paraId="7CD161E3" w14:textId="25C30F6A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Drop off location has a unique id</w:t>
      </w:r>
    </w:p>
    <w:p w14:paraId="29A58C12" w14:textId="6CF8224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D344B" w14:textId="7C4981AB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customer can rent only one car at a given time. In case of not having the customer’s requested class in stock a higher-class car will be provided without extra fees.</w:t>
      </w:r>
    </w:p>
    <w:p w14:paraId="22D4A575" w14:textId="7E87018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8E699" w14:textId="07276D4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certain weeks in the year, the company has some promotional rental discounts that </w:t>
      </w:r>
      <w:r w:rsidRPr="007E69E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only apply to one car class</w:t>
      </w:r>
    </w:p>
    <w:p w14:paraId="7CEA7D48" w14:textId="31A95D3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D6A8B" w14:textId="094AC05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drop off charge is based on the class of the rented car, the duration (at least one day) in days and promotional rentals (if it's applicable).</w:t>
      </w:r>
    </w:p>
    <w:p w14:paraId="46D5E9E1" w14:textId="46C92764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car class has a unique drop off charges</w:t>
      </w:r>
    </w:p>
    <w:p w14:paraId="6B038B8F" w14:textId="3B082F79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5F824" w14:textId="6EAFA0D2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2C11D" w14:textId="72330739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2AA912B0" w14:textId="20551EEB" w:rsidR="00817A9B" w:rsidRDefault="001D3BF7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8FD869" wp14:editId="6C025FA6">
            <wp:extent cx="5943600" cy="7741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5ED" w14:textId="0644C26D" w:rsidR="001F0EC5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  <w:r w:rsidR="001F0EC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659332" wp14:editId="6293AEF9">
            <wp:extent cx="5943600" cy="640905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F51" w14:textId="77777777" w:rsidR="001F0EC5" w:rsidRDefault="001F0E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46A31CCF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lastRenderedPageBreak/>
        <w:t>customer 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f_name, l_name, street, street_no, apt, city, province, postal_code, country)</w:t>
      </w:r>
    </w:p>
    <w:p w14:paraId="7A9505CA" w14:textId="647226A0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customer_ph(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</w:t>
      </w:r>
      <w:proofErr w:type="gramStart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country</w:t>
      </w:r>
      <w:proofErr w:type="gram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_code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 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area_code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,</w:t>
      </w:r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 xml:space="preserve">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local_number</w:t>
      </w:r>
      <w:proofErr w:type="spellEnd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420C195C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customer_email(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email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6535A561" w14:textId="7F743D26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location(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location_id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street_name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street_no</w:t>
      </w:r>
      <w:proofErr w:type="spellEnd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 city, province_branch, postal_code_branch)</w:t>
      </w:r>
    </w:p>
    <w:p w14:paraId="5616549A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car 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plate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vin, year, make, model, color,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location_id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31B87409" w14:textId="4926706B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rent(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rent_id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st_date, end_date, gas_tank, int_odo, final_odo,</w:t>
      </w:r>
      <w:r w:rsidR="00B37B6C" w:rsidRPr="00B37B6C">
        <w:rPr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highlight w:val="yellow"/>
          <w:bdr w:val="none" w:sz="0" w:space="0" w:color="auto" w:frame="1"/>
        </w:rPr>
        <w:t>requested_car_class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highlight w:val="yellow"/>
          <w:bdr w:val="none" w:sz="0" w:space="0" w:color="auto" w:frame="1"/>
        </w:rPr>
        <w:t>rented_car_class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plate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)</w:t>
      </w:r>
    </w:p>
    <w:p w14:paraId="0C4839D1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location_rent(</w:t>
      </w: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rent_id, location_start</w:t>
      </w: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, location_final)</w:t>
      </w:r>
    </w:p>
    <w:p w14:paraId="49DEB169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car_class( 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  <w:u w:val="single"/>
        </w:rPr>
        <w:t>class_name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cost_per_day)</w:t>
      </w:r>
    </w:p>
    <w:p w14:paraId="7F48E29B" w14:textId="16AA92AC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promotion(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promo_id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discount,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</w:t>
      </w:r>
      <w:r w:rsidR="00C36FAD"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,</w:t>
      </w:r>
      <w:r w:rsidR="00C36FAD"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start_date, last_date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2A2A4FDE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reservation(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res_id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total_days(), 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</w:rPr>
        <w:t>price()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rent_id,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promo_id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1927D962" w14:textId="77777777" w:rsidR="00817A9B" w:rsidRPr="00B37B6C" w:rsidRDefault="00817A9B" w:rsidP="00817A9B">
      <w:p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Yellow represents foreign key.</w:t>
      </w:r>
    </w:p>
    <w:p w14:paraId="6225D63E" w14:textId="6DCE3319" w:rsidR="4B61A870" w:rsidRDefault="4B61A870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8B2E03" w14:textId="6870DA2A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C6E7C7C" w14:textId="45AA8B38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620"/>
        <w:gridCol w:w="2540"/>
        <w:gridCol w:w="2740"/>
      </w:tblGrid>
      <w:tr w:rsidR="00817A9B" w:rsidRPr="00817A9B" w14:paraId="74C7B54F" w14:textId="77777777" w:rsidTr="00817A9B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3C746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FOREIGN KEY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79A9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REFERENCED RELATION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808D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REFERENCING REALTION</w:t>
            </w:r>
          </w:p>
        </w:tc>
      </w:tr>
      <w:tr w:rsidR="00817A9B" w:rsidRPr="00817A9B" w14:paraId="7971F10C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810D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A922F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6F35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customer_ph</w:t>
            </w:r>
            <w:proofErr w:type="spellEnd"/>
          </w:p>
        </w:tc>
      </w:tr>
      <w:tr w:rsidR="00817A9B" w:rsidRPr="00817A9B" w14:paraId="1798671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94C27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B322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248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customer_email</w:t>
            </w:r>
            <w:proofErr w:type="spellEnd"/>
          </w:p>
        </w:tc>
      </w:tr>
      <w:tr w:rsidR="00817A9B" w:rsidRPr="00817A9B" w14:paraId="7D514093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8EA41" w14:textId="54844C61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r w:rsidR="00F20EB4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_name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F76C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E4B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</w:tr>
      <w:tr w:rsidR="00817A9B" w:rsidRPr="00817A9B" w14:paraId="5E66035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74548" w14:textId="06DFDD77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class_</w:t>
            </w:r>
            <w:r w:rsidR="00F20EB4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name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9BAFD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761F7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F20EB4" w:rsidRPr="00817A9B" w14:paraId="6362AAD6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9A5E84" w14:textId="36E1B19A" w:rsidR="00F20EB4" w:rsidRPr="00817A9B" w:rsidRDefault="00F20EB4" w:rsidP="00F20EB4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requested_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ar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28C8C5" w14:textId="25725D84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AAE6BD" w14:textId="64B689E6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C36FAD" w:rsidRPr="00817A9B" w14:paraId="654F1CF3" w14:textId="77777777" w:rsidTr="0040600C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23C732" w14:textId="72777105" w:rsidR="00C36FAD" w:rsidRPr="00817A9B" w:rsidRDefault="00C36FAD" w:rsidP="0040600C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rented_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ar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9D9CA2" w14:textId="77777777" w:rsidR="00C36FAD" w:rsidRPr="00817A9B" w:rsidRDefault="00C36FAD" w:rsidP="00406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8EDA07" w14:textId="77777777" w:rsidR="00C36FAD" w:rsidRPr="00817A9B" w:rsidRDefault="00C36FAD" w:rsidP="00406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0ADBF1A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B0CC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6F966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B198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F20EB4" w:rsidRPr="00817A9B" w14:paraId="6A3213A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80EA" w14:textId="77777777" w:rsidR="00F20EB4" w:rsidRPr="00817A9B" w:rsidRDefault="00F20EB4" w:rsidP="00F20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86467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0A3A0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78DA3A2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8E867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plate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87F20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1C1F3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1048063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5D0D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8DC6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D677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F20EB4" w:rsidRPr="00817A9B" w14:paraId="1D79907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45E94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D166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4D13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F20EB4" w:rsidRPr="00817A9B" w14:paraId="5ED0BC80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18C5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1ADA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FC8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location_rent</w:t>
            </w:r>
            <w:proofErr w:type="spellEnd"/>
          </w:p>
        </w:tc>
      </w:tr>
    </w:tbl>
    <w:p w14:paraId="3AABCBF2" w14:textId="1169D2EC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CD6BD9" w14:textId="1AAF1B95" w:rsidR="00D867CE" w:rsidRDefault="00D867CE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AC1DC00" w14:textId="0A21C0AC" w:rsidR="00D867CE" w:rsidRDefault="00D867CE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BE943B3" w14:textId="38008650" w:rsidR="00D867CE" w:rsidRPr="00D867CE" w:rsidRDefault="00D867CE" w:rsidP="4B61A870">
      <w:pPr>
        <w:rPr>
          <w:rFonts w:ascii="Times New Roman" w:eastAsia="Calibri" w:hAnsi="Times New Roman" w:cs="Times New Roman"/>
          <w:sz w:val="28"/>
          <w:szCs w:val="28"/>
        </w:rPr>
      </w:pP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1. All the tables are in 1NF</w:t>
      </w:r>
      <w:r w:rsidRPr="00D867CE">
        <w:rPr>
          <w:rFonts w:ascii="Times New Roman" w:hAnsi="Times New Roman" w:cs="Times New Roman"/>
          <w:sz w:val="28"/>
          <w:szCs w:val="28"/>
        </w:rPr>
        <w:br/>
      </w: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2. All the tables are in 2NF</w:t>
      </w:r>
      <w:r w:rsidRPr="00D867CE">
        <w:rPr>
          <w:rFonts w:ascii="Times New Roman" w:hAnsi="Times New Roman" w:cs="Times New Roman"/>
          <w:sz w:val="28"/>
          <w:szCs w:val="28"/>
        </w:rPr>
        <w:br/>
      </w: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3. All the tables are in 3NF</w:t>
      </w:r>
    </w:p>
    <w:sectPr w:rsidR="00D867CE" w:rsidRPr="00D8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dVisi_MSFontServi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806A"/>
    <w:multiLevelType w:val="multilevel"/>
    <w:tmpl w:val="F9DAE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26ABF1E"/>
    <w:multiLevelType w:val="hybridMultilevel"/>
    <w:tmpl w:val="A9E0782C"/>
    <w:lvl w:ilvl="0" w:tplc="BCF0D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63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E68F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C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EF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285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E4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3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606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438ED"/>
    <w:multiLevelType w:val="multilevel"/>
    <w:tmpl w:val="B622C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F91FE15"/>
    <w:multiLevelType w:val="hybridMultilevel"/>
    <w:tmpl w:val="193A2D5E"/>
    <w:lvl w:ilvl="0" w:tplc="F98C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63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82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0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F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B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EB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67845">
    <w:abstractNumId w:val="3"/>
  </w:num>
  <w:num w:numId="2" w16cid:durableId="2119372314">
    <w:abstractNumId w:val="0"/>
  </w:num>
  <w:num w:numId="3" w16cid:durableId="388070423">
    <w:abstractNumId w:val="2"/>
  </w:num>
  <w:num w:numId="4" w16cid:durableId="45306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95F93"/>
    <w:rsid w:val="001D3BF7"/>
    <w:rsid w:val="001F0EC5"/>
    <w:rsid w:val="00412C2E"/>
    <w:rsid w:val="007E69E2"/>
    <w:rsid w:val="00817A9B"/>
    <w:rsid w:val="00B37B6C"/>
    <w:rsid w:val="00C36FAD"/>
    <w:rsid w:val="00D867CE"/>
    <w:rsid w:val="00F20EB4"/>
    <w:rsid w:val="00F351A5"/>
    <w:rsid w:val="018A896F"/>
    <w:rsid w:val="05895F93"/>
    <w:rsid w:val="09881915"/>
    <w:rsid w:val="0B3567C4"/>
    <w:rsid w:val="0CFC6F3F"/>
    <w:rsid w:val="0EA673DC"/>
    <w:rsid w:val="13E592BA"/>
    <w:rsid w:val="15927912"/>
    <w:rsid w:val="15D1091C"/>
    <w:rsid w:val="182EBE4E"/>
    <w:rsid w:val="187A98B3"/>
    <w:rsid w:val="18F62F71"/>
    <w:rsid w:val="1958FEE5"/>
    <w:rsid w:val="1A1C735C"/>
    <w:rsid w:val="1ABB44BC"/>
    <w:rsid w:val="1BB843BD"/>
    <w:rsid w:val="1C2FB1D9"/>
    <w:rsid w:val="1D54141E"/>
    <w:rsid w:val="1E2FC7A9"/>
    <w:rsid w:val="1E6DF56A"/>
    <w:rsid w:val="1EEFE47F"/>
    <w:rsid w:val="1F8EB5DF"/>
    <w:rsid w:val="1FD02DEF"/>
    <w:rsid w:val="21064A2A"/>
    <w:rsid w:val="21E3C7DA"/>
    <w:rsid w:val="229567A8"/>
    <w:rsid w:val="2307CEB1"/>
    <w:rsid w:val="2468F030"/>
    <w:rsid w:val="25CD086A"/>
    <w:rsid w:val="2904A92C"/>
    <w:rsid w:val="29771035"/>
    <w:rsid w:val="29CE3BBC"/>
    <w:rsid w:val="2B6A0C1D"/>
    <w:rsid w:val="2B95389F"/>
    <w:rsid w:val="2E7D3360"/>
    <w:rsid w:val="315C080E"/>
    <w:rsid w:val="32145ECC"/>
    <w:rsid w:val="32EB258C"/>
    <w:rsid w:val="34EC74E4"/>
    <w:rsid w:val="355DB507"/>
    <w:rsid w:val="35945D72"/>
    <w:rsid w:val="35CB0B89"/>
    <w:rsid w:val="37BC38CF"/>
    <w:rsid w:val="399454DE"/>
    <w:rsid w:val="3A67CE95"/>
    <w:rsid w:val="4122EA7E"/>
    <w:rsid w:val="4463947D"/>
    <w:rsid w:val="45AA813C"/>
    <w:rsid w:val="462CD945"/>
    <w:rsid w:val="4B61A870"/>
    <w:rsid w:val="4DF71883"/>
    <w:rsid w:val="4FEA8608"/>
    <w:rsid w:val="5194F047"/>
    <w:rsid w:val="5283556A"/>
    <w:rsid w:val="55562B83"/>
    <w:rsid w:val="56E25F3C"/>
    <w:rsid w:val="572B673A"/>
    <w:rsid w:val="58940059"/>
    <w:rsid w:val="5932E556"/>
    <w:rsid w:val="5A6307FC"/>
    <w:rsid w:val="5D4E491F"/>
    <w:rsid w:val="5FA226DA"/>
    <w:rsid w:val="6346F5B5"/>
    <w:rsid w:val="6560D5F2"/>
    <w:rsid w:val="67D2EE24"/>
    <w:rsid w:val="67E2BA44"/>
    <w:rsid w:val="68E548EB"/>
    <w:rsid w:val="692FE0C3"/>
    <w:rsid w:val="6CA4AD19"/>
    <w:rsid w:val="6D289270"/>
    <w:rsid w:val="6DB8BA0E"/>
    <w:rsid w:val="6E69C264"/>
    <w:rsid w:val="6EE4D250"/>
    <w:rsid w:val="7014914A"/>
    <w:rsid w:val="70470AD5"/>
    <w:rsid w:val="70E28B3B"/>
    <w:rsid w:val="71B061AB"/>
    <w:rsid w:val="7264CE98"/>
    <w:rsid w:val="74DFCD16"/>
    <w:rsid w:val="764C253F"/>
    <w:rsid w:val="7B3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F93"/>
  <w15:chartTrackingRefBased/>
  <w15:docId w15:val="{8CBD9DB3-9CC1-4091-B78C-3FA516D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B3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728EF5393344EB96A2921418509FD" ma:contentTypeVersion="10" ma:contentTypeDescription="Create a new document." ma:contentTypeScope="" ma:versionID="6f9b7fac0e7401746a81c62563a66d38">
  <xsd:schema xmlns:xsd="http://www.w3.org/2001/XMLSchema" xmlns:xs="http://www.w3.org/2001/XMLSchema" xmlns:p="http://schemas.microsoft.com/office/2006/metadata/properties" xmlns:ns2="8afe03a5-8edd-4aad-a93b-824e045f3991" xmlns:ns3="31f2c921-1a22-419f-991e-8f561b865bc4" targetNamespace="http://schemas.microsoft.com/office/2006/metadata/properties" ma:root="true" ma:fieldsID="76f3ec61689c1f5481cadbe6556bc6f6" ns2:_="" ns3:_="">
    <xsd:import namespace="8afe03a5-8edd-4aad-a93b-824e045f3991"/>
    <xsd:import namespace="31f2c921-1a22-419f-991e-8f561b865b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03a5-8edd-4aad-a93b-824e045f3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c921-1a22-419f-991e-8f561b865b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f5db5b-6f1a-41c1-9585-dd715d7bb616}" ma:internalName="TaxCatchAll" ma:showField="CatchAllData" ma:web="31f2c921-1a22-419f-991e-8f561b865b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e03a5-8edd-4aad-a93b-824e045f3991">
      <Terms xmlns="http://schemas.microsoft.com/office/infopath/2007/PartnerControls"/>
    </lcf76f155ced4ddcb4097134ff3c332f>
    <TaxCatchAll xmlns="31f2c921-1a22-419f-991e-8f561b865b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BED2-C059-4820-9A4A-E9C4477E1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e03a5-8edd-4aad-a93b-824e045f3991"/>
    <ds:schemaRef ds:uri="31f2c921-1a22-419f-991e-8f561b865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119C6-5D0A-4BA2-B5AD-E838377C50DF}">
  <ds:schemaRefs>
    <ds:schemaRef ds:uri="http://schemas.microsoft.com/office/2006/metadata/properties"/>
    <ds:schemaRef ds:uri="http://schemas.microsoft.com/office/infopath/2007/PartnerControls"/>
    <ds:schemaRef ds:uri="8afe03a5-8edd-4aad-a93b-824e045f3991"/>
    <ds:schemaRef ds:uri="31f2c921-1a22-419f-991e-8f561b865bc4"/>
  </ds:schemaRefs>
</ds:datastoreItem>
</file>

<file path=customXml/itemProps3.xml><?xml version="1.0" encoding="utf-8"?>
<ds:datastoreItem xmlns:ds="http://schemas.openxmlformats.org/officeDocument/2006/customXml" ds:itemID="{B1BED8B7-C532-4900-885F-34A05F03C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B54FE-2A64-4EDE-85A1-3F90FC36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Karaaslan</dc:creator>
  <cp:keywords/>
  <dc:description/>
  <cp:lastModifiedBy>Alexander Gutkovsky</cp:lastModifiedBy>
  <cp:revision>2</cp:revision>
  <cp:lastPrinted>2022-06-08T03:57:00Z</cp:lastPrinted>
  <dcterms:created xsi:type="dcterms:W3CDTF">2022-06-23T15:25:00Z</dcterms:created>
  <dcterms:modified xsi:type="dcterms:W3CDTF">2022-06-23T15:25:00Z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0x01010029D728EF5393344EB96A2921418509FD</vt:lpwstr>
  </property>
  <property fmtid="{D5CDD505-2E9C-101B-9397-08002B2CF9AE}" pid="3" name="MediaServiceImageTags">
    <vt:lpwstr/>
  </property>
</Properties>
</file>