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7BEC" w14:textId="14D48CB1" w:rsidR="007619B9" w:rsidRDefault="007619B9" w:rsidP="007619B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MIXOLYDIAN</w:t>
      </w:r>
    </w:p>
    <w:p w14:paraId="39261D92" w14:textId="06493785" w:rsidR="007619B9" w:rsidRDefault="007619B9" w:rsidP="007619B9">
      <w:pPr>
        <w:jc w:val="center"/>
        <w:rPr>
          <w:b/>
          <w:bCs/>
          <w:sz w:val="48"/>
          <w:szCs w:val="48"/>
        </w:rPr>
      </w:pPr>
    </w:p>
    <w:p w14:paraId="41E395C0" w14:textId="70101157" w:rsidR="007619B9" w:rsidRPr="007619B9" w:rsidRDefault="007619B9" w:rsidP="007619B9">
      <w:pPr>
        <w:rPr>
          <w:sz w:val="48"/>
          <w:szCs w:val="48"/>
        </w:rPr>
      </w:pPr>
      <w:r>
        <w:rPr>
          <w:sz w:val="48"/>
          <w:szCs w:val="48"/>
        </w:rPr>
        <w:t>Mixolydian dizisi minör dizini yedinci çevrimi majör dizinin ise beşinci çevrimidir. Parmak hareketlerine dikkat edelim. 12 tonda çalmaya çalışalım. Keyifli çalışmalar.</w:t>
      </w:r>
      <w:bookmarkStart w:id="0" w:name="_GoBack"/>
      <w:bookmarkEnd w:id="0"/>
    </w:p>
    <w:sectPr w:rsidR="007619B9" w:rsidRPr="0076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B9"/>
    <w:rsid w:val="0076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E461"/>
  <w15:chartTrackingRefBased/>
  <w15:docId w15:val="{3030C3D6-42BF-4502-8351-B8CB545F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2020-12-23T13:41:00Z</dcterms:created>
  <dcterms:modified xsi:type="dcterms:W3CDTF">2020-12-23T13:42:00Z</dcterms:modified>
</cp:coreProperties>
</file>