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Parmakları dik tutup her bir notayı tane tane basmaya özen gösterelim.Bir diğer notaya geçtiğimizde parmaklar basılı kalmasın.Piyanoda işaret parmağı ve baş parmağı yarım ay oluşturacak şekilde oval durmalı.Keyifli çalışmalar dileriz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