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Georgia" w:cs="Georgia" w:eastAsia="Georgia" w:hAnsi="Georgia"/>
          <w:b/>
          <w:bCs/>
          <w:color w:val="64748B"/>
          <w:spacing w:val="300"/>
          <w:sz w:val="18"/>
          <w:szCs w:val="18"/>
        </w:rPr>
        <w:t xml:space="preserve">POMOFLOW</w:t>
      </w:r>
    </w:p>
    <w:p>
      <w:pPr>
        <w:spacing w:before="0" w:after="40"/>
      </w:pPr>
      <w:r>
        <w:rPr>
          <w:rFonts w:ascii="Georgia" w:cs="Georgia" w:eastAsia="Georgia" w:hAnsi="Georgia"/>
          <w:b/>
          <w:bCs/>
          <w:color w:val="1E293B"/>
          <w:sz w:val="44"/>
          <w:szCs w:val="44"/>
        </w:rPr>
        <w:t xml:space="preserve">The Philosophy</w:t>
      </w:r>
    </w:p>
    <w:p>
      <w:pPr>
        <w:pBdr>
          <w:bottom w:val="single" w:color="E2E8F0" w:sz="2" w:space="16"/>
        </w:pBdr>
        <w:spacing w:before="0" w:after="480"/>
      </w:pPr>
      <w:r>
        <w:t xml:space="preserve"/>
      </w:r>
    </w:p>
    <w:p>
      <w:pPr>
        <w:spacing w:before="0" w:after="160"/>
      </w:pPr>
      <w:r>
        <w:rPr>
          <w:rFonts w:ascii="Georgia" w:cs="Georgia" w:eastAsia="Georgia" w:hAnsi="Georgia"/>
          <w:i/>
          <w:iCs/>
          <w:color w:val="1E293B"/>
          <w:sz w:val="22"/>
          <w:szCs w:val="22"/>
        </w:rPr>
        <w:t xml:space="preserve">You can't always control when something is finished. You can always control whether you showed up honestly.</w:t>
      </w:r>
    </w:p>
    <w:p>
      <w:pPr>
        <w:spacing w:before="160" w:after="48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PomoFlow is built on that distinction. Instead of tracking what you complete, it tracks what you invest — and that changes everything about how progress feels.</w:t>
      </w:r>
    </w:p>
    <w:p>
      <w:pPr>
        <w:spacing w:before="480" w:after="80"/>
      </w:pPr>
      <w:r>
        <w:rPr>
          <w:rFonts w:ascii="Georgia" w:cs="Georgia" w:eastAsia="Georgia" w:hAnsi="Georgia"/>
          <w:b/>
          <w:bCs/>
          <w:color w:val="1E293B"/>
          <w:sz w:val="24"/>
          <w:szCs w:val="24"/>
        </w:rPr>
        <w:t xml:space="preserve">Gone Once It Passes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You can redo a lot of things. You can't redo today.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That's why PomoFlow uses the language of investment. Every hour you give to your work, your studies, your life — it's gone once it passes. The question isn't whether you're spending time. You always are. The question is whether you're doing it consciously, in the things that actually matter to you.</w:t>
      </w:r>
    </w:p>
    <w:p>
      <w:pPr>
        <w:spacing w:before="0" w:after="160"/>
      </w:pPr>
      <w:r>
        <w:rPr>
          <w:rFonts w:ascii="Georgia" w:cs="Georgia" w:eastAsia="Georgia" w:hAnsi="Georgia"/>
          <w:i/>
          <w:iCs/>
          <w:color w:val="1E293B"/>
          <w:sz w:val="22"/>
          <w:szCs w:val="22"/>
        </w:rPr>
        <w:t xml:space="preserve">PomoFlow is how you keep track of the answer.</w:t>
      </w:r>
    </w:p>
    <w:p>
      <w:pPr>
        <w:spacing w:before="480" w:after="80"/>
      </w:pPr>
      <w:r>
        <w:rPr>
          <w:rFonts w:ascii="Georgia" w:cs="Georgia" w:eastAsia="Georgia" w:hAnsi="Georgia"/>
          <w:b/>
          <w:bCs/>
          <w:color w:val="1E293B"/>
          <w:sz w:val="24"/>
          <w:szCs w:val="24"/>
        </w:rPr>
        <w:t xml:space="preserve">The Core Insight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"Finish this assignment by Friday" is a pass or fail. It tells you nothing about how to get there — and when life gets in the way, it only tells you that you failed.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"Give this three hours of honest effort by Friday" is a commitment you can actually keep. It shifts the question from did you finish? to did you show up? — and that's a question you can always answer with a yes.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Small yeses, repeated daily, compound into real progress.</w:t>
      </w:r>
    </w:p>
    <w:p>
      <w:pPr>
        <w:spacing w:before="480" w:after="80"/>
      </w:pPr>
      <w:r>
        <w:rPr>
          <w:rFonts w:ascii="Georgia" w:cs="Georgia" w:eastAsia="Georgia" w:hAnsi="Georgia"/>
          <w:b/>
          <w:bCs/>
          <w:color w:val="1E293B"/>
          <w:sz w:val="24"/>
          <w:szCs w:val="24"/>
        </w:rPr>
        <w:t xml:space="preserve">The Shadow of a Deadline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You know the feeling. A deadline appears — and suddenly it's always there, somewhere in the back of your mind. Not urgent yet, but present. A quiet weight that follows you through your day, whispering that you should be doing more.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That feeling isn't a sign that you're failing. It's a sign that the way most tools measure progress is broken. When the only thing that counts is finishing, everything before the finish line feels like falling behind.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PomoFlow offers a different measure. Instead of one distant outcome with all your anxiety attached to it, you have a series of small, keepable commitments. Each session you complete is proof of progress.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The deadline is still there. But visibility shrinks its shadow.</w:t>
      </w:r>
    </w:p>
    <w:p>
      <w:pPr>
        <w:spacing w:before="480" w:after="80"/>
      </w:pPr>
      <w:r>
        <w:rPr>
          <w:rFonts w:ascii="Georgia" w:cs="Georgia" w:eastAsia="Georgia" w:hAnsi="Georgia"/>
          <w:b/>
          <w:bCs/>
          <w:color w:val="1E293B"/>
          <w:sz w:val="24"/>
          <w:szCs w:val="24"/>
        </w:rPr>
        <w:t xml:space="preserve">What Clarity Does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Most deadline anxiety isn't about the work. It's about not knowing where you stand.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When you can see your effort clearly — what you've given, what remains, how your time is actually flowing — the dread has less to hold onto. You can't shrink a deadline. But you can shrink its shadow, simply by knowing the truth of your progress.</w:t>
      </w:r>
    </w:p>
    <w:p>
      <w:pPr>
        <w:pBdr>
          <w:left w:val="single" w:color="D97706" w:sz="8" w:space="16"/>
        </w:pBdr>
        <w:spacing w:before="160" w:after="160"/>
        <w:ind w:left="480"/>
      </w:pPr>
      <w:r>
        <w:rPr>
          <w:rFonts w:ascii="Georgia" w:cs="Georgia" w:eastAsia="Georgia" w:hAnsi="Georgia"/>
          <w:i/>
          <w:iCs/>
          <w:color w:val="64748B"/>
          <w:sz w:val="22"/>
          <w:szCs w:val="22"/>
        </w:rPr>
        <w:t xml:space="preserve">Visibility doesn't change the work. It changes how the work feels.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That's the quiet promise of PomoFlow. Not that you'll finish everything. Not that deadlines will stop mattering. But that you'll face them with clear eyes — and that makes all the difference.</w:t>
      </w:r>
    </w:p>
    <w:p>
      <w:pPr>
        <w:spacing w:before="480" w:after="80"/>
      </w:pPr>
      <w:r>
        <w:rPr>
          <w:rFonts w:ascii="Georgia" w:cs="Georgia" w:eastAsia="Georgia" w:hAnsi="Georgia"/>
          <w:b/>
          <w:bCs/>
          <w:color w:val="1E293B"/>
          <w:sz w:val="24"/>
          <w:szCs w:val="24"/>
        </w:rPr>
        <w:t xml:space="preserve">Why It Matters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Most people don't have a focus problem. They have a visibility problem.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They end the day feeling busy — but uncertain where the time actually went. PomoFlow's effort history isn't just a log of minutes. It's a map of where your energy went.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When you can see that clearly, you can change it. Not through guilt or pressure — but through a simple question: is my time reflecting my priorities? Seeing the answer, honestly, is the first act of intention.</w:t>
      </w:r>
    </w:p>
    <w:p>
      <w:pPr>
        <w:spacing w:before="480" w:after="80"/>
      </w:pPr>
      <w:r>
        <w:rPr>
          <w:rFonts w:ascii="Georgia" w:cs="Georgia" w:eastAsia="Georgia" w:hAnsi="Georgia"/>
          <w:b/>
          <w:bCs/>
          <w:color w:val="1E293B"/>
          <w:sz w:val="24"/>
          <w:szCs w:val="24"/>
        </w:rPr>
        <w:t xml:space="preserve">How It Works</w:t>
      </w:r>
    </w:p>
    <w:p>
      <w:pPr>
        <w:spacing w:before="0" w:after="160"/>
      </w:pPr>
      <w:r>
        <w:rPr>
          <w:rFonts w:ascii="Georgia" w:cs="Georgia" w:eastAsia="Georgia" w:hAnsi="Georgia"/>
          <w:i/>
          <w:iCs/>
          <w:color w:val="1E293B"/>
          <w:sz w:val="22"/>
          <w:szCs w:val="22"/>
        </w:rPr>
        <w:t xml:space="preserve">Four steps. A loop you repeat daily.</w:t>
      </w:r>
    </w:p>
    <w:p>
      <w:pPr>
        <w:spacing w:before="160" w:after="60"/>
      </w:pPr>
      <w:r>
        <w:rPr>
          <w:rFonts w:ascii="Georgia" w:cs="Georgia" w:eastAsia="Georgia" w:hAnsi="Georgia"/>
          <w:b/>
          <w:bCs/>
          <w:color w:val="D97706"/>
          <w:sz w:val="22"/>
          <w:szCs w:val="22"/>
        </w:rPr>
        <w:t xml:space="preserve">01 — </w:t>
      </w: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DEFINE  </w:t>
      </w:r>
      <w:r>
        <w:rPr>
          <w:rFonts w:ascii="Georgia" w:cs="Georgia" w:eastAsia="Georgia" w:hAnsi="Georgia"/>
          <w:i/>
          <w:iCs/>
          <w:color w:val="1E293B"/>
          <w:sz w:val="22"/>
          <w:szCs w:val="22"/>
        </w:rPr>
        <w:t xml:space="preserve">Name what matters</w:t>
      </w:r>
    </w:p>
    <w:p>
      <w:pPr>
        <w:spacing w:before="0" w:after="120"/>
        <w:ind w:left="480"/>
      </w:pPr>
      <w:r>
        <w:rPr>
          <w:rFonts w:ascii="Georgia" w:cs="Georgia" w:eastAsia="Georgia" w:hAnsi="Georgia"/>
          <w:color w:val="64748B"/>
          <w:sz w:val="22"/>
          <w:szCs w:val="22"/>
        </w:rPr>
        <w:t xml:space="preserve">Add the areas of work, study, or life that deserve your attention. Give each a color. These aren't just labels — they're a declaration of what you're choosing to invest in.</w:t>
      </w:r>
    </w:p>
    <w:p>
      <w:pPr>
        <w:spacing w:before="160" w:after="60"/>
      </w:pPr>
      <w:r>
        <w:rPr>
          <w:rFonts w:ascii="Georgia" w:cs="Georgia" w:eastAsia="Georgia" w:hAnsi="Georgia"/>
          <w:b/>
          <w:bCs/>
          <w:color w:val="D97706"/>
          <w:sz w:val="22"/>
          <w:szCs w:val="22"/>
        </w:rPr>
        <w:t xml:space="preserve">02 — </w:t>
      </w: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COMMIT  </w:t>
      </w:r>
      <w:r>
        <w:rPr>
          <w:rFonts w:ascii="Georgia" w:cs="Georgia" w:eastAsia="Georgia" w:hAnsi="Georgia"/>
          <w:i/>
          <w:iCs/>
          <w:color w:val="1E293B"/>
          <w:sz w:val="22"/>
          <w:szCs w:val="22"/>
        </w:rPr>
        <w:t xml:space="preserve">Set your intent before you start</w:t>
      </w:r>
    </w:p>
    <w:p>
      <w:pPr>
        <w:spacing w:before="0" w:after="120"/>
        <w:ind w:left="480"/>
      </w:pPr>
      <w:r>
        <w:rPr>
          <w:rFonts w:ascii="Georgia" w:cs="Georgia" w:eastAsia="Georgia" w:hAnsi="Georgia"/>
          <w:color w:val="64748B"/>
          <w:sz w:val="22"/>
          <w:szCs w:val="22"/>
        </w:rPr>
        <w:t xml:space="preserve">Before the timer starts, name where this block of time is going. That single choice — made consciously, before the work begins — is where busy becomes purposeful.</w:t>
      </w:r>
    </w:p>
    <w:p>
      <w:pPr>
        <w:spacing w:before="160" w:after="60"/>
      </w:pPr>
      <w:r>
        <w:rPr>
          <w:rFonts w:ascii="Georgia" w:cs="Georgia" w:eastAsia="Georgia" w:hAnsi="Georgia"/>
          <w:b/>
          <w:bCs/>
          <w:color w:val="D97706"/>
          <w:sz w:val="22"/>
          <w:szCs w:val="22"/>
        </w:rPr>
        <w:t xml:space="preserve">03 — </w:t>
      </w: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FOCUS  </w:t>
      </w:r>
      <w:r>
        <w:rPr>
          <w:rFonts w:ascii="Georgia" w:cs="Georgia" w:eastAsia="Georgia" w:hAnsi="Georgia"/>
          <w:i/>
          <w:iCs/>
          <w:color w:val="1E293B"/>
          <w:sz w:val="22"/>
          <w:szCs w:val="22"/>
        </w:rPr>
        <w:t xml:space="preserve">Show up fully</w:t>
      </w:r>
    </w:p>
    <w:p>
      <w:pPr>
        <w:spacing w:before="0" w:after="120"/>
        <w:ind w:left="480"/>
      </w:pPr>
      <w:r>
        <w:rPr>
          <w:rFonts w:ascii="Georgia" w:cs="Georgia" w:eastAsia="Georgia" w:hAnsi="Georgia"/>
          <w:color w:val="64748B"/>
          <w:sz w:val="22"/>
          <w:szCs w:val="22"/>
        </w:rPr>
        <w:t xml:space="preserve">Work. Rest. Repeat. Your only job is to be present for the session you committed to. Progress isn't built in marathons — it's built in honest, repeated acts of showing up.</w:t>
      </w:r>
    </w:p>
    <w:p>
      <w:pPr>
        <w:spacing w:before="160" w:after="60"/>
      </w:pPr>
      <w:r>
        <w:rPr>
          <w:rFonts w:ascii="Georgia" w:cs="Georgia" w:eastAsia="Georgia" w:hAnsi="Georgia"/>
          <w:b/>
          <w:bCs/>
          <w:color w:val="D97706"/>
          <w:sz w:val="22"/>
          <w:szCs w:val="22"/>
        </w:rPr>
        <w:t xml:space="preserve">04 — </w:t>
      </w: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REFLECT  </w:t>
      </w:r>
      <w:r>
        <w:rPr>
          <w:rFonts w:ascii="Georgia" w:cs="Georgia" w:eastAsia="Georgia" w:hAnsi="Georgia"/>
          <w:i/>
          <w:iCs/>
          <w:color w:val="1E293B"/>
          <w:sz w:val="22"/>
          <w:szCs w:val="22"/>
        </w:rPr>
        <w:t xml:space="preserve">See where your energy went</w:t>
      </w:r>
    </w:p>
    <w:p>
      <w:pPr>
        <w:spacing w:before="0" w:after="120"/>
        <w:ind w:left="480"/>
      </w:pPr>
      <w:r>
        <w:rPr>
          <w:rFonts w:ascii="Georgia" w:cs="Georgia" w:eastAsia="Georgia" w:hAnsi="Georgia"/>
          <w:color w:val="64748B"/>
          <w:sz w:val="22"/>
          <w:szCs w:val="22"/>
        </w:rPr>
        <w:t xml:space="preserve">Review how your effort is flowing across your focus areas — not to judge, but to understand. One honest look is worth more than a week of good intentions.</w:t>
      </w:r>
    </w:p>
    <w:p>
      <w:pPr>
        <w:spacing w:before="480" w:after="80"/>
      </w:pPr>
      <w:r>
        <w:rPr>
          <w:rFonts w:ascii="Georgia" w:cs="Georgia" w:eastAsia="Georgia" w:hAnsi="Georgia"/>
          <w:b/>
          <w:bCs/>
          <w:color w:val="1E293B"/>
          <w:sz w:val="24"/>
          <w:szCs w:val="24"/>
        </w:rPr>
        <w:t xml:space="preserve">In Short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From checking off tasks to investing in what matters.</w:t>
      </w:r>
    </w:p>
    <w:p>
      <w:pPr>
        <w:spacing w:before="0" w:after="16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One session at a time. One honest effort at a time.</w:t>
      </w:r>
    </w:p>
    <w:p>
      <w:pPr>
        <w:spacing w:before="160" w:after="0"/>
      </w:pPr>
      <w:r>
        <w:rPr>
          <w:rFonts w:ascii="Georgia" w:cs="Georgia" w:eastAsia="Georgia" w:hAnsi="Georgia"/>
          <w:b/>
          <w:bCs/>
          <w:i/>
          <w:iCs/>
          <w:color w:val="1E293B"/>
          <w:sz w:val="22"/>
          <w:szCs w:val="22"/>
        </w:rPr>
        <w:t xml:space="preserve">Your intention. Your pace. Your progress.</w:t>
      </w:r>
    </w:p>
    <w:p>
      <w:pPr>
        <w:pBdr>
          <w:top w:val="single" w:color="E2E8F0" w:sz="2" w:space="12"/>
        </w:pBdr>
        <w:spacing w:before="480" w:after="0"/>
        <w:jc w:val="center"/>
      </w:pPr>
      <w:r>
        <w:rPr>
          <w:rFonts w:ascii="Georgia" w:cs="Georgia" w:eastAsia="Georgia" w:hAnsi="Georgia"/>
          <w:color w:val="64748B"/>
          <w:sz w:val="18"/>
          <w:szCs w:val="18"/>
        </w:rPr>
        <w:t xml:space="preserve">© 2026 PomoFlow — Designed for intentional focus.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2026-03-11T12:08:11.095Z</dcterms:created>
  <dcterms:modified xsi:type="dcterms:W3CDTF">2026-03-11T12:08:11.099Z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