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A06DAF" w:rsidRDefault="00A06DAF"/>
    <w:p w14:paraId="00000003" w14:textId="6DD02150" w:rsidR="00A06DAF" w:rsidRDefault="00000000">
      <w:r>
        <w:t xml:space="preserve">Türkiye’deki tedarikçilerden aldığınız ürünleri Afrika’ya göndermek istiyorsunuz </w:t>
      </w:r>
      <w:r w:rsidRPr="006E4832">
        <w:rPr>
          <w:b/>
          <w:bCs/>
          <w:u w:val="single"/>
        </w:rPr>
        <w:t xml:space="preserve">ancak </w:t>
      </w:r>
      <w:r w:rsidR="006E4832" w:rsidRPr="006E4832">
        <w:rPr>
          <w:b/>
          <w:bCs/>
          <w:u w:val="single"/>
        </w:rPr>
        <w:t xml:space="preserve">kime güvenebileceğinizi </w:t>
      </w:r>
      <w:r w:rsidR="00F4255D">
        <w:rPr>
          <w:b/>
          <w:bCs/>
          <w:u w:val="single"/>
        </w:rPr>
        <w:t xml:space="preserve">ve nasıl göndereceğinizi </w:t>
      </w:r>
      <w:r w:rsidR="006E4832" w:rsidRPr="006E4832">
        <w:rPr>
          <w:b/>
          <w:bCs/>
          <w:u w:val="single"/>
        </w:rPr>
        <w:t>bilmiyor musunuz</w:t>
      </w:r>
      <w:r>
        <w:t>? Endişelenmeyin F</w:t>
      </w:r>
      <w:r w:rsidR="00FB62EA">
        <w:t>o</w:t>
      </w:r>
      <w:r>
        <w:t xml:space="preserve">urniturc yanınızda! </w:t>
      </w:r>
    </w:p>
    <w:p w14:paraId="00000004" w14:textId="77777777" w:rsidR="00A06DAF" w:rsidRDefault="00A06DAF"/>
    <w:p w14:paraId="00000006" w14:textId="216512E5" w:rsidR="00A06DAF" w:rsidRDefault="00000000">
      <w:pPr>
        <w:spacing w:before="240" w:after="240"/>
      </w:pPr>
      <w:r>
        <w:t>F</w:t>
      </w:r>
      <w:r w:rsidR="00FB62EA">
        <w:t>o</w:t>
      </w:r>
      <w:r>
        <w:t>urniturc olarak; mallarınızı teslim alıyor</w:t>
      </w:r>
      <w:r w:rsidR="00B1187A">
        <w:t xml:space="preserve">, ve kendi lojistik depolarımızda </w:t>
      </w:r>
      <w:r w:rsidR="00B1187A" w:rsidRPr="00B1187A">
        <w:rPr>
          <w:b/>
          <w:bCs/>
          <w:u w:val="single"/>
        </w:rPr>
        <w:t>ürünlerin hacimlerini ve adetlerini hesaplıyor</w:t>
      </w:r>
      <w:r w:rsidR="00B1187A">
        <w:t xml:space="preserve">, </w:t>
      </w:r>
      <w:r>
        <w:t>ambalajlama</w:t>
      </w:r>
      <w:r w:rsidR="00FB62EA">
        <w:t xml:space="preserve">, </w:t>
      </w:r>
      <w:r>
        <w:t>kişiye özel etiketleme, gümrük işlemleri ve faturalandırma süreçleriyle bizzat ilgileniyoruz!</w:t>
      </w:r>
    </w:p>
    <w:p w14:paraId="00000008" w14:textId="254EBF1E" w:rsidR="00A06DAF" w:rsidRDefault="00000000">
      <w:pPr>
        <w:spacing w:before="240" w:after="240"/>
      </w:pPr>
      <w:r>
        <w:t>Üstelik, her hafta düzenli olarak Çad, Senegal, Kamerun, Mali, Nijer, Fildişi Sahilleri</w:t>
      </w:r>
      <w:r w:rsidR="00574F2F">
        <w:t>’</w:t>
      </w:r>
      <w:r>
        <w:t>ne mal gönderdiğimizden dolayı her hacimdeki ürününüzü özenle parsiyel yüklüyor böylece konteyner almanıza gerek kalmadan boyutlarına göre uygun fiyatlar sunuyoruz.</w:t>
      </w:r>
    </w:p>
    <w:p w14:paraId="0000000A" w14:textId="77777777" w:rsidR="00A06DAF" w:rsidRDefault="00000000">
      <w:pPr>
        <w:spacing w:before="240" w:after="240"/>
      </w:pPr>
      <w:r>
        <w:t>Biz, şeffaf ve hızlı bir şekilde süreci ilerletirken süreçle ilgili tüm bildirimleri anında telefonunuza iletiyoruz.</w:t>
      </w:r>
    </w:p>
    <w:p w14:paraId="0000000C" w14:textId="44B3D938" w:rsidR="00A06DAF" w:rsidRDefault="00000000">
      <w:pPr>
        <w:spacing w:before="240" w:after="240"/>
      </w:pPr>
      <w:r>
        <w:t>Siz de ekonomik, hızlı, güvenilir ve şeffaf bir lojistik çözüm ortağı arıyorsanız her dilde hizmet veren müşteri temsilcilerimize +905348603997’den ulaşabilirsiniz!</w:t>
      </w:r>
    </w:p>
    <w:p w14:paraId="0000000E" w14:textId="06FF101A" w:rsidR="00A06DAF" w:rsidRDefault="00000000">
      <w:pPr>
        <w:spacing w:before="240" w:after="240"/>
      </w:pPr>
      <w:r>
        <w:t>F</w:t>
      </w:r>
      <w:r w:rsidR="00FB62EA">
        <w:t>o</w:t>
      </w:r>
      <w:r>
        <w:t>urniturc</w:t>
      </w:r>
    </w:p>
    <w:p w14:paraId="03A2E593" w14:textId="77777777" w:rsidR="00574F2F" w:rsidRDefault="00000000" w:rsidP="00574F2F">
      <w:pPr>
        <w:spacing w:before="240" w:after="240"/>
      </w:pPr>
      <w:r>
        <w:t>Yarı Yolda Bırakmaz</w:t>
      </w:r>
    </w:p>
    <w:p w14:paraId="46407C0F" w14:textId="17DA7334" w:rsidR="006E4832" w:rsidRPr="00B1187A" w:rsidRDefault="006E4832" w:rsidP="00B1187A">
      <w:pPr>
        <w:spacing w:before="240" w:after="240"/>
        <w:rPr>
          <w:sz w:val="18"/>
          <w:szCs w:val="18"/>
        </w:rPr>
      </w:pPr>
    </w:p>
    <w:sectPr w:rsidR="006E4832" w:rsidRPr="00B1187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209BD" w14:textId="77777777" w:rsidR="00501594" w:rsidRDefault="00501594" w:rsidP="00574F2F">
      <w:pPr>
        <w:spacing w:line="240" w:lineRule="auto"/>
      </w:pPr>
      <w:r>
        <w:separator/>
      </w:r>
    </w:p>
  </w:endnote>
  <w:endnote w:type="continuationSeparator" w:id="0">
    <w:p w14:paraId="4DCCD76E" w14:textId="77777777" w:rsidR="00501594" w:rsidRDefault="00501594" w:rsidP="00574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7564" w14:textId="77777777" w:rsidR="00501594" w:rsidRDefault="00501594" w:rsidP="00574F2F">
      <w:pPr>
        <w:spacing w:line="240" w:lineRule="auto"/>
      </w:pPr>
      <w:r>
        <w:separator/>
      </w:r>
    </w:p>
  </w:footnote>
  <w:footnote w:type="continuationSeparator" w:id="0">
    <w:p w14:paraId="25A7C443" w14:textId="77777777" w:rsidR="00501594" w:rsidRDefault="00501594" w:rsidP="00574F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AF"/>
    <w:rsid w:val="00106536"/>
    <w:rsid w:val="003E5C71"/>
    <w:rsid w:val="004C17DC"/>
    <w:rsid w:val="004E7193"/>
    <w:rsid w:val="00501594"/>
    <w:rsid w:val="00523A4B"/>
    <w:rsid w:val="00574F2F"/>
    <w:rsid w:val="00654939"/>
    <w:rsid w:val="006E4832"/>
    <w:rsid w:val="00A06DAF"/>
    <w:rsid w:val="00B1187A"/>
    <w:rsid w:val="00DE5FA1"/>
    <w:rsid w:val="00DF762D"/>
    <w:rsid w:val="00F4255D"/>
    <w:rsid w:val="00FB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1A03"/>
  <w15:docId w15:val="{51A7A45F-DDC8-4318-B7C2-8A71FFC9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tBilgi">
    <w:name w:val="header"/>
    <w:basedOn w:val="Normal"/>
    <w:link w:val="stBilgiChar"/>
    <w:uiPriority w:val="99"/>
    <w:unhideWhenUsed/>
    <w:rsid w:val="00574F2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4F2F"/>
  </w:style>
  <w:style w:type="paragraph" w:styleId="AltBilgi">
    <w:name w:val="footer"/>
    <w:basedOn w:val="Normal"/>
    <w:link w:val="AltBilgiChar"/>
    <w:uiPriority w:val="99"/>
    <w:unhideWhenUsed/>
    <w:rsid w:val="00574F2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qiJ6hxw2lELWiqTydjeIyJJoOw==">AMUW2mXLR2sOIVSLO04pIpJljXdyyRIh8Kw35JtHcfh4nSPNnnEgtAraVTXngiSUkFmWBHstrvvKUSzutFKutSOh1v90XPyGk5SPlPX1Blj7FQLTE3FnkMo=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Erkan FT</dc:creator>
  <cp:lastModifiedBy>Kazım Ceylan</cp:lastModifiedBy>
  <cp:revision>16</cp:revision>
  <cp:lastPrinted>2023-03-17T08:16:00Z</cp:lastPrinted>
  <dcterms:created xsi:type="dcterms:W3CDTF">2023-03-17T07:23:00Z</dcterms:created>
  <dcterms:modified xsi:type="dcterms:W3CDTF">2023-09-01T19:05:00Z</dcterms:modified>
</cp:coreProperties>
</file>