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1728"/>
        <w:gridCol w:w="1728"/>
        <w:gridCol w:w="1728"/>
      </w:tblGrid>
      <w:tr>
        <w:trPr>
          <w:cantSplit/>
          <w:trHeight w:val="57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C9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C9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Run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C9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En score 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C9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En-score evaluation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 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NO2 _9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O3 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O3 _4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O3 _5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SO2 _0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SO2 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SO2 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  <w:tr>
        <w:trPr>
          <w:cantSplit/>
          <w:trHeight w:val="576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SO2 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notOK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2019-08-01T15:30:14Z</dcterms:modified>
  <cp:category/>
</cp:coreProperties>
</file>