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2795" w14:textId="15B904EC" w:rsidR="00DA35D8" w:rsidRPr="002111F7" w:rsidRDefault="002111F7" w:rsidP="002111F7">
      <w:pPr>
        <w:jc w:val="center"/>
        <w:rPr>
          <w:sz w:val="28"/>
          <w:szCs w:val="28"/>
        </w:rPr>
      </w:pPr>
      <w:r w:rsidRPr="002111F7">
        <w:rPr>
          <w:sz w:val="28"/>
          <w:szCs w:val="28"/>
        </w:rPr>
        <w:drawing>
          <wp:inline distT="0" distB="0" distL="0" distR="0" wp14:anchorId="63911CA7" wp14:editId="510525E8">
            <wp:extent cx="5553075" cy="25431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AA3" w14:textId="66FFAEEB" w:rsidR="002111F7" w:rsidRPr="002111F7" w:rsidRDefault="002111F7" w:rsidP="002111F7">
      <w:pPr>
        <w:jc w:val="center"/>
        <w:rPr>
          <w:sz w:val="28"/>
          <w:szCs w:val="28"/>
        </w:rPr>
      </w:pPr>
      <w:r w:rsidRPr="002111F7">
        <w:rPr>
          <w:sz w:val="28"/>
          <w:szCs w:val="28"/>
        </w:rPr>
        <w:drawing>
          <wp:inline distT="0" distB="0" distL="0" distR="0" wp14:anchorId="287EB762" wp14:editId="204DE2BA">
            <wp:extent cx="5000625" cy="27717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BF7" w14:textId="77777777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111F7">
        <w:rPr>
          <w:rFonts w:cstheme="minorHAnsi"/>
          <w:sz w:val="32"/>
          <w:szCs w:val="32"/>
        </w:rPr>
        <w:t>Introduction</w:t>
      </w:r>
    </w:p>
    <w:p w14:paraId="096E4575" w14:textId="578AE80C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111F7">
        <w:rPr>
          <w:rFonts w:cstheme="minorHAnsi"/>
          <w:sz w:val="28"/>
          <w:szCs w:val="28"/>
        </w:rPr>
        <w:t>An arti</w:t>
      </w:r>
      <w:r w:rsidRPr="002111F7">
        <w:rPr>
          <w:rFonts w:cstheme="minorHAnsi"/>
          <w:sz w:val="28"/>
          <w:szCs w:val="28"/>
        </w:rPr>
        <w:t>fi</w:t>
      </w:r>
      <w:r w:rsidRPr="002111F7">
        <w:rPr>
          <w:rFonts w:cstheme="minorHAnsi"/>
          <w:sz w:val="28"/>
          <w:szCs w:val="28"/>
        </w:rPr>
        <w:t>cial world has been created by some villains. The shocking(!) news is that their aim is to conquer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the whole galaxy via the arti</w:t>
      </w:r>
      <w:r w:rsidRPr="002111F7">
        <w:rPr>
          <w:rFonts w:cstheme="minorHAnsi"/>
          <w:sz w:val="28"/>
          <w:szCs w:val="28"/>
        </w:rPr>
        <w:t>fi</w:t>
      </w:r>
      <w:r w:rsidRPr="002111F7">
        <w:rPr>
          <w:rFonts w:cstheme="minorHAnsi"/>
          <w:sz w:val="28"/>
          <w:szCs w:val="28"/>
        </w:rPr>
        <w:t>cial world. The art</w:t>
      </w:r>
      <w:r w:rsidRPr="002111F7">
        <w:rPr>
          <w:rFonts w:cstheme="minorHAnsi"/>
          <w:sz w:val="28"/>
          <w:szCs w:val="28"/>
        </w:rPr>
        <w:t>ifi</w:t>
      </w:r>
      <w:r w:rsidRPr="002111F7">
        <w:rPr>
          <w:rFonts w:cstheme="minorHAnsi"/>
          <w:sz w:val="28"/>
          <w:szCs w:val="28"/>
        </w:rPr>
        <w:t xml:space="preserve">cial world is very similar to ours and in that </w:t>
      </w:r>
      <w:r w:rsidRPr="002111F7">
        <w:rPr>
          <w:rFonts w:cstheme="minorHAnsi"/>
          <w:sz w:val="28"/>
          <w:szCs w:val="28"/>
        </w:rPr>
        <w:t xml:space="preserve">World </w:t>
      </w:r>
      <w:r w:rsidRPr="002111F7">
        <w:rPr>
          <w:rFonts w:cstheme="minorHAnsi"/>
          <w:sz w:val="28"/>
          <w:szCs w:val="28"/>
        </w:rPr>
        <w:t>there live human-like biological beings called bots. They are creatures equipped with arti</w:t>
      </w:r>
      <w:r w:rsidRPr="002111F7">
        <w:rPr>
          <w:rFonts w:cstheme="minorHAnsi"/>
          <w:sz w:val="28"/>
          <w:szCs w:val="28"/>
        </w:rPr>
        <w:t>fi</w:t>
      </w:r>
      <w:r w:rsidRPr="002111F7">
        <w:rPr>
          <w:rFonts w:cstheme="minorHAnsi"/>
          <w:sz w:val="28"/>
          <w:szCs w:val="28"/>
        </w:rPr>
        <w:t>cial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intelligence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without soul. Bots attack the planets in the galaxy to serve their masters. Thus, the planets including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 xml:space="preserve">ours are in danger. However, our scientists and politicians have found a way to turn </w:t>
      </w:r>
      <w:r w:rsidRPr="002111F7">
        <w:rPr>
          <w:rFonts w:cstheme="minorHAnsi"/>
          <w:sz w:val="28"/>
          <w:szCs w:val="28"/>
        </w:rPr>
        <w:t>this situation</w:t>
      </w:r>
      <w:r w:rsidRPr="002111F7">
        <w:rPr>
          <w:rFonts w:cstheme="minorHAnsi"/>
          <w:sz w:val="28"/>
          <w:szCs w:val="28"/>
        </w:rPr>
        <w:t xml:space="preserve"> into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our advantage. They have analyzed that bots can get sick and dealing with sick bots becomes easier.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Hence, they have developed a virus. Moreover, they have placed an undercover agent among the villains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and that agent have founded a medicine company to sell the cure to the bots. Hence, the bots implicitly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contribute to our economy by buying the medicines. In this way, we can make more investments for the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developments which will protect our world from villains.</w:t>
      </w:r>
    </w:p>
    <w:p w14:paraId="7F7571E3" w14:textId="5E7E5DF0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111F7">
        <w:rPr>
          <w:rFonts w:cstheme="minorHAnsi"/>
          <w:sz w:val="28"/>
          <w:szCs w:val="28"/>
        </w:rPr>
        <w:lastRenderedPageBreak/>
        <w:t>The point of the story is creating a plague in the arti</w:t>
      </w:r>
      <w:r w:rsidRPr="002111F7">
        <w:rPr>
          <w:rFonts w:cstheme="minorHAnsi"/>
          <w:sz w:val="28"/>
          <w:szCs w:val="28"/>
        </w:rPr>
        <w:t>fi</w:t>
      </w:r>
      <w:r w:rsidRPr="002111F7">
        <w:rPr>
          <w:rFonts w:cstheme="minorHAnsi"/>
          <w:sz w:val="28"/>
          <w:szCs w:val="28"/>
        </w:rPr>
        <w:t>cial world and controlling it is utterly severe. In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this homework, you will create a plague by spreading your virus throughout the arti</w:t>
      </w:r>
      <w:r w:rsidRPr="002111F7">
        <w:rPr>
          <w:rFonts w:cstheme="minorHAnsi"/>
          <w:sz w:val="28"/>
          <w:szCs w:val="28"/>
        </w:rPr>
        <w:t>fi</w:t>
      </w:r>
      <w:r w:rsidRPr="002111F7">
        <w:rPr>
          <w:rFonts w:cstheme="minorHAnsi"/>
          <w:sz w:val="28"/>
          <w:szCs w:val="28"/>
        </w:rPr>
        <w:t>cial world. Your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aim is to infect 60% of the bots in the world and maintain that percentage. In this way, your disease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will not be considered signi</w:t>
      </w:r>
      <w:r w:rsidRPr="002111F7">
        <w:rPr>
          <w:rFonts w:cstheme="minorHAnsi"/>
          <w:sz w:val="28"/>
          <w:szCs w:val="28"/>
        </w:rPr>
        <w:t>fi</w:t>
      </w:r>
      <w:r w:rsidRPr="002111F7">
        <w:rPr>
          <w:rFonts w:cstheme="minorHAnsi"/>
          <w:sz w:val="28"/>
          <w:szCs w:val="28"/>
        </w:rPr>
        <w:t>cant enough by the authorities to develop a permanent cure for it and there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will always be customers to your medicines.</w:t>
      </w:r>
    </w:p>
    <w:p w14:paraId="380D834B" w14:textId="20CE3CA2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111F7">
        <w:rPr>
          <w:rFonts w:cstheme="minorHAnsi"/>
          <w:sz w:val="28"/>
          <w:szCs w:val="28"/>
        </w:rPr>
        <w:t>You infect the bots by contaminating the environment with your virus. Assume that you have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conducted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the required research on the relation between the infection rate and the contamination amount by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considering the birth-death rates as well. Hence, you are able control the infection rate in terms of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percentage per day. In that manner, setting infection rate to some x %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day means that the percentage of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the infected bots will be increased by x; namely, if the current percentage were p then the percentage after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 xml:space="preserve">a day would be </w:t>
      </w:r>
      <w:proofErr w:type="spellStart"/>
      <w:r w:rsidRPr="002111F7">
        <w:rPr>
          <w:rFonts w:cstheme="minorHAnsi"/>
          <w:sz w:val="28"/>
          <w:szCs w:val="28"/>
        </w:rPr>
        <w:t>p+x</w:t>
      </w:r>
      <w:proofErr w:type="spellEnd"/>
      <w:r w:rsidRPr="002111F7">
        <w:rPr>
          <w:rFonts w:cstheme="minorHAnsi"/>
          <w:sz w:val="28"/>
          <w:szCs w:val="28"/>
        </w:rPr>
        <w:t>. On the other hand, your research has revealed that there exists a disappearance rate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for your virus owing to the symptoms of your disease and natural birth-death rates. The disappearance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rate is proportional to the percentage of the infected bots. The more bots get infected, the more rapidly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vanished your disease will be. You can also measure that rate in terms of percentage per day. Therefore,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there is an e</w:t>
      </w:r>
      <w:r w:rsidRPr="002111F7">
        <w:rPr>
          <w:rFonts w:cstheme="minorHAnsi"/>
          <w:sz w:val="28"/>
          <w:szCs w:val="28"/>
        </w:rPr>
        <w:t>ff</w:t>
      </w:r>
      <w:r w:rsidRPr="002111F7">
        <w:rPr>
          <w:rFonts w:cstheme="minorHAnsi"/>
          <w:sz w:val="28"/>
          <w:szCs w:val="28"/>
        </w:rPr>
        <w:t>ective infection rate which is the di</w:t>
      </w:r>
      <w:r w:rsidRPr="002111F7">
        <w:rPr>
          <w:rFonts w:cstheme="minorHAnsi"/>
          <w:sz w:val="28"/>
          <w:szCs w:val="28"/>
        </w:rPr>
        <w:t>ff</w:t>
      </w:r>
      <w:r w:rsidRPr="002111F7">
        <w:rPr>
          <w:rFonts w:cstheme="minorHAnsi"/>
          <w:sz w:val="28"/>
          <w:szCs w:val="28"/>
        </w:rPr>
        <w:t>erence between the infected rate controlled by you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and the disappearance rate. Your task is to provide proper control for the infection rate so that the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percentage of the infected bots is to come to the equilibrium at 60% as quickly as possible. You will</w:t>
      </w:r>
      <w:r w:rsidRPr="002111F7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perform this task via Fuzzy Control! You see that coming...</w:t>
      </w:r>
    </w:p>
    <w:p w14:paraId="3EE0DB6D" w14:textId="77777777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BB0C59C" w14:textId="77777777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A8F18FC" w14:textId="534EA8DB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111F7">
        <w:rPr>
          <w:rFonts w:cstheme="minorHAnsi"/>
          <w:sz w:val="32"/>
          <w:szCs w:val="32"/>
        </w:rPr>
        <w:t>Input Variables and Control Variable</w:t>
      </w:r>
    </w:p>
    <w:p w14:paraId="7EBE3D08" w14:textId="77777777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111F7">
        <w:rPr>
          <w:rFonts w:cstheme="minorHAnsi"/>
          <w:sz w:val="28"/>
          <w:szCs w:val="28"/>
        </w:rPr>
        <w:t>The input variables are the two measurements which are the current percentage of the infected bots,</w:t>
      </w:r>
    </w:p>
    <w:p w14:paraId="633852AA" w14:textId="47B98080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π∈[0,1] </m:t>
          </m:r>
        </m:oMath>
      </m:oMathPara>
    </w:p>
    <w:p w14:paraId="02C84038" w14:textId="00A095BC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111F7">
        <w:rPr>
          <w:rFonts w:cstheme="minorHAnsi"/>
          <w:sz w:val="28"/>
          <w:szCs w:val="28"/>
        </w:rPr>
        <w:t>and the current e</w:t>
      </w:r>
      <w:r>
        <w:rPr>
          <w:rFonts w:cstheme="minorHAnsi"/>
          <w:sz w:val="28"/>
          <w:szCs w:val="28"/>
        </w:rPr>
        <w:t>ff</w:t>
      </w:r>
      <w:r w:rsidRPr="002111F7">
        <w:rPr>
          <w:rFonts w:cstheme="minorHAnsi"/>
          <w:sz w:val="28"/>
          <w:szCs w:val="28"/>
        </w:rPr>
        <w:t>ective infection rate,</w:t>
      </w:r>
    </w:p>
    <w:p w14:paraId="57544C81" w14:textId="07545764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π 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∈[-1,1]</m:t>
          </m:r>
        </m:oMath>
      </m:oMathPara>
    </w:p>
    <w:p w14:paraId="5807D87E" w14:textId="77777777" w:rsidR="002111F7" w:rsidRP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111F7">
        <w:rPr>
          <w:rFonts w:cstheme="minorHAnsi"/>
          <w:sz w:val="28"/>
          <w:szCs w:val="28"/>
        </w:rPr>
        <w:t>The control variable,</w:t>
      </w:r>
    </w:p>
    <w:p w14:paraId="3AF42C62" w14:textId="3385FFE1" w:rsidR="002111F7" w:rsidRPr="002111F7" w:rsidRDefault="009C4AC6" w:rsidP="009C4A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δ ∈[-0.15,0.15]</m:t>
          </m:r>
        </m:oMath>
      </m:oMathPara>
    </w:p>
    <w:p w14:paraId="69DE31CB" w14:textId="2C411058" w:rsidR="002111F7" w:rsidRDefault="002111F7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111F7">
        <w:rPr>
          <w:rFonts w:cstheme="minorHAnsi"/>
          <w:sz w:val="28"/>
          <w:szCs w:val="28"/>
        </w:rPr>
        <w:t xml:space="preserve">is the infection rate to be added to the current infection </w:t>
      </w:r>
      <w:proofErr w:type="gramStart"/>
      <w:r w:rsidRPr="002111F7">
        <w:rPr>
          <w:rFonts w:cstheme="minorHAnsi"/>
          <w:sz w:val="28"/>
          <w:szCs w:val="28"/>
        </w:rPr>
        <w:t>rate.</w:t>
      </w:r>
      <w:proofErr w:type="gramEnd"/>
      <w:r w:rsidRPr="002111F7">
        <w:rPr>
          <w:rFonts w:cstheme="minorHAnsi"/>
          <w:sz w:val="28"/>
          <w:szCs w:val="28"/>
        </w:rPr>
        <w:t xml:space="preserve"> Note that the control variable allows to</w:t>
      </w:r>
      <w:r w:rsidR="009C4AC6">
        <w:rPr>
          <w:rFonts w:cstheme="minorHAnsi"/>
          <w:sz w:val="28"/>
          <w:szCs w:val="28"/>
        </w:rPr>
        <w:t xml:space="preserve"> </w:t>
      </w:r>
      <w:r w:rsidRPr="002111F7">
        <w:rPr>
          <w:rFonts w:cstheme="minorHAnsi"/>
          <w:sz w:val="28"/>
          <w:szCs w:val="28"/>
        </w:rPr>
        <w:t>increase or decrease the infection rate and its maximum magnitude is limited to 0</w:t>
      </w:r>
      <w:r w:rsidR="009C4AC6">
        <w:rPr>
          <w:rFonts w:cstheme="minorHAnsi"/>
          <w:sz w:val="28"/>
          <w:szCs w:val="28"/>
        </w:rPr>
        <w:t>.</w:t>
      </w:r>
      <w:r w:rsidRPr="002111F7">
        <w:rPr>
          <w:rFonts w:cstheme="minorHAnsi"/>
          <w:sz w:val="28"/>
          <w:szCs w:val="28"/>
        </w:rPr>
        <w:t>15.</w:t>
      </w:r>
    </w:p>
    <w:p w14:paraId="571CB8C3" w14:textId="03E904E8" w:rsidR="009C4AC6" w:rsidRDefault="009C4AC6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D6DF99F" w14:textId="6FE050C8" w:rsidR="009C4AC6" w:rsidRPr="009C4AC6" w:rsidRDefault="009C4AC6" w:rsidP="002111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C4AC6">
        <w:rPr>
          <w:rFonts w:cstheme="minorHAnsi"/>
          <w:b/>
          <w:sz w:val="28"/>
          <w:szCs w:val="28"/>
        </w:rPr>
        <w:t>Task: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Implementing a fuzzy controller which takes two input measurements and provides one output control to quickly infect 60 % of the bots and maintain that percentage.</w:t>
      </w:r>
      <w:bookmarkStart w:id="0" w:name="_GoBack"/>
      <w:bookmarkEnd w:id="0"/>
    </w:p>
    <w:p w14:paraId="22403EE1" w14:textId="77777777" w:rsidR="002111F7" w:rsidRPr="002111F7" w:rsidRDefault="002111F7">
      <w:pPr>
        <w:rPr>
          <w:sz w:val="28"/>
          <w:szCs w:val="28"/>
        </w:rPr>
      </w:pPr>
    </w:p>
    <w:sectPr w:rsidR="002111F7" w:rsidRPr="00211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7B"/>
    <w:rsid w:val="002111F7"/>
    <w:rsid w:val="009C4AC6"/>
    <w:rsid w:val="00AD247B"/>
    <w:rsid w:val="00D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1D0E"/>
  <w15:chartTrackingRefBased/>
  <w15:docId w15:val="{2CDA758F-A021-43D2-A6B0-81C8F94E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11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Karahançer</dc:creator>
  <cp:keywords/>
  <dc:description/>
  <cp:lastModifiedBy>Enes Berk Karahançer</cp:lastModifiedBy>
  <cp:revision>2</cp:revision>
  <dcterms:created xsi:type="dcterms:W3CDTF">2019-05-22T18:50:00Z</dcterms:created>
  <dcterms:modified xsi:type="dcterms:W3CDTF">2019-05-22T19:04:00Z</dcterms:modified>
</cp:coreProperties>
</file>