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A00C7" w14:textId="4CAA32AE" w:rsidR="00575D52" w:rsidRDefault="00575D52">
      <w:pPr>
        <w:rPr>
          <w:rFonts w:ascii="Times New Roman" w:hAnsi="Times New Roman" w:cs="Times New Roman"/>
          <w:sz w:val="22"/>
          <w:szCs w:val="22"/>
        </w:rPr>
      </w:pPr>
      <w:r w:rsidRPr="00FE35DB">
        <w:rPr>
          <w:rFonts w:ascii="Times New Roman" w:hAnsi="Times New Roman" w:cs="Times New Roman"/>
          <w:sz w:val="22"/>
          <w:szCs w:val="22"/>
        </w:rPr>
        <w:t>George Koubbe</w:t>
      </w:r>
    </w:p>
    <w:p w14:paraId="38671A33" w14:textId="77777777" w:rsidR="00FE35DB" w:rsidRPr="00FE35DB" w:rsidRDefault="00FE35DB">
      <w:pPr>
        <w:rPr>
          <w:rFonts w:ascii="Times New Roman" w:hAnsi="Times New Roman" w:cs="Times New Roman"/>
          <w:sz w:val="22"/>
          <w:szCs w:val="22"/>
        </w:rPr>
      </w:pPr>
      <w:bookmarkStart w:id="0" w:name="_GoBack"/>
      <w:bookmarkEnd w:id="0"/>
    </w:p>
    <w:p w14:paraId="68F25991" w14:textId="77777777" w:rsidR="00575D52" w:rsidRPr="00575D52" w:rsidRDefault="00575D52">
      <w:pPr>
        <w:rPr>
          <w:rFonts w:ascii="Times New Roman" w:hAnsi="Times New Roman" w:cs="Times New Roman"/>
        </w:rPr>
      </w:pPr>
    </w:p>
    <w:p w14:paraId="332C2AA3" w14:textId="6307EA11" w:rsidR="00575D52" w:rsidRDefault="00575D52" w:rsidP="00FE35DB">
      <w:pPr>
        <w:jc w:val="center"/>
        <w:rPr>
          <w:rFonts w:ascii="Times New Roman" w:hAnsi="Times New Roman" w:cs="Times New Roman"/>
          <w:b/>
        </w:rPr>
      </w:pPr>
      <w:r w:rsidRPr="00FE35DB">
        <w:rPr>
          <w:rFonts w:ascii="Times New Roman" w:hAnsi="Times New Roman" w:cs="Times New Roman"/>
          <w:b/>
        </w:rPr>
        <w:t>First experimental results on RADICAL-</w:t>
      </w:r>
      <w:proofErr w:type="spellStart"/>
      <w:r w:rsidRPr="00FE35DB">
        <w:rPr>
          <w:rFonts w:ascii="Times New Roman" w:hAnsi="Times New Roman" w:cs="Times New Roman"/>
          <w:b/>
        </w:rPr>
        <w:t>EnTK</w:t>
      </w:r>
      <w:proofErr w:type="spellEnd"/>
    </w:p>
    <w:p w14:paraId="41AB7221" w14:textId="77777777" w:rsidR="00FE35DB" w:rsidRPr="00FE35DB" w:rsidRDefault="00FE35DB" w:rsidP="00FE35DB">
      <w:pPr>
        <w:jc w:val="center"/>
        <w:rPr>
          <w:rFonts w:ascii="Times New Roman" w:hAnsi="Times New Roman" w:cs="Times New Roman"/>
          <w:b/>
        </w:rPr>
      </w:pPr>
    </w:p>
    <w:p w14:paraId="25406FFA" w14:textId="77777777" w:rsidR="00575D52" w:rsidRPr="00575D52" w:rsidRDefault="00575D52" w:rsidP="00575D52">
      <w:pPr>
        <w:jc w:val="both"/>
        <w:rPr>
          <w:rFonts w:ascii="Times New Roman" w:hAnsi="Times New Roman" w:cs="Times New Roman"/>
        </w:rPr>
      </w:pPr>
    </w:p>
    <w:p w14:paraId="596951BB" w14:textId="4983E87D" w:rsidR="00575D52" w:rsidRPr="00FE35DB" w:rsidRDefault="00575D52" w:rsidP="00575D52">
      <w:pPr>
        <w:ind w:firstLine="720"/>
        <w:jc w:val="both"/>
        <w:rPr>
          <w:rFonts w:ascii="Times New Roman" w:hAnsi="Times New Roman" w:cs="Times New Roman"/>
          <w:sz w:val="22"/>
          <w:szCs w:val="22"/>
        </w:rPr>
      </w:pPr>
      <w:r w:rsidRPr="00FE35DB">
        <w:rPr>
          <w:rFonts w:ascii="Times New Roman" w:hAnsi="Times New Roman" w:cs="Times New Roman"/>
          <w:sz w:val="22"/>
          <w:szCs w:val="22"/>
        </w:rPr>
        <w:t xml:space="preserve">This work analyzes the TTX, or Total Time of Execution, of the following cases ran </w:t>
      </w:r>
      <w:r w:rsidRPr="00FE35DB">
        <w:rPr>
          <w:rFonts w:ascii="Times New Roman" w:hAnsi="Times New Roman" w:cs="Times New Roman"/>
          <w:sz w:val="22"/>
          <w:szCs w:val="22"/>
        </w:rPr>
        <w:t>on Bridges supercomputer</w:t>
      </w:r>
      <w:r w:rsidRPr="00FE35DB">
        <w:rPr>
          <w:rFonts w:ascii="Times New Roman" w:hAnsi="Times New Roman" w:cs="Times New Roman"/>
          <w:sz w:val="22"/>
          <w:szCs w:val="22"/>
        </w:rPr>
        <w:t>:</w:t>
      </w:r>
    </w:p>
    <w:p w14:paraId="63926D4F" w14:textId="03786BA2" w:rsidR="00575D52" w:rsidRPr="00575D52" w:rsidRDefault="00575D52" w:rsidP="00575D52">
      <w:pPr>
        <w:jc w:val="both"/>
        <w:rPr>
          <w:rFonts w:ascii="Times New Roman" w:hAnsi="Times New Roman" w:cs="Times New Roman"/>
        </w:rPr>
      </w:pPr>
    </w:p>
    <w:p w14:paraId="461F9B67" w14:textId="77777777" w:rsidR="00575D52" w:rsidRPr="00575D52" w:rsidRDefault="00575D52" w:rsidP="00575D52">
      <w:pPr>
        <w:jc w:val="both"/>
        <w:rPr>
          <w:rFonts w:ascii="Times New Roman" w:eastAsia="Times New Roman" w:hAnsi="Times New Roman" w:cs="Times New Roman"/>
          <w:color w:val="000000"/>
          <w:sz w:val="22"/>
          <w:szCs w:val="22"/>
        </w:rPr>
      </w:pPr>
      <w:r w:rsidRPr="00575D52">
        <w:rPr>
          <w:rFonts w:ascii="Times New Roman" w:eastAsia="Times New Roman" w:hAnsi="Times New Roman" w:cs="Times New Roman"/>
          <w:color w:val="000000"/>
          <w:sz w:val="22"/>
          <w:szCs w:val="22"/>
        </w:rPr>
        <w:t> — 128 tasks concurrently, where each task is 1 core  </w:t>
      </w:r>
    </w:p>
    <w:p w14:paraId="45999675" w14:textId="77777777" w:rsidR="00575D52" w:rsidRPr="00575D52" w:rsidRDefault="00575D52" w:rsidP="00575D52">
      <w:pPr>
        <w:jc w:val="both"/>
        <w:rPr>
          <w:rFonts w:ascii="Times New Roman" w:eastAsia="Times New Roman" w:hAnsi="Times New Roman" w:cs="Times New Roman"/>
          <w:color w:val="000000"/>
          <w:sz w:val="22"/>
          <w:szCs w:val="22"/>
        </w:rPr>
      </w:pPr>
      <w:r w:rsidRPr="00575D52">
        <w:rPr>
          <w:rFonts w:ascii="Times New Roman" w:eastAsia="Times New Roman" w:hAnsi="Times New Roman" w:cs="Times New Roman"/>
          <w:color w:val="000000"/>
          <w:sz w:val="22"/>
          <w:szCs w:val="22"/>
        </w:rPr>
        <w:t> — 8 tasks where each task is 16 cores </w:t>
      </w:r>
    </w:p>
    <w:p w14:paraId="785F4005" w14:textId="77777777" w:rsidR="00575D52" w:rsidRPr="00575D52" w:rsidRDefault="00575D52" w:rsidP="00575D52">
      <w:pPr>
        <w:jc w:val="both"/>
        <w:rPr>
          <w:rFonts w:ascii="Times New Roman" w:eastAsia="Times New Roman" w:hAnsi="Times New Roman" w:cs="Times New Roman"/>
          <w:color w:val="000000"/>
          <w:sz w:val="22"/>
          <w:szCs w:val="22"/>
        </w:rPr>
      </w:pPr>
      <w:r w:rsidRPr="00575D52">
        <w:rPr>
          <w:rFonts w:ascii="Times New Roman" w:eastAsia="Times New Roman" w:hAnsi="Times New Roman" w:cs="Times New Roman"/>
          <w:color w:val="000000"/>
          <w:sz w:val="22"/>
          <w:szCs w:val="22"/>
        </w:rPr>
        <w:t xml:space="preserve"> — 16 concurrent batches of 8 tasks (each of 1 core), but where in each batch each task runs </w:t>
      </w:r>
    </w:p>
    <w:p w14:paraId="302DF0C1" w14:textId="706A3981" w:rsidR="00575D52" w:rsidRPr="00575D52" w:rsidRDefault="00575D52" w:rsidP="00575D52">
      <w:pPr>
        <w:jc w:val="both"/>
        <w:rPr>
          <w:rFonts w:ascii="Times New Roman" w:eastAsia="Times New Roman" w:hAnsi="Times New Roman" w:cs="Times New Roman"/>
          <w:color w:val="000000"/>
          <w:sz w:val="22"/>
          <w:szCs w:val="22"/>
        </w:rPr>
      </w:pPr>
      <w:r w:rsidRPr="00575D52">
        <w:rPr>
          <w:rFonts w:ascii="Times New Roman" w:eastAsia="Times New Roman" w:hAnsi="Times New Roman" w:cs="Times New Roman"/>
          <w:color w:val="000000"/>
          <w:sz w:val="22"/>
          <w:szCs w:val="22"/>
        </w:rPr>
        <w:t xml:space="preserve">      sequentially, i.e., one after the other.</w:t>
      </w:r>
    </w:p>
    <w:p w14:paraId="362D092B" w14:textId="78C58179" w:rsidR="00575D52" w:rsidRPr="00575D52" w:rsidRDefault="00575D52" w:rsidP="00575D52">
      <w:pPr>
        <w:jc w:val="both"/>
        <w:rPr>
          <w:rFonts w:ascii="Times New Roman" w:eastAsia="Times New Roman" w:hAnsi="Times New Roman" w:cs="Times New Roman"/>
          <w:color w:val="000000"/>
          <w:sz w:val="22"/>
          <w:szCs w:val="22"/>
        </w:rPr>
      </w:pPr>
    </w:p>
    <w:p w14:paraId="4C04EA67" w14:textId="0D22AE0B" w:rsidR="00575D52" w:rsidRDefault="00575D52" w:rsidP="00575D52">
      <w:pPr>
        <w:jc w:val="both"/>
        <w:rPr>
          <w:rFonts w:ascii="Times New Roman" w:hAnsi="Times New Roman" w:cs="Times New Roman"/>
        </w:rPr>
      </w:pPr>
      <w:r w:rsidRPr="00575D52">
        <w:rPr>
          <w:rFonts w:ascii="Times New Roman" w:eastAsia="Times New Roman" w:hAnsi="Times New Roman" w:cs="Times New Roman"/>
          <w:color w:val="000000"/>
          <w:sz w:val="22"/>
          <w:szCs w:val="22"/>
        </w:rPr>
        <w:t xml:space="preserve">The tasks </w:t>
      </w:r>
      <w:r>
        <w:rPr>
          <w:rFonts w:ascii="Times New Roman" w:eastAsia="Times New Roman" w:hAnsi="Times New Roman" w:cs="Times New Roman"/>
          <w:color w:val="000000"/>
          <w:sz w:val="22"/>
          <w:szCs w:val="22"/>
        </w:rPr>
        <w:t>were</w:t>
      </w:r>
      <w:r w:rsidRPr="00575D52">
        <w:rPr>
          <w:rFonts w:ascii="Times New Roman" w:eastAsia="Times New Roman" w:hAnsi="Times New Roman" w:cs="Times New Roman"/>
          <w:color w:val="000000"/>
          <w:sz w:val="22"/>
          <w:szCs w:val="22"/>
        </w:rPr>
        <w:t xml:space="preserve"> of </w:t>
      </w:r>
      <w:r w:rsidRPr="00575D52">
        <w:rPr>
          <w:rFonts w:ascii="Times New Roman" w:hAnsi="Times New Roman" w:cs="Times New Roman"/>
        </w:rPr>
        <w:t>arbitrarily short duration</w:t>
      </w:r>
      <w:r w:rsidRPr="00575D52">
        <w:rPr>
          <w:rFonts w:ascii="Times New Roman" w:hAnsi="Times New Roman" w:cs="Times New Roman"/>
        </w:rPr>
        <w:t>.</w:t>
      </w:r>
    </w:p>
    <w:p w14:paraId="067B89C8" w14:textId="4C617075" w:rsidR="00575D52" w:rsidRDefault="00575D52" w:rsidP="00575D52">
      <w:pPr>
        <w:jc w:val="both"/>
        <w:rPr>
          <w:rFonts w:ascii="Times New Roman" w:eastAsia="Times New Roman" w:hAnsi="Times New Roman" w:cs="Times New Roman"/>
          <w:color w:val="000000"/>
          <w:sz w:val="22"/>
          <w:szCs w:val="22"/>
        </w:rPr>
      </w:pPr>
    </w:p>
    <w:p w14:paraId="3D07DB84" w14:textId="6847EA48" w:rsidR="00575D52" w:rsidRDefault="00575D52" w:rsidP="00575D52">
      <w:pPr>
        <w:ind w:firstLine="72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To start, I wrote a Python script that all it did was to wait idle for one second</w:t>
      </w:r>
      <w:r w:rsidR="00130E0E">
        <w:rPr>
          <w:rFonts w:ascii="Times New Roman" w:eastAsia="Times New Roman" w:hAnsi="Times New Roman" w:cs="Times New Roman"/>
          <w:color w:val="000000"/>
          <w:sz w:val="22"/>
          <w:szCs w:val="22"/>
        </w:rPr>
        <w:t xml:space="preserve"> (doNothing.py)</w:t>
      </w:r>
      <w:r>
        <w:rPr>
          <w:rFonts w:ascii="Times New Roman" w:eastAsia="Times New Roman" w:hAnsi="Times New Roman" w:cs="Times New Roman"/>
          <w:color w:val="000000"/>
          <w:sz w:val="22"/>
          <w:szCs w:val="22"/>
        </w:rPr>
        <w:t>. I plotted a comparative table on increasing waiting times from zero to nine seconds, with one second intervals. I did this for:</w:t>
      </w:r>
    </w:p>
    <w:p w14:paraId="29F3C5FE" w14:textId="77777777" w:rsidR="00130E0E" w:rsidRDefault="00130E0E" w:rsidP="00575D52">
      <w:pPr>
        <w:ind w:firstLine="720"/>
        <w:jc w:val="both"/>
        <w:rPr>
          <w:rFonts w:ascii="Times New Roman" w:eastAsia="Times New Roman" w:hAnsi="Times New Roman" w:cs="Times New Roman"/>
          <w:color w:val="000000"/>
          <w:sz w:val="22"/>
          <w:szCs w:val="22"/>
        </w:rPr>
      </w:pPr>
    </w:p>
    <w:p w14:paraId="5EF5F00D" w14:textId="1C07184A" w:rsidR="00575D52" w:rsidRDefault="00575D52" w:rsidP="00575D52">
      <w:pPr>
        <w:jc w:val="both"/>
        <w:rPr>
          <w:rFonts w:ascii="Times New Roman" w:eastAsia="Times New Roman" w:hAnsi="Times New Roman" w:cs="Times New Roman"/>
          <w:color w:val="000000"/>
          <w:sz w:val="22"/>
          <w:szCs w:val="22"/>
        </w:rPr>
      </w:pPr>
    </w:p>
    <w:p w14:paraId="573B8222" w14:textId="4A0F32D2" w:rsidR="00575D52" w:rsidRDefault="00575D52" w:rsidP="00575D52">
      <w:pPr>
        <w:jc w:val="both"/>
        <w:rPr>
          <w:rFonts w:ascii="Times New Roman" w:eastAsia="Times New Roman" w:hAnsi="Times New Roman" w:cs="Times New Roman"/>
          <w:color w:val="000000"/>
          <w:sz w:val="22"/>
          <w:szCs w:val="22"/>
          <w:highlight w:val="yellow"/>
        </w:rPr>
      </w:pPr>
      <w:r w:rsidRPr="00575D52">
        <w:rPr>
          <w:rFonts w:ascii="Times New Roman" w:eastAsia="Times New Roman" w:hAnsi="Times New Roman" w:cs="Times New Roman"/>
          <w:color w:val="000000"/>
          <w:sz w:val="22"/>
          <w:szCs w:val="22"/>
          <w:highlight w:val="yellow"/>
        </w:rPr>
        <w:t>Localhost: 128 tasks concurrently, where each task is 1 core</w:t>
      </w:r>
    </w:p>
    <w:p w14:paraId="441D7F46" w14:textId="77777777" w:rsidR="00E25767" w:rsidRDefault="00E25767" w:rsidP="00575D52">
      <w:pPr>
        <w:jc w:val="both"/>
        <w:rPr>
          <w:rFonts w:ascii="Times New Roman" w:eastAsia="Times New Roman" w:hAnsi="Times New Roman" w:cs="Times New Roman"/>
          <w:color w:val="000000"/>
          <w:sz w:val="22"/>
          <w:szCs w:val="22"/>
          <w:highlight w:val="yellow"/>
        </w:rPr>
      </w:pPr>
    </w:p>
    <w:p w14:paraId="4359ACB6" w14:textId="6243A22C" w:rsidR="00575D52" w:rsidRDefault="00575D52" w:rsidP="00575D52">
      <w:pPr>
        <w:jc w:val="both"/>
        <w:rPr>
          <w:rFonts w:ascii="Times New Roman" w:eastAsia="Times New Roman" w:hAnsi="Times New Roman" w:cs="Times New Roman"/>
          <w:color w:val="000000"/>
          <w:sz w:val="22"/>
          <w:szCs w:val="22"/>
        </w:rPr>
      </w:pPr>
    </w:p>
    <w:p w14:paraId="57B16CF1" w14:textId="549783F2" w:rsidR="00575D52" w:rsidRDefault="00E25767" w:rsidP="00575D52">
      <w:pPr>
        <w:jc w:val="center"/>
        <w:rPr>
          <w:rFonts w:ascii="Times New Roman" w:eastAsia="Times New Roman" w:hAnsi="Times New Roman" w:cs="Times New Roman"/>
          <w:color w:val="000000"/>
          <w:sz w:val="22"/>
          <w:szCs w:val="22"/>
        </w:rPr>
      </w:pPr>
      <w:r>
        <w:rPr>
          <w:noProof/>
        </w:rPr>
        <w:drawing>
          <wp:inline distT="0" distB="0" distL="0" distR="0" wp14:anchorId="170D292A" wp14:editId="47157829">
            <wp:extent cx="4572000" cy="2743200"/>
            <wp:effectExtent l="0" t="0" r="12700" b="12700"/>
            <wp:docPr id="1" name="Chart 1">
              <a:extLst xmlns:a="http://schemas.openxmlformats.org/drawingml/2006/main">
                <a:ext uri="{FF2B5EF4-FFF2-40B4-BE49-F238E27FC236}">
                  <a16:creationId xmlns:a16="http://schemas.microsoft.com/office/drawing/2014/main" id="{19F39710-A036-8E4B-93CB-A778E9C180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DB45EE2" w14:textId="5BA8C1B1" w:rsidR="00E25767" w:rsidRDefault="00E25767" w:rsidP="00E25767">
      <w:pPr>
        <w:rPr>
          <w:rFonts w:ascii="Times New Roman" w:eastAsia="Times New Roman" w:hAnsi="Times New Roman" w:cs="Times New Roman"/>
          <w:color w:val="000000"/>
          <w:sz w:val="22"/>
          <w:szCs w:val="22"/>
        </w:rPr>
      </w:pPr>
    </w:p>
    <w:p w14:paraId="2F104543" w14:textId="77777777" w:rsidR="00130E0E" w:rsidRDefault="00130E0E" w:rsidP="00130E0E">
      <w:pPr>
        <w:ind w:firstLine="720"/>
        <w:rPr>
          <w:rFonts w:ascii="Times New Roman" w:eastAsia="Times New Roman" w:hAnsi="Times New Roman" w:cs="Times New Roman"/>
          <w:color w:val="000000"/>
          <w:sz w:val="22"/>
          <w:szCs w:val="22"/>
        </w:rPr>
      </w:pPr>
    </w:p>
    <w:p w14:paraId="741B88FA" w14:textId="10412AB6" w:rsidR="00E25767" w:rsidRPr="00575D52" w:rsidRDefault="00E25767" w:rsidP="00130E0E">
      <w:pPr>
        <w:ind w:firstLine="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As we can see, there is an approximate linear increase in the TTX, following the interval increase accordingly. This is what is expected, since all the tasks are running concurrently on all the cores, so the TTX growth will be that of the </w:t>
      </w:r>
      <w:r w:rsidR="00130E0E">
        <w:rPr>
          <w:rFonts w:ascii="Times New Roman" w:eastAsia="Times New Roman" w:hAnsi="Times New Roman" w:cs="Times New Roman"/>
          <w:color w:val="000000"/>
          <w:sz w:val="22"/>
          <w:szCs w:val="22"/>
        </w:rPr>
        <w:t xml:space="preserve">concurrently </w:t>
      </w:r>
      <w:r>
        <w:rPr>
          <w:rFonts w:ascii="Times New Roman" w:eastAsia="Times New Roman" w:hAnsi="Times New Roman" w:cs="Times New Roman"/>
          <w:color w:val="000000"/>
          <w:sz w:val="22"/>
          <w:szCs w:val="22"/>
        </w:rPr>
        <w:t>executed tas</w:t>
      </w:r>
      <w:r w:rsidR="00130E0E">
        <w:rPr>
          <w:rFonts w:ascii="Times New Roman" w:eastAsia="Times New Roman" w:hAnsi="Times New Roman" w:cs="Times New Roman"/>
          <w:color w:val="000000"/>
          <w:sz w:val="22"/>
          <w:szCs w:val="22"/>
        </w:rPr>
        <w:t>ks.</w:t>
      </w:r>
    </w:p>
    <w:p w14:paraId="1CD9BD82" w14:textId="694641AA" w:rsidR="00130E0E" w:rsidRDefault="00130E0E" w:rsidP="00575D52">
      <w:pPr>
        <w:jc w:val="both"/>
        <w:rPr>
          <w:rFonts w:ascii="Times New Roman" w:eastAsia="Times New Roman" w:hAnsi="Times New Roman" w:cs="Times New Roman"/>
          <w:color w:val="000000"/>
          <w:sz w:val="22"/>
          <w:szCs w:val="22"/>
        </w:rPr>
      </w:pPr>
    </w:p>
    <w:p w14:paraId="47520341" w14:textId="3053AF0E" w:rsidR="00FE35DB" w:rsidRDefault="00FE35DB" w:rsidP="00575D52">
      <w:pPr>
        <w:jc w:val="both"/>
        <w:rPr>
          <w:rFonts w:ascii="Times New Roman" w:eastAsia="Times New Roman" w:hAnsi="Times New Roman" w:cs="Times New Roman"/>
          <w:color w:val="000000"/>
          <w:sz w:val="22"/>
          <w:szCs w:val="22"/>
        </w:rPr>
      </w:pPr>
    </w:p>
    <w:p w14:paraId="156F68C8" w14:textId="6E137913" w:rsidR="00FE35DB" w:rsidRDefault="00FE35DB" w:rsidP="00575D52">
      <w:pPr>
        <w:jc w:val="both"/>
        <w:rPr>
          <w:rFonts w:ascii="Times New Roman" w:eastAsia="Times New Roman" w:hAnsi="Times New Roman" w:cs="Times New Roman"/>
          <w:color w:val="000000"/>
          <w:sz w:val="22"/>
          <w:szCs w:val="22"/>
        </w:rPr>
      </w:pPr>
    </w:p>
    <w:p w14:paraId="7C18C57C" w14:textId="5D5D225A" w:rsidR="00FE35DB" w:rsidRDefault="00FE35DB" w:rsidP="00575D52">
      <w:pPr>
        <w:jc w:val="both"/>
        <w:rPr>
          <w:rFonts w:ascii="Times New Roman" w:eastAsia="Times New Roman" w:hAnsi="Times New Roman" w:cs="Times New Roman"/>
          <w:color w:val="000000"/>
          <w:sz w:val="22"/>
          <w:szCs w:val="22"/>
        </w:rPr>
      </w:pPr>
    </w:p>
    <w:p w14:paraId="58FBBDB8" w14:textId="77777777" w:rsidR="00FE35DB" w:rsidRDefault="00FE35DB" w:rsidP="00575D52">
      <w:pPr>
        <w:jc w:val="both"/>
        <w:rPr>
          <w:rFonts w:ascii="Times New Roman" w:eastAsia="Times New Roman" w:hAnsi="Times New Roman" w:cs="Times New Roman"/>
          <w:color w:val="000000"/>
          <w:sz w:val="22"/>
          <w:szCs w:val="22"/>
        </w:rPr>
      </w:pPr>
    </w:p>
    <w:p w14:paraId="6ECBBF30" w14:textId="3AC02E3E" w:rsidR="00E25767" w:rsidRDefault="00130E0E" w:rsidP="00575D52">
      <w:pPr>
        <w:jc w:val="both"/>
        <w:rPr>
          <w:rFonts w:ascii="Times New Roman" w:eastAsia="Times New Roman" w:hAnsi="Times New Roman" w:cs="Times New Roman"/>
          <w:color w:val="000000"/>
          <w:sz w:val="22"/>
          <w:szCs w:val="22"/>
          <w:highlight w:val="yellow"/>
        </w:rPr>
      </w:pPr>
      <w:proofErr w:type="spellStart"/>
      <w:proofErr w:type="gramStart"/>
      <w:r w:rsidRPr="00130E0E">
        <w:rPr>
          <w:rFonts w:ascii="Times New Roman" w:eastAsia="Times New Roman" w:hAnsi="Times New Roman" w:cs="Times New Roman"/>
          <w:color w:val="000000"/>
          <w:sz w:val="22"/>
          <w:szCs w:val="22"/>
          <w:highlight w:val="yellow"/>
        </w:rPr>
        <w:t>xsede.bridges</w:t>
      </w:r>
      <w:proofErr w:type="spellEnd"/>
      <w:proofErr w:type="gramEnd"/>
    </w:p>
    <w:p w14:paraId="79BAD81D" w14:textId="77777777" w:rsidR="00130E0E" w:rsidRDefault="00130E0E" w:rsidP="00575D52">
      <w:pPr>
        <w:jc w:val="both"/>
        <w:rPr>
          <w:rFonts w:ascii="Times New Roman" w:eastAsia="Times New Roman" w:hAnsi="Times New Roman" w:cs="Times New Roman"/>
          <w:color w:val="000000"/>
          <w:sz w:val="22"/>
          <w:szCs w:val="22"/>
        </w:rPr>
      </w:pPr>
    </w:p>
    <w:p w14:paraId="3CE0E3C3" w14:textId="3FA3CE60" w:rsidR="00130E0E" w:rsidRPr="00E25767" w:rsidRDefault="00575D52" w:rsidP="001B479F">
      <w:pPr>
        <w:ind w:firstLine="72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For the next stage, I compared the three</w:t>
      </w:r>
      <w:r w:rsidR="00130E0E">
        <w:rPr>
          <w:rFonts w:ascii="Times New Roman" w:eastAsia="Times New Roman" w:hAnsi="Times New Roman" w:cs="Times New Roman"/>
          <w:color w:val="000000"/>
          <w:sz w:val="22"/>
          <w:szCs w:val="22"/>
        </w:rPr>
        <w:t xml:space="preserve"> suggested</w:t>
      </w:r>
      <w:r>
        <w:rPr>
          <w:rFonts w:ascii="Times New Roman" w:eastAsia="Times New Roman" w:hAnsi="Times New Roman" w:cs="Times New Roman"/>
          <w:color w:val="000000"/>
          <w:sz w:val="22"/>
          <w:szCs w:val="22"/>
        </w:rPr>
        <w:t xml:space="preserve"> exercises</w:t>
      </w:r>
      <w:r w:rsidR="00130E0E">
        <w:rPr>
          <w:rFonts w:ascii="Times New Roman" w:eastAsia="Times New Roman" w:hAnsi="Times New Roman" w:cs="Times New Roman"/>
          <w:color w:val="000000"/>
          <w:sz w:val="22"/>
          <w:szCs w:val="22"/>
        </w:rPr>
        <w:t xml:space="preserve"> using Bridges supercomputer. This time, I wrote a piece of code that runs in a serial fashion (SerialCode.py) and the same code that runs in a multiprocessing fashion (MultiprocessingCode.py), with 16 processes.</w:t>
      </w:r>
    </w:p>
    <w:p w14:paraId="0D1609F6" w14:textId="77777777" w:rsidR="00575D52" w:rsidRPr="00575D52" w:rsidRDefault="00575D52" w:rsidP="00575D52">
      <w:pPr>
        <w:rPr>
          <w:rFonts w:ascii="Calibri" w:eastAsia="Times New Roman" w:hAnsi="Calibri" w:cs="Calibri"/>
          <w:color w:val="000000"/>
          <w:sz w:val="22"/>
          <w:szCs w:val="22"/>
        </w:rPr>
      </w:pPr>
    </w:p>
    <w:p w14:paraId="061E7174" w14:textId="0A311304" w:rsidR="002578D4" w:rsidRDefault="00130E0E" w:rsidP="001B479F">
      <w:pPr>
        <w:jc w:val="center"/>
      </w:pPr>
      <w:r>
        <w:rPr>
          <w:noProof/>
        </w:rPr>
        <w:drawing>
          <wp:inline distT="0" distB="0" distL="0" distR="0" wp14:anchorId="05138A61" wp14:editId="6C2AC3BB">
            <wp:extent cx="4162096" cy="2388476"/>
            <wp:effectExtent l="0" t="0" r="16510" b="12065"/>
            <wp:docPr id="2" name="Chart 2">
              <a:extLst xmlns:a="http://schemas.openxmlformats.org/drawingml/2006/main">
                <a:ext uri="{FF2B5EF4-FFF2-40B4-BE49-F238E27FC236}">
                  <a16:creationId xmlns:a16="http://schemas.microsoft.com/office/drawing/2014/main" id="{E43D2EFE-9DFC-8749-88BB-2CF2793F8A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0FFCA89" w14:textId="700989B0" w:rsidR="002578D4" w:rsidRDefault="002578D4" w:rsidP="002578D4"/>
    <w:p w14:paraId="56081F6E" w14:textId="0B853269" w:rsidR="002578D4" w:rsidRPr="001B479F" w:rsidRDefault="002578D4" w:rsidP="001B479F">
      <w:pPr>
        <w:ind w:firstLine="720"/>
        <w:jc w:val="both"/>
        <w:rPr>
          <w:rFonts w:ascii="Times New Roman" w:hAnsi="Times New Roman" w:cs="Times New Roman"/>
          <w:sz w:val="22"/>
          <w:szCs w:val="22"/>
        </w:rPr>
      </w:pPr>
      <w:r w:rsidRPr="001B479F">
        <w:rPr>
          <w:rFonts w:ascii="Times New Roman" w:hAnsi="Times New Roman" w:cs="Times New Roman"/>
          <w:sz w:val="22"/>
          <w:szCs w:val="22"/>
        </w:rPr>
        <w:t>As we can see, for exercise 1 I ran all tasks concurrently on all 128 cores and get a</w:t>
      </w:r>
      <w:r w:rsidR="001B479F">
        <w:rPr>
          <w:rFonts w:ascii="Times New Roman" w:hAnsi="Times New Roman" w:cs="Times New Roman"/>
          <w:sz w:val="22"/>
          <w:szCs w:val="22"/>
        </w:rPr>
        <w:t xml:space="preserve"> </w:t>
      </w:r>
      <w:r w:rsidRPr="001B479F">
        <w:rPr>
          <w:rFonts w:ascii="Times New Roman" w:hAnsi="Times New Roman" w:cs="Times New Roman"/>
          <w:sz w:val="22"/>
          <w:szCs w:val="22"/>
        </w:rPr>
        <w:t xml:space="preserve">TTX + E of about 65 seconds, which I can say is the approximate time to run 1 task on a single core at any given time. </w:t>
      </w:r>
    </w:p>
    <w:p w14:paraId="7DE2690D" w14:textId="77777777" w:rsidR="002578D4" w:rsidRPr="001B479F" w:rsidRDefault="002578D4" w:rsidP="001B479F">
      <w:pPr>
        <w:jc w:val="both"/>
        <w:rPr>
          <w:rFonts w:ascii="Times New Roman" w:hAnsi="Times New Roman" w:cs="Times New Roman"/>
          <w:sz w:val="22"/>
          <w:szCs w:val="22"/>
        </w:rPr>
      </w:pPr>
    </w:p>
    <w:p w14:paraId="38F40D51" w14:textId="69458DBC" w:rsidR="002578D4" w:rsidRDefault="002578D4" w:rsidP="001B479F">
      <w:pPr>
        <w:ind w:firstLine="720"/>
        <w:jc w:val="both"/>
        <w:rPr>
          <w:rFonts w:ascii="Times New Roman" w:hAnsi="Times New Roman" w:cs="Times New Roman"/>
          <w:sz w:val="22"/>
          <w:szCs w:val="22"/>
        </w:rPr>
      </w:pPr>
      <w:r w:rsidRPr="001B479F">
        <w:rPr>
          <w:rFonts w:ascii="Times New Roman" w:hAnsi="Times New Roman" w:cs="Times New Roman"/>
          <w:sz w:val="22"/>
          <w:szCs w:val="22"/>
        </w:rPr>
        <w:t xml:space="preserve">For exercise 2, </w:t>
      </w:r>
      <w:r w:rsidR="00FE35DB">
        <w:rPr>
          <w:rFonts w:ascii="Times New Roman" w:hAnsi="Times New Roman" w:cs="Times New Roman"/>
          <w:sz w:val="22"/>
          <w:szCs w:val="22"/>
        </w:rPr>
        <w:t>I</w:t>
      </w:r>
      <w:r w:rsidRPr="001B479F">
        <w:rPr>
          <w:rFonts w:ascii="Times New Roman" w:hAnsi="Times New Roman" w:cs="Times New Roman"/>
          <w:sz w:val="22"/>
          <w:szCs w:val="22"/>
        </w:rPr>
        <w:t xml:space="preserve"> </w:t>
      </w:r>
      <w:r w:rsidR="00FE35DB">
        <w:rPr>
          <w:rFonts w:ascii="Times New Roman" w:hAnsi="Times New Roman" w:cs="Times New Roman"/>
          <w:sz w:val="22"/>
          <w:szCs w:val="22"/>
        </w:rPr>
        <w:t>obtained</w:t>
      </w:r>
      <w:r w:rsidRPr="001B479F">
        <w:rPr>
          <w:rFonts w:ascii="Times New Roman" w:hAnsi="Times New Roman" w:cs="Times New Roman"/>
          <w:sz w:val="22"/>
          <w:szCs w:val="22"/>
        </w:rPr>
        <w:t xml:space="preserve"> about 9 seconds which is approximately </w:t>
      </w:r>
      <w:r w:rsidR="001B479F" w:rsidRPr="001B479F">
        <w:rPr>
          <w:rFonts w:ascii="Times New Roman" w:hAnsi="Times New Roman" w:cs="Times New Roman"/>
          <w:sz w:val="22"/>
          <w:szCs w:val="22"/>
        </w:rPr>
        <w:t>7</w:t>
      </w:r>
      <w:r w:rsidRPr="001B479F">
        <w:rPr>
          <w:rFonts w:ascii="Times New Roman" w:hAnsi="Times New Roman" w:cs="Times New Roman"/>
          <w:sz w:val="22"/>
          <w:szCs w:val="22"/>
        </w:rPr>
        <w:t xml:space="preserve"> times faster. This is what is expected, since now we are running the same piece of code on a multiprocessing fashion with 16 processes, thus the same task requires 16 cores.</w:t>
      </w:r>
    </w:p>
    <w:p w14:paraId="509FDF16" w14:textId="203E3BF1" w:rsidR="001B479F" w:rsidRDefault="001B479F" w:rsidP="001B479F">
      <w:pPr>
        <w:ind w:firstLine="720"/>
        <w:jc w:val="both"/>
        <w:rPr>
          <w:rFonts w:ascii="Times New Roman" w:hAnsi="Times New Roman" w:cs="Times New Roman"/>
          <w:sz w:val="22"/>
          <w:szCs w:val="22"/>
        </w:rPr>
      </w:pPr>
    </w:p>
    <w:p w14:paraId="235E9ACA" w14:textId="7B6B8CB2" w:rsidR="001B479F" w:rsidRDefault="001B479F" w:rsidP="001B479F">
      <w:pPr>
        <w:ind w:firstLine="720"/>
        <w:jc w:val="both"/>
        <w:rPr>
          <w:rFonts w:ascii="Times New Roman" w:hAnsi="Times New Roman" w:cs="Times New Roman"/>
          <w:sz w:val="22"/>
          <w:szCs w:val="22"/>
        </w:rPr>
      </w:pPr>
      <w:r>
        <w:rPr>
          <w:rFonts w:ascii="Times New Roman" w:hAnsi="Times New Roman" w:cs="Times New Roman"/>
          <w:sz w:val="22"/>
          <w:szCs w:val="22"/>
        </w:rPr>
        <w:t>Finally, I compared exactly the same code used for exercise 1 with exercise 3. This time, I ran 16 concurrent batches, but inside each batch, every task ran sequentially for a total of 8 tasks per batch. It is something like the following figure, where pipeline is equivalent to batch, and every stage has 1 task for a total of 8 stages.</w:t>
      </w:r>
    </w:p>
    <w:p w14:paraId="60502C09" w14:textId="77777777" w:rsidR="001B479F" w:rsidRPr="001B479F" w:rsidRDefault="001B479F" w:rsidP="001B479F">
      <w:pPr>
        <w:ind w:firstLine="720"/>
        <w:jc w:val="both"/>
        <w:rPr>
          <w:rFonts w:ascii="Times New Roman" w:hAnsi="Times New Roman" w:cs="Times New Roman"/>
          <w:sz w:val="22"/>
          <w:szCs w:val="22"/>
        </w:rPr>
      </w:pPr>
    </w:p>
    <w:p w14:paraId="64D6440E" w14:textId="0A13A272" w:rsidR="00575D52" w:rsidRDefault="001B479F" w:rsidP="001B479F">
      <w:pPr>
        <w:jc w:val="center"/>
      </w:pPr>
      <w:r>
        <w:rPr>
          <w:noProof/>
        </w:rPr>
        <w:drawing>
          <wp:inline distT="0" distB="0" distL="0" distR="0" wp14:anchorId="2E4B9E65" wp14:editId="236B77D7">
            <wp:extent cx="4779813" cy="2041634"/>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0-06 at 12.50.27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85005" cy="2086565"/>
                    </a:xfrm>
                    <a:prstGeom prst="rect">
                      <a:avLst/>
                    </a:prstGeom>
                  </pic:spPr>
                </pic:pic>
              </a:graphicData>
            </a:graphic>
          </wp:inline>
        </w:drawing>
      </w:r>
    </w:p>
    <w:p w14:paraId="7920A547" w14:textId="680183B2" w:rsidR="001B479F" w:rsidRDefault="001B479F" w:rsidP="00575D52">
      <w:pPr>
        <w:jc w:val="both"/>
      </w:pPr>
    </w:p>
    <w:p w14:paraId="1D2632C9" w14:textId="2C5B4EF3" w:rsidR="001B479F" w:rsidRPr="00FE35DB" w:rsidRDefault="001B479F" w:rsidP="00FE35DB">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 xml:space="preserve">I expected something like the TTX of exercise 1 multiplied by 8, given the sequential fashion, plus an overhead E from </w:t>
      </w:r>
      <w:proofErr w:type="spellStart"/>
      <w:r>
        <w:rPr>
          <w:rFonts w:ascii="Times New Roman" w:hAnsi="Times New Roman" w:cs="Times New Roman"/>
          <w:sz w:val="22"/>
          <w:szCs w:val="22"/>
        </w:rPr>
        <w:t>EnTK</w:t>
      </w:r>
      <w:proofErr w:type="spellEnd"/>
      <w:r>
        <w:rPr>
          <w:rFonts w:ascii="Times New Roman" w:hAnsi="Times New Roman" w:cs="Times New Roman"/>
          <w:sz w:val="22"/>
          <w:szCs w:val="22"/>
        </w:rPr>
        <w:t>. Hence, I expected around 520 seconds + some E. What I observed was around 570 seconds. It matches my expectations.</w:t>
      </w:r>
    </w:p>
    <w:sectPr w:rsidR="001B479F" w:rsidRPr="00FE35DB" w:rsidSect="00E61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D52"/>
    <w:rsid w:val="00130E0E"/>
    <w:rsid w:val="001B479F"/>
    <w:rsid w:val="002578D4"/>
    <w:rsid w:val="00575D52"/>
    <w:rsid w:val="009315AA"/>
    <w:rsid w:val="00E25767"/>
    <w:rsid w:val="00E61FD1"/>
    <w:rsid w:val="00FE3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8303FD"/>
  <w15:chartTrackingRefBased/>
  <w15:docId w15:val="{15BBF623-554E-5149-B329-6EAB6E892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460409">
      <w:bodyDiv w:val="1"/>
      <w:marLeft w:val="0"/>
      <w:marRight w:val="0"/>
      <w:marTop w:val="0"/>
      <w:marBottom w:val="0"/>
      <w:divBdr>
        <w:top w:val="none" w:sz="0" w:space="0" w:color="auto"/>
        <w:left w:val="none" w:sz="0" w:space="0" w:color="auto"/>
        <w:bottom w:val="none" w:sz="0" w:space="0" w:color="auto"/>
        <w:right w:val="none" w:sz="0" w:space="0" w:color="auto"/>
      </w:divBdr>
    </w:div>
    <w:div w:id="523396636">
      <w:bodyDiv w:val="1"/>
      <w:marLeft w:val="0"/>
      <w:marRight w:val="0"/>
      <w:marTop w:val="0"/>
      <w:marBottom w:val="0"/>
      <w:divBdr>
        <w:top w:val="none" w:sz="0" w:space="0" w:color="auto"/>
        <w:left w:val="none" w:sz="0" w:space="0" w:color="auto"/>
        <w:bottom w:val="none" w:sz="0" w:space="0" w:color="auto"/>
        <w:right w:val="none" w:sz="0" w:space="0" w:color="auto"/>
      </w:divBdr>
      <w:divsChild>
        <w:div w:id="455871657">
          <w:marLeft w:val="0"/>
          <w:marRight w:val="0"/>
          <w:marTop w:val="0"/>
          <w:marBottom w:val="0"/>
          <w:divBdr>
            <w:top w:val="none" w:sz="0" w:space="0" w:color="auto"/>
            <w:left w:val="none" w:sz="0" w:space="0" w:color="auto"/>
            <w:bottom w:val="none" w:sz="0" w:space="0" w:color="auto"/>
            <w:right w:val="none" w:sz="0" w:space="0" w:color="auto"/>
          </w:divBdr>
          <w:divsChild>
            <w:div w:id="155000137">
              <w:marLeft w:val="0"/>
              <w:marRight w:val="0"/>
              <w:marTop w:val="0"/>
              <w:marBottom w:val="0"/>
              <w:divBdr>
                <w:top w:val="none" w:sz="0" w:space="0" w:color="auto"/>
                <w:left w:val="none" w:sz="0" w:space="0" w:color="auto"/>
                <w:bottom w:val="none" w:sz="0" w:space="0" w:color="auto"/>
                <w:right w:val="none" w:sz="0" w:space="0" w:color="auto"/>
              </w:divBdr>
            </w:div>
          </w:divsChild>
        </w:div>
        <w:div w:id="1846435723">
          <w:marLeft w:val="0"/>
          <w:marRight w:val="0"/>
          <w:marTop w:val="0"/>
          <w:marBottom w:val="0"/>
          <w:divBdr>
            <w:top w:val="none" w:sz="0" w:space="0" w:color="auto"/>
            <w:left w:val="none" w:sz="0" w:space="0" w:color="auto"/>
            <w:bottom w:val="none" w:sz="0" w:space="0" w:color="auto"/>
            <w:right w:val="none" w:sz="0" w:space="0" w:color="auto"/>
          </w:divBdr>
          <w:divsChild>
            <w:div w:id="896817665">
              <w:marLeft w:val="0"/>
              <w:marRight w:val="0"/>
              <w:marTop w:val="0"/>
              <w:marBottom w:val="0"/>
              <w:divBdr>
                <w:top w:val="none" w:sz="0" w:space="0" w:color="auto"/>
                <w:left w:val="none" w:sz="0" w:space="0" w:color="auto"/>
                <w:bottom w:val="none" w:sz="0" w:space="0" w:color="auto"/>
                <w:right w:val="none" w:sz="0" w:space="0" w:color="auto"/>
              </w:divBdr>
            </w:div>
          </w:divsChild>
        </w:div>
        <w:div w:id="330184031">
          <w:marLeft w:val="0"/>
          <w:marRight w:val="0"/>
          <w:marTop w:val="0"/>
          <w:marBottom w:val="0"/>
          <w:divBdr>
            <w:top w:val="none" w:sz="0" w:space="0" w:color="auto"/>
            <w:left w:val="none" w:sz="0" w:space="0" w:color="auto"/>
            <w:bottom w:val="none" w:sz="0" w:space="0" w:color="auto"/>
            <w:right w:val="none" w:sz="0" w:space="0" w:color="auto"/>
          </w:divBdr>
          <w:divsChild>
            <w:div w:id="19382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karahbit/Desktop/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karahbit/Desktop/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Sheet1!$B$11</c:f>
              <c:strCache>
                <c:ptCount val="1"/>
                <c:pt idx="0">
                  <c:v>time.sleep [s]</c:v>
                </c:pt>
              </c:strCache>
            </c:strRef>
          </c:tx>
          <c:spPr>
            <a:ln w="28575" cap="rnd">
              <a:solidFill>
                <a:schemeClr val="accent1"/>
              </a:solidFill>
              <a:round/>
            </a:ln>
            <a:effectLst/>
          </c:spPr>
          <c:marker>
            <c:symbol val="none"/>
          </c:marker>
          <c:val>
            <c:numRef>
              <c:f>Sheet1!$B$12:$B$21</c:f>
              <c:numCache>
                <c:formatCode>General</c:formatCode>
                <c:ptCount val="10"/>
                <c:pt idx="0">
                  <c:v>0</c:v>
                </c:pt>
                <c:pt idx="1">
                  <c:v>1</c:v>
                </c:pt>
                <c:pt idx="2">
                  <c:v>2</c:v>
                </c:pt>
                <c:pt idx="3">
                  <c:v>3</c:v>
                </c:pt>
                <c:pt idx="4">
                  <c:v>4</c:v>
                </c:pt>
                <c:pt idx="5">
                  <c:v>5</c:v>
                </c:pt>
                <c:pt idx="6">
                  <c:v>6</c:v>
                </c:pt>
                <c:pt idx="7">
                  <c:v>7</c:v>
                </c:pt>
                <c:pt idx="8">
                  <c:v>8</c:v>
                </c:pt>
                <c:pt idx="9">
                  <c:v>9</c:v>
                </c:pt>
              </c:numCache>
            </c:numRef>
          </c:val>
          <c:smooth val="0"/>
          <c:extLst>
            <c:ext xmlns:c16="http://schemas.microsoft.com/office/drawing/2014/chart" uri="{C3380CC4-5D6E-409C-BE32-E72D297353CC}">
              <c16:uniqueId val="{00000000-340A-B848-AB81-911AD0E0384C}"/>
            </c:ext>
          </c:extLst>
        </c:ser>
        <c:ser>
          <c:idx val="1"/>
          <c:order val="1"/>
          <c:tx>
            <c:strRef>
              <c:f>Sheet1!$C$11</c:f>
              <c:strCache>
                <c:ptCount val="1"/>
                <c:pt idx="0">
                  <c:v>TTX + E [s]</c:v>
                </c:pt>
              </c:strCache>
            </c:strRef>
          </c:tx>
          <c:spPr>
            <a:ln w="28575" cap="rnd">
              <a:solidFill>
                <a:schemeClr val="accent2"/>
              </a:solidFill>
              <a:round/>
            </a:ln>
            <a:effectLst/>
          </c:spPr>
          <c:marker>
            <c:symbol val="none"/>
          </c:marker>
          <c:val>
            <c:numRef>
              <c:f>Sheet1!$C$12:$C$21</c:f>
              <c:numCache>
                <c:formatCode>General</c:formatCode>
                <c:ptCount val="10"/>
                <c:pt idx="0">
                  <c:v>10.99</c:v>
                </c:pt>
                <c:pt idx="1">
                  <c:v>11.97</c:v>
                </c:pt>
                <c:pt idx="2">
                  <c:v>12.55</c:v>
                </c:pt>
                <c:pt idx="3">
                  <c:v>13.97</c:v>
                </c:pt>
                <c:pt idx="4">
                  <c:v>14.99</c:v>
                </c:pt>
                <c:pt idx="5">
                  <c:v>15.32</c:v>
                </c:pt>
                <c:pt idx="6">
                  <c:v>16.010000000000002</c:v>
                </c:pt>
                <c:pt idx="7">
                  <c:v>17.03</c:v>
                </c:pt>
                <c:pt idx="8">
                  <c:v>18.97</c:v>
                </c:pt>
                <c:pt idx="9">
                  <c:v>20.010000000000002</c:v>
                </c:pt>
              </c:numCache>
            </c:numRef>
          </c:val>
          <c:smooth val="0"/>
          <c:extLst>
            <c:ext xmlns:c16="http://schemas.microsoft.com/office/drawing/2014/chart" uri="{C3380CC4-5D6E-409C-BE32-E72D297353CC}">
              <c16:uniqueId val="{00000001-340A-B848-AB81-911AD0E0384C}"/>
            </c:ext>
          </c:extLst>
        </c:ser>
        <c:dLbls>
          <c:showLegendKey val="0"/>
          <c:showVal val="0"/>
          <c:showCatName val="0"/>
          <c:showSerName val="0"/>
          <c:showPercent val="0"/>
          <c:showBubbleSize val="0"/>
        </c:dLbls>
        <c:smooth val="0"/>
        <c:axId val="1611233919"/>
        <c:axId val="1611238511"/>
      </c:lineChart>
      <c:catAx>
        <c:axId val="16112339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Experiments realized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1238511"/>
        <c:crosses val="autoZero"/>
        <c:auto val="1"/>
        <c:lblAlgn val="ctr"/>
        <c:lblOffset val="100"/>
        <c:noMultiLvlLbl val="0"/>
      </c:catAx>
      <c:valAx>
        <c:axId val="16112385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r>
                  <a:rPr lang="en-US" baseline="0"/>
                  <a:t>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12339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Sheet1!$L$30</c:f>
              <c:strCache>
                <c:ptCount val="1"/>
                <c:pt idx="0">
                  <c:v>TTX + E [s]</c:v>
                </c:pt>
              </c:strCache>
            </c:strRef>
          </c:tx>
          <c:spPr>
            <a:solidFill>
              <a:schemeClr val="accent2"/>
            </a:solidFill>
            <a:ln>
              <a:noFill/>
            </a:ln>
            <a:effectLst/>
          </c:spPr>
          <c:invertIfNegative val="0"/>
          <c:val>
            <c:numRef>
              <c:f>Sheet1!$L$31:$L$33</c:f>
              <c:numCache>
                <c:formatCode>General</c:formatCode>
                <c:ptCount val="3"/>
                <c:pt idx="0">
                  <c:v>65.14</c:v>
                </c:pt>
                <c:pt idx="1">
                  <c:v>9.1999999999999993</c:v>
                </c:pt>
                <c:pt idx="2">
                  <c:v>575.80999999999995</c:v>
                </c:pt>
              </c:numCache>
            </c:numRef>
          </c:val>
          <c:extLst>
            <c:ext xmlns:c16="http://schemas.microsoft.com/office/drawing/2014/chart" uri="{C3380CC4-5D6E-409C-BE32-E72D297353CC}">
              <c16:uniqueId val="{00000000-8D59-3B41-B915-D5370DE50A8A}"/>
            </c:ext>
          </c:extLst>
        </c:ser>
        <c:dLbls>
          <c:showLegendKey val="0"/>
          <c:showVal val="0"/>
          <c:showCatName val="0"/>
          <c:showSerName val="0"/>
          <c:showPercent val="0"/>
          <c:showBubbleSize val="0"/>
        </c:dLbls>
        <c:gapWidth val="219"/>
        <c:overlap val="-27"/>
        <c:axId val="1666969903"/>
        <c:axId val="1618632543"/>
      </c:barChart>
      <c:catAx>
        <c:axId val="16669699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Python exercises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8632543"/>
        <c:crosses val="autoZero"/>
        <c:auto val="1"/>
        <c:lblAlgn val="ctr"/>
        <c:lblOffset val="100"/>
        <c:noMultiLvlLbl val="0"/>
      </c:catAx>
      <c:valAx>
        <c:axId val="1618632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69699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Koubbe</dc:creator>
  <cp:keywords/>
  <dc:description/>
  <cp:lastModifiedBy>George Koubbe</cp:lastModifiedBy>
  <cp:revision>1</cp:revision>
  <dcterms:created xsi:type="dcterms:W3CDTF">2019-10-06T04:02:00Z</dcterms:created>
  <dcterms:modified xsi:type="dcterms:W3CDTF">2019-10-06T04:58:00Z</dcterms:modified>
</cp:coreProperties>
</file>