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分析進捗報告書"/>
    <w:p>
      <w:pPr>
        <w:pStyle w:val="Heading1"/>
      </w:pPr>
      <w:r>
        <w:rPr>
          <w:rFonts w:hint="eastAsia"/>
        </w:rPr>
        <w:t xml:space="preserve">分析進捗報告書</w:t>
      </w:r>
    </w:p>
    <w:p>
      <w:pPr>
        <w:pStyle w:val="FirstParagraph"/>
      </w:pPr>
      <w:r>
        <w:rPr>
          <w:rFonts w:hint="eastAsia"/>
        </w:rPr>
        <w:t xml:space="preserve">（チェックポイント:</w:t>
      </w:r>
      <w:r>
        <w:t xml:space="preserve"> M01 キックオフ / </w:t>
      </w:r>
      <w:r>
        <w:rPr>
          <w:rFonts w:hint="eastAsia"/>
        </w:rPr>
        <w:t xml:space="preserve">日付:</w:t>
      </w:r>
      <w:r>
        <w:t xml:space="preserve"> 2025-09-02 / </w:t>
      </w:r>
      <w:r>
        <w:rPr>
          <w:rFonts w:hint="eastAsia"/>
        </w:rPr>
        <w:t xml:space="preserve">報告対象期間:</w:t>
      </w:r>
      <w:r>
        <w:t xml:space="preserve"> 2025-09-02 to </w:t>
      </w:r>
      <w:r>
        <w:rPr>
          <w:rFonts w:hint="eastAsia"/>
        </w:rPr>
        <w:t xml:space="preserve">2025-09-02）</w:t>
      </w:r>
      <w:r>
        <w:br/>
      </w:r>
      <w:r>
        <w:rPr>
          <w:rFonts w:hint="eastAsia"/>
        </w:rPr>
        <w:t xml:space="preserve">（ステージ:</w:t>
      </w:r>
      <w:r>
        <w:t xml:space="preserve"> kickoff / </w:t>
      </w:r>
      <w:r>
        <w:rPr>
          <w:rFonts w:hint="eastAsia"/>
        </w:rPr>
        <w:t xml:space="preserve">実装状況:</w:t>
      </w:r>
      <w:r>
        <w:t xml:space="preserve"> planning_only / </w:t>
      </w:r>
      <w:r>
        <w:rPr>
          <w:rFonts w:hint="eastAsia"/>
        </w:rPr>
        <w:t xml:space="preserve">実験結果可視性:</w:t>
      </w:r>
      <w:r>
        <w:t xml:space="preserve"> </w:t>
      </w:r>
      <w:r>
        <w:rPr>
          <w:rFonts w:hint="eastAsia"/>
        </w:rPr>
        <w:t xml:space="preserve">no_model_results）</w:t>
      </w:r>
    </w:p>
    <w:p>
      <w:r>
        <w:pict>
          <v:rect style="width:0;height:1.5pt" o:hralign="center" o:hrstd="t" o:hr="t"/>
        </w:pict>
      </w:r>
    </w:p>
    <w:bookmarkStart w:id="9" w:name="報告サマリー"/>
    <w:p>
      <w:pPr>
        <w:pStyle w:val="Heading2"/>
      </w:pPr>
      <w:r>
        <w:t xml:space="preserve">1. </w:t>
      </w:r>
      <w:r>
        <w:rPr>
          <w:rFonts w:hint="eastAsia"/>
        </w:rPr>
        <w:t xml:space="preserve">報告サマリー</w:t>
      </w:r>
    </w:p>
    <w:p>
      <w:pPr>
        <w:pStyle w:val="Compact"/>
        <w:numPr>
          <w:ilvl w:val="0"/>
          <w:numId w:val="1001"/>
        </w:numPr>
      </w:pPr>
      <w:r>
        <w:t xml:space="preserve">2025-09-02 </w:t>
      </w:r>
      <w:r>
        <w:rPr>
          <w:rFonts w:hint="eastAsia"/>
        </w:rPr>
        <w:t xml:space="preserve">にキックオフ（Meeting</w:t>
      </w:r>
      <w:r>
        <w:t xml:space="preserve"> ID: </w:t>
      </w:r>
      <w:r>
        <w:rPr>
          <w:rFonts w:hint="eastAsia"/>
        </w:rPr>
        <w:t xml:space="preserve">M01）を実施（本報告は当日状態の中間報告）。Report</w:t>
      </w:r>
      <w:r>
        <w:t xml:space="preserve"> facts JSON の checkpoint </w:t>
      </w:r>
      <w:r>
        <w:rPr>
          <w:rFonts w:hint="eastAsia"/>
        </w:rPr>
        <w:t xml:space="preserve">による記録を基に作成。</w:t>
      </w:r>
      <w:r>
        <w:br/>
      </w:r>
    </w:p>
    <w:p>
      <w:pPr>
        <w:pStyle w:val="Compact"/>
        <w:numPr>
          <w:ilvl w:val="0"/>
          <w:numId w:val="1001"/>
        </w:numPr>
      </w:pPr>
      <w:r>
        <w:rPr>
          <w:rFonts w:hint="eastAsia"/>
        </w:rPr>
        <w:t xml:space="preserve">現時点は「キックオフ／立上げ段階（pre-implementation）」であり、モデル学習や評価スコアは未実施・未報告です（analysis.checkpoint_stage</w:t>
      </w:r>
      <w:r>
        <w:t xml:space="preserve"> =</w:t>
      </w:r>
      <w:r>
        <w:t xml:space="preserve"> </w:t>
      </w:r>
      <w:r>
        <w:t xml:space="preserve">“kickoff”</w:t>
      </w:r>
      <w:r>
        <w:t xml:space="preserve">、results_visibility =</w:t>
      </w:r>
      <w:r>
        <w:t xml:space="preserve"> </w:t>
      </w:r>
      <w:r>
        <w:t xml:space="preserve">“no_model_results”</w:t>
      </w:r>
      <w:r>
        <w:t xml:space="preserve">、implementation_status =</w:t>
      </w:r>
      <w:r>
        <w:t xml:space="preserve"> </w:t>
      </w:r>
      <w:r>
        <w:t xml:space="preserve">“planning_only”</w:t>
      </w:r>
      <w:r>
        <w:rPr>
          <w:rFonts w:hint="eastAsia"/>
        </w:rPr>
        <w:t xml:space="preserve">）。</w:t>
      </w:r>
      <w:r>
        <w:br/>
      </w:r>
    </w:p>
    <w:p>
      <w:pPr>
        <w:pStyle w:val="Compact"/>
        <w:numPr>
          <w:ilvl w:val="0"/>
          <w:numId w:val="1001"/>
        </w:numPr>
      </w:pPr>
      <w:r>
        <w:rPr>
          <w:rFonts w:hint="eastAsia"/>
        </w:rPr>
        <w:t xml:space="preserve">直近の運用事項は「分析計画書の確定」「データ受領・読込確認」「初期課題の管理開始」であり、優先的に着手します。</w:t>
      </w:r>
      <w:r>
        <w:br/>
      </w:r>
    </w:p>
    <w:p>
      <w:pPr>
        <w:pStyle w:val="Compact"/>
        <w:numPr>
          <w:ilvl w:val="0"/>
          <w:numId w:val="1001"/>
        </w:numPr>
      </w:pPr>
      <w:r>
        <w:rPr>
          <w:rFonts w:hint="eastAsia"/>
        </w:rPr>
        <w:t xml:space="preserve">既知のオープンアクションは公式記録上</w:t>
      </w:r>
      <w:r>
        <w:t xml:space="preserve"> 0 </w:t>
      </w:r>
      <w:r>
        <w:rPr>
          <w:rFonts w:hint="eastAsia"/>
        </w:rPr>
        <w:t xml:space="preserve">件です（prior_state.open_action_count</w:t>
      </w:r>
      <w:r>
        <w:t xml:space="preserve"> = </w:t>
      </w:r>
      <w:r>
        <w:rPr>
          <w:rFonts w:hint="eastAsia"/>
        </w:rPr>
        <w:t xml:space="preserve">0）。ただし、キックオフでの合意事項（所定の決定事項）は議事録化と文書反映が必要です（下記参照）。</w:t>
      </w:r>
    </w:p>
    <w:p>
      <w:r>
        <w:pict>
          <v:rect style="width:0;height:1.5pt" o:hralign="center" o:hrstd="t" o:hr="t"/>
        </w:pict>
      </w:r>
    </w:p>
    <w:bookmarkEnd w:id="9"/>
    <w:bookmarkStart w:id="10" w:name="進捗状況"/>
    <w:p>
      <w:pPr>
        <w:pStyle w:val="Heading2"/>
      </w:pPr>
      <w:r>
        <w:t xml:space="preserve">2. </w:t>
      </w:r>
      <w:r>
        <w:rPr>
          <w:rFonts w:hint="eastAsia"/>
        </w:rPr>
        <w:t xml:space="preserve">進捗状況</w:t>
      </w:r>
    </w:p>
    <w:p>
      <w:pPr>
        <w:pStyle w:val="Compact"/>
        <w:numPr>
          <w:ilvl w:val="0"/>
          <w:numId w:val="1002"/>
        </w:numPr>
      </w:pPr>
      <w:r>
        <w:rPr>
          <w:rFonts w:hint="eastAsia"/>
        </w:rPr>
        <w:t xml:space="preserve">キックオフ開催:</w:t>
      </w:r>
      <w:r>
        <w:t xml:space="preserve"> </w:t>
      </w:r>
      <w:r>
        <w:rPr>
          <w:rFonts w:hint="eastAsia"/>
        </w:rPr>
        <w:t xml:space="preserve">完了（M01</w:t>
      </w:r>
      <w:r>
        <w:t xml:space="preserve"> / </w:t>
      </w:r>
      <w:r>
        <w:rPr>
          <w:rFonts w:hint="eastAsia"/>
        </w:rPr>
        <w:t xml:space="preserve">2025-09-02）。目的・スコープ・主要成果物・進行ルールの確認を実施（Report</w:t>
      </w:r>
      <w:r>
        <w:t xml:space="preserve"> checkpoint.expected_decisions </w:t>
      </w:r>
      <w:r>
        <w:rPr>
          <w:rFonts w:hint="eastAsia"/>
        </w:rPr>
        <w:t xml:space="preserve">を参照）。</w:t>
      </w:r>
      <w:r>
        <w:br/>
      </w:r>
    </w:p>
    <w:p>
      <w:pPr>
        <w:pStyle w:val="Compact"/>
        <w:numPr>
          <w:ilvl w:val="0"/>
          <w:numId w:val="1002"/>
        </w:numPr>
      </w:pPr>
      <w:r>
        <w:rPr>
          <w:rFonts w:hint="eastAsia"/>
        </w:rPr>
        <w:t xml:space="preserve">決定状況（キックオフ想定決定）:</w:t>
      </w:r>
      <w:r>
        <w:t xml:space="preserve"> </w:t>
      </w:r>
      <w:r>
        <w:rPr>
          <w:rFonts w:hint="eastAsia"/>
        </w:rPr>
        <w:t xml:space="preserve">「分析目的と対象外範囲の確定」「id</w:t>
      </w:r>
      <w:r>
        <w:t xml:space="preserve"> </w:t>
      </w:r>
      <w:r>
        <w:rPr>
          <w:rFonts w:hint="eastAsia"/>
        </w:rPr>
        <w:t xml:space="preserve">を特徴量に使わない方針」「週次進行と議事録運用の合意」等が想定決定事項として設定されているが、公式議事録（minutes）が未登録のため、文章での確定反映が必要（prior_state.minutes_files</w:t>
      </w:r>
      <w:r>
        <w:t xml:space="preserve"> </w:t>
      </w:r>
      <w:r>
        <w:rPr>
          <w:rFonts w:hint="eastAsia"/>
        </w:rPr>
        <w:t xml:space="preserve">は空）。</w:t>
      </w:r>
      <w:r>
        <w:br/>
      </w:r>
    </w:p>
    <w:p>
      <w:pPr>
        <w:pStyle w:val="Compact"/>
        <w:numPr>
          <w:ilvl w:val="0"/>
          <w:numId w:val="1002"/>
        </w:numPr>
      </w:pPr>
      <w:r>
        <w:rPr>
          <w:rFonts w:hint="eastAsia"/>
        </w:rPr>
        <w:t xml:space="preserve">実行フェーズ:</w:t>
      </w:r>
      <w:r>
        <w:t xml:space="preserve"> </w:t>
      </w:r>
      <w:r>
        <w:rPr>
          <w:rFonts w:hint="eastAsia"/>
        </w:rPr>
        <w:t xml:space="preserve">立上げ・計画確定フェーズに所在（implementation_status</w:t>
      </w:r>
      <w:r>
        <w:t xml:space="preserve"> = </w:t>
      </w:r>
      <w:r>
        <w:rPr>
          <w:rFonts w:hint="eastAsia"/>
        </w:rPr>
        <w:t xml:space="preserve">planning_only）。モデル学習・評価は未着手（results_visibility</w:t>
      </w:r>
      <w:r>
        <w:t xml:space="preserve"> =</w:t>
      </w:r>
      <w:r>
        <w:t xml:space="preserve"> </w:t>
      </w:r>
      <w:r>
        <w:t xml:space="preserve">“no_model_results”</w:t>
      </w:r>
      <w:r>
        <w:rPr>
          <w:rFonts w:hint="eastAsia"/>
        </w:rPr>
        <w:t xml:space="preserve">）。</w:t>
      </w:r>
      <w:r>
        <w:br/>
      </w:r>
    </w:p>
    <w:p>
      <w:pPr>
        <w:pStyle w:val="Compact"/>
        <w:numPr>
          <w:ilvl w:val="0"/>
          <w:numId w:val="1002"/>
        </w:numPr>
      </w:pPr>
      <w:r>
        <w:rPr>
          <w:rFonts w:hint="eastAsia"/>
        </w:rPr>
        <w:t xml:space="preserve">ステータス（計画と実際）:</w:t>
      </w:r>
      <w:r>
        <w:t xml:space="preserve"> WBS / </w:t>
      </w:r>
      <w:r>
        <w:rPr>
          <w:rFonts w:hint="eastAsia"/>
        </w:rPr>
        <w:t xml:space="preserve">スケジュールは計画済み（内部計画に基づくタスク群は計画状態）。現時点での遅延指標やクリティカルパスへの影響は確認されていません（該当タスクは「計画済み」表記）。</w:t>
      </w:r>
    </w:p>
    <w:p>
      <w:pPr>
        <w:pStyle w:val="FirstParagraph"/>
      </w:pPr>
      <w:r>
        <w:rPr>
          <w:rFonts w:hint="eastAsia"/>
        </w:rPr>
        <w:t xml:space="preserve">トレーサビリティ（参照元）</w:t>
      </w:r>
      <w:r>
        <w:t xml:space="preserve"> </w:t>
      </w:r>
      <w:r>
        <w:t xml:space="preserve">- チェックポイント: Report facts </w:t>
      </w:r>
      <w:r>
        <w:rPr>
          <w:rFonts w:hint="eastAsia"/>
        </w:rPr>
        <w:t xml:space="preserve">JSON.checkpoint（M01</w:t>
      </w:r>
      <w:r>
        <w:t xml:space="preserve"> / </w:t>
      </w:r>
      <w:r>
        <w:rPr>
          <w:rFonts w:hint="eastAsia"/>
        </w:rPr>
        <w:t xml:space="preserve">2025-09-02）</w:t>
      </w:r>
      <w:r>
        <w:br/>
      </w:r>
      <w:r>
        <w:t xml:space="preserve">- prior_state: open_action_count = 0、minutes_files = </w:t>
      </w:r>
      <w:r>
        <w:rPr>
          <w:rFonts w:hint="eastAsia"/>
        </w:rPr>
        <w:t xml:space="preserve">[]（Report</w:t>
      </w:r>
      <w:r>
        <w:t xml:space="preserve"> facts </w:t>
      </w:r>
      <w:r>
        <w:rPr>
          <w:rFonts w:hint="eastAsia"/>
        </w:rPr>
        <w:t xml:space="preserve">JSON.prior_state）</w:t>
      </w:r>
      <w:r>
        <w:br/>
      </w:r>
      <w:r>
        <w:t xml:space="preserve">- </w:t>
      </w:r>
      <w:r>
        <w:rPr>
          <w:rFonts w:hint="eastAsia"/>
        </w:rPr>
        <w:t xml:space="preserve">スケジュール／WBS:</w:t>
      </w:r>
      <w:r>
        <w:t xml:space="preserve"> </w:t>
      </w:r>
      <w:r>
        <w:rPr>
          <w:rFonts w:hint="eastAsia"/>
        </w:rPr>
        <w:t xml:space="preserve">提案・スケジュール資料に基づく計画（詳細は別資料）</w:t>
      </w:r>
    </w:p>
    <w:p>
      <w:r>
        <w:pict>
          <v:rect style="width:0;height:1.5pt" o:hralign="center" o:hrstd="t" o:hr="t"/>
        </w:pict>
      </w:r>
    </w:p>
    <w:bookmarkEnd w:id="10"/>
    <w:bookmarkStart w:id="11" w:name="主要な分析結果"/>
    <w:p>
      <w:pPr>
        <w:pStyle w:val="Heading2"/>
      </w:pPr>
      <w:r>
        <w:t xml:space="preserve">3. </w:t>
      </w:r>
      <w:r>
        <w:rPr>
          <w:rFonts w:hint="eastAsia"/>
        </w:rPr>
        <w:t xml:space="preserve">主要な分析結果</w:t>
      </w:r>
    </w:p>
    <w:p>
      <w:pPr>
        <w:pStyle w:val="FirstParagraph"/>
      </w:pPr>
      <w:r>
        <w:rPr>
          <w:rFonts w:hint="eastAsia"/>
        </w:rPr>
        <w:t xml:space="preserve">注意:</w:t>
      </w:r>
      <w:r>
        <w:t xml:space="preserve"> </w:t>
      </w:r>
      <w:r>
        <w:rPr>
          <w:rFonts w:hint="eastAsia"/>
        </w:rPr>
        <w:t xml:space="preserve">キックオフ段階のため、モデル結果・評価スコアは存在しません。以下は現時点での「データ理解・分析計画に関する初期所見／方針」および前提（assumption）です。</w:t>
      </w:r>
    </w:p>
    <w:p>
      <w:pPr>
        <w:pStyle w:val="Compact"/>
        <w:numPr>
          <w:ilvl w:val="0"/>
          <w:numId w:val="1003"/>
        </w:numPr>
      </w:pPr>
      <w:r>
        <w:rPr>
          <w:rFonts w:hint="eastAsia"/>
        </w:rPr>
        <w:t xml:space="preserve">データ受領状況（前提／assumption）</w:t>
      </w:r>
    </w:p>
    <w:p>
      <w:pPr>
        <w:pStyle w:val="Compact"/>
        <w:numPr>
          <w:ilvl w:val="1"/>
          <w:numId w:val="1004"/>
        </w:numPr>
      </w:pPr>
      <w:r>
        <w:rPr>
          <w:rFonts w:hint="eastAsia"/>
        </w:rPr>
        <w:t xml:space="preserve">入力ファイル:</w:t>
      </w:r>
      <w:r>
        <w:t xml:space="preserve"> data</w:t>
      </w:r>
      <w:r>
        <w:rPr>
          <w:rFonts w:hint="eastAsia"/>
        </w:rPr>
        <w:t xml:space="preserve">.csv（行数:</w:t>
      </w:r>
      <w:r>
        <w:t xml:space="preserve"> 3,500 </w:t>
      </w:r>
      <w:r>
        <w:rPr>
          <w:rFonts w:hint="eastAsia"/>
        </w:rPr>
        <w:t xml:space="preserve">行、列数:</w:t>
      </w:r>
      <w:r>
        <w:t xml:space="preserve"> </w:t>
      </w:r>
      <w:r>
        <w:rPr>
          <w:rFonts w:hint="eastAsia"/>
        </w:rPr>
        <w:t xml:space="preserve">12）</w:t>
      </w:r>
      <w:r>
        <w:t xml:space="preserve"> — </w:t>
      </w:r>
      <w:r>
        <w:rPr>
          <w:rFonts w:hint="eastAsia"/>
        </w:rPr>
        <w:t xml:space="preserve">上記数値はプロジェクト概要に基づく前提（assumption）。Report</w:t>
      </w:r>
      <w:r>
        <w:t xml:space="preserve"> facts JSON </w:t>
      </w:r>
      <w:r>
        <w:rPr>
          <w:rFonts w:hint="eastAsia"/>
        </w:rPr>
        <w:t xml:space="preserve">にはデータ行数の明示は無いため、正式数値はデータ受領確認で再確認予定。</w:t>
      </w:r>
      <w:r>
        <w:br/>
      </w:r>
    </w:p>
    <w:p>
      <w:pPr>
        <w:pStyle w:val="Compact"/>
        <w:numPr>
          <w:ilvl w:val="1"/>
          <w:numId w:val="1004"/>
        </w:numPr>
      </w:pPr>
      <w:r>
        <w:rPr>
          <w:rFonts w:hint="eastAsia"/>
        </w:rPr>
        <w:t xml:space="preserve">欠損:</w:t>
      </w:r>
      <w:r>
        <w:t xml:space="preserve"> </w:t>
      </w:r>
      <w:r>
        <w:rPr>
          <w:rFonts w:hint="eastAsia"/>
        </w:rPr>
        <w:t xml:space="preserve">全列</w:t>
      </w:r>
      <w:r>
        <w:t xml:space="preserve"> </w:t>
      </w:r>
      <w:r>
        <w:rPr>
          <w:rFonts w:hint="eastAsia"/>
        </w:rPr>
        <w:t xml:space="preserve">欠損なし（assumption）。妥当性検証は実作業で確定予定。</w:t>
      </w:r>
    </w:p>
    <w:p>
      <w:pPr>
        <w:pStyle w:val="Compact"/>
        <w:numPr>
          <w:ilvl w:val="0"/>
          <w:numId w:val="1003"/>
        </w:numPr>
      </w:pPr>
      <w:r>
        <w:rPr>
          <w:rFonts w:hint="eastAsia"/>
        </w:rPr>
        <w:t xml:space="preserve">目的変数（確定前提）</w:t>
      </w:r>
    </w:p>
    <w:p>
      <w:pPr>
        <w:pStyle w:val="Compact"/>
        <w:numPr>
          <w:ilvl w:val="1"/>
          <w:numId w:val="1005"/>
        </w:numPr>
      </w:pPr>
      <w:r>
        <w:t xml:space="preserve">target: </w:t>
      </w:r>
      <w:r>
        <w:rPr>
          <w:rFonts w:hint="eastAsia"/>
        </w:rPr>
        <w:t xml:space="preserve">disease（定義:</w:t>
      </w:r>
      <w:r>
        <w:t xml:space="preserve"> </w:t>
      </w:r>
      <w:r>
        <w:rPr>
          <w:rFonts w:hint="eastAsia"/>
        </w:rPr>
        <w:t xml:space="preserve">肝疾患の有無</w:t>
      </w:r>
      <w:r>
        <w:t xml:space="preserve"> </w:t>
      </w:r>
      <w:r>
        <w:rPr>
          <w:rFonts w:hint="eastAsia"/>
        </w:rPr>
        <w:t xml:space="preserve">0/1）</w:t>
      </w:r>
      <w:r>
        <w:t xml:space="preserve"> — </w:t>
      </w:r>
      <w:r>
        <w:rPr>
          <w:rFonts w:hint="eastAsia"/>
        </w:rPr>
        <w:t xml:space="preserve">この前提は分析仕様として固定（Project</w:t>
      </w:r>
      <w:r>
        <w:t xml:space="preserve"> overview / configs </w:t>
      </w:r>
      <w:r>
        <w:rPr>
          <w:rFonts w:hint="eastAsia"/>
        </w:rPr>
        <w:t xml:space="preserve">による）。</w:t>
      </w:r>
    </w:p>
    <w:p>
      <w:pPr>
        <w:pStyle w:val="Compact"/>
        <w:numPr>
          <w:ilvl w:val="0"/>
          <w:numId w:val="1003"/>
        </w:numPr>
      </w:pPr>
      <w:r>
        <w:rPr>
          <w:rFonts w:hint="eastAsia"/>
        </w:rPr>
        <w:t xml:space="preserve">クラス比に関する観察（assumption）</w:t>
      </w:r>
    </w:p>
    <w:p>
      <w:pPr>
        <w:pStyle w:val="Compact"/>
        <w:numPr>
          <w:ilvl w:val="1"/>
          <w:numId w:val="1006"/>
        </w:numPr>
      </w:pPr>
      <w:r>
        <w:t xml:space="preserve">disease </w:t>
      </w:r>
      <w:r>
        <w:rPr>
          <w:rFonts w:hint="eastAsia"/>
        </w:rPr>
        <w:t xml:space="preserve">の平均（陽性率）:</w:t>
      </w:r>
      <w:r>
        <w:t xml:space="preserve"> </w:t>
      </w:r>
      <w:r>
        <w:rPr>
          <w:rFonts w:hint="eastAsia"/>
        </w:rPr>
        <w:t xml:space="preserve">0.4131（約41.3%）</w:t>
      </w:r>
      <w:r>
        <w:t xml:space="preserve"> — </w:t>
      </w:r>
      <w:r>
        <w:rPr>
          <w:rFonts w:hint="eastAsia"/>
        </w:rPr>
        <w:t xml:space="preserve">上位文書にある数値を前提として言及（assumption）。正式な分布確認は</w:t>
      </w:r>
      <w:r>
        <w:t xml:space="preserve"> EDA </w:t>
      </w:r>
      <w:r>
        <w:rPr>
          <w:rFonts w:hint="eastAsia"/>
        </w:rPr>
        <w:t xml:space="preserve">にて再確認。</w:t>
      </w:r>
    </w:p>
    <w:p>
      <w:pPr>
        <w:pStyle w:val="Compact"/>
        <w:numPr>
          <w:ilvl w:val="0"/>
          <w:numId w:val="1003"/>
        </w:numPr>
      </w:pPr>
      <w:r>
        <w:rPr>
          <w:rFonts w:hint="eastAsia"/>
        </w:rPr>
        <w:t xml:space="preserve">初期分析方針（決定）</w:t>
      </w:r>
    </w:p>
    <w:p>
      <w:pPr>
        <w:pStyle w:val="Compact"/>
        <w:numPr>
          <w:ilvl w:val="1"/>
          <w:numId w:val="1007"/>
        </w:numPr>
      </w:pPr>
      <w:r>
        <w:rPr>
          <w:rFonts w:hint="eastAsia"/>
        </w:rPr>
        <w:t xml:space="preserve">評価指標:</w:t>
      </w:r>
      <w:r>
        <w:t xml:space="preserve"> ROC-AUC、Accuracy、Precision、Recall、F1 </w:t>
      </w:r>
      <w:r>
        <w:rPr>
          <w:rFonts w:hint="eastAsia"/>
        </w:rPr>
        <w:t xml:space="preserve">を採用。医療文脈では「見逃し抑制（Recall重視）」を優先する方針（提案書・分析計画に準拠）。</w:t>
      </w:r>
      <w:r>
        <w:br/>
      </w:r>
    </w:p>
    <w:p>
      <w:pPr>
        <w:pStyle w:val="Compact"/>
        <w:numPr>
          <w:ilvl w:val="1"/>
          <w:numId w:val="1007"/>
        </w:numPr>
      </w:pPr>
      <w:r>
        <w:rPr>
          <w:rFonts w:hint="eastAsia"/>
        </w:rPr>
        <w:t xml:space="preserve">前処理方針案:</w:t>
      </w:r>
      <w:r>
        <w:t xml:space="preserve"> </w:t>
      </w:r>
      <w:r>
        <w:rPr>
          <w:rFonts w:hint="eastAsia"/>
        </w:rPr>
        <w:t xml:space="preserve">外れ値対応（対数変換やロバストスケーリング検討）、Gender</w:t>
      </w:r>
      <w:r>
        <w:t xml:space="preserve"> </w:t>
      </w:r>
      <w:r>
        <w:rPr>
          <w:rFonts w:hint="eastAsia"/>
        </w:rPr>
        <w:t xml:space="preserve">のカテゴリ処理（エンコード）、id</w:t>
      </w:r>
      <w:r>
        <w:t xml:space="preserve"> </w:t>
      </w:r>
      <w:r>
        <w:rPr>
          <w:rFonts w:hint="eastAsia"/>
        </w:rPr>
        <w:t xml:space="preserve">を特徴量から除外。</w:t>
      </w:r>
      <w:r>
        <w:br/>
      </w:r>
    </w:p>
    <w:p>
      <w:pPr>
        <w:pStyle w:val="Compact"/>
        <w:numPr>
          <w:ilvl w:val="1"/>
          <w:numId w:val="1007"/>
        </w:numPr>
      </w:pPr>
      <w:r>
        <w:rPr>
          <w:rFonts w:hint="eastAsia"/>
        </w:rPr>
        <w:t xml:space="preserve">特徴量設計:</w:t>
      </w:r>
      <w:r>
        <w:t xml:space="preserve"> </w:t>
      </w:r>
      <w:r>
        <w:rPr>
          <w:rFonts w:hint="eastAsia"/>
        </w:rPr>
        <w:t xml:space="preserve">数値項目の分布ゆがみ対策、必要に応じてクラスター化や相互作用の検討（詳細は分析計画書で確定）。</w:t>
      </w:r>
    </w:p>
    <w:p>
      <w:pPr>
        <w:pStyle w:val="Compact"/>
        <w:numPr>
          <w:ilvl w:val="0"/>
          <w:numId w:val="1003"/>
        </w:numPr>
      </w:pPr>
      <w:r>
        <w:rPr>
          <w:rFonts w:hint="eastAsia"/>
        </w:rPr>
        <w:t xml:space="preserve">実験・モデル状況</w:t>
      </w:r>
    </w:p>
    <w:p>
      <w:pPr>
        <w:pStyle w:val="Compact"/>
        <w:numPr>
          <w:ilvl w:val="1"/>
          <w:numId w:val="1008"/>
        </w:numPr>
      </w:pPr>
      <w:r>
        <w:rPr>
          <w:rFonts w:hint="eastAsia"/>
        </w:rPr>
        <w:t xml:space="preserve">現時点で可視化された実験ログやトライアルはありません（analysis.visible_trials</w:t>
      </w:r>
      <w:r>
        <w:t xml:space="preserve"> = []、best_visible_trial = </w:t>
      </w:r>
      <w:r>
        <w:rPr>
          <w:rFonts w:hint="eastAsia"/>
        </w:rPr>
        <w:t xml:space="preserve">null）。したがって、モデル比較・採用判断は未実施。</w:t>
      </w:r>
    </w:p>
    <w:p>
      <w:r>
        <w:pict>
          <v:rect style="width:0;height:1.5pt" o:hralign="center" o:hrstd="t" o:hr="t"/>
        </w:pict>
      </w:r>
    </w:p>
    <w:bookmarkEnd w:id="11"/>
    <w:bookmarkStart w:id="12" w:name="データ品質と実装状況"/>
    <w:p>
      <w:pPr>
        <w:pStyle w:val="Heading2"/>
      </w:pPr>
      <w:r>
        <w:t xml:space="preserve">4. </w:t>
      </w:r>
      <w:r>
        <w:rPr>
          <w:rFonts w:hint="eastAsia"/>
        </w:rPr>
        <w:t xml:space="preserve">データ品質と実装状況</w:t>
      </w:r>
    </w:p>
    <w:p>
      <w:pPr>
        <w:pStyle w:val="Compact"/>
        <w:numPr>
          <w:ilvl w:val="0"/>
          <w:numId w:val="1009"/>
        </w:numPr>
      </w:pPr>
      <w:r>
        <w:rPr>
          <w:rFonts w:hint="eastAsia"/>
        </w:rPr>
        <w:t xml:space="preserve">データ品質（現時点の仮評価／assumption）</w:t>
      </w:r>
    </w:p>
    <w:p>
      <w:pPr>
        <w:pStyle w:val="Compact"/>
        <w:numPr>
          <w:ilvl w:val="1"/>
          <w:numId w:val="1010"/>
        </w:numPr>
      </w:pPr>
      <w:r>
        <w:rPr>
          <w:rFonts w:hint="eastAsia"/>
        </w:rPr>
        <w:t xml:space="preserve">欠損がない前提で受領しているが、値妥当性（物理的な上限・下限、単位ミスなど）は</w:t>
      </w:r>
      <w:r>
        <w:t xml:space="preserve"> EDA </w:t>
      </w:r>
      <w:r>
        <w:rPr>
          <w:rFonts w:hint="eastAsia"/>
        </w:rPr>
        <w:t xml:space="preserve">で確認予定。</w:t>
      </w:r>
      <w:r>
        <w:br/>
      </w:r>
    </w:p>
    <w:p>
      <w:pPr>
        <w:pStyle w:val="Compact"/>
        <w:numPr>
          <w:ilvl w:val="1"/>
          <w:numId w:val="1010"/>
        </w:numPr>
      </w:pPr>
      <w:r>
        <w:rPr>
          <w:rFonts w:hint="eastAsia"/>
        </w:rPr>
        <w:t xml:space="preserve">時系列情報は存在しない（患者単位のスナップショット）。そのため時系列特徴は原則生成しない方針（config</w:t>
      </w:r>
      <w:r>
        <w:t xml:space="preserve"> / project overview </w:t>
      </w:r>
      <w:r>
        <w:rPr>
          <w:rFonts w:hint="eastAsia"/>
        </w:rPr>
        <w:t xml:space="preserve">に準拠）。</w:t>
      </w:r>
      <w:r>
        <w:br/>
      </w:r>
    </w:p>
    <w:p>
      <w:pPr>
        <w:pStyle w:val="Compact"/>
        <w:numPr>
          <w:ilvl w:val="1"/>
          <w:numId w:val="1010"/>
        </w:numPr>
      </w:pPr>
      <w:r>
        <w:t xml:space="preserve">id カラム: </w:t>
      </w:r>
      <w:r>
        <w:rPr>
          <w:rFonts w:hint="eastAsia"/>
        </w:rPr>
        <w:t xml:space="preserve">識別子用途のためモデリングから除外（仕様確定）。</w:t>
      </w:r>
    </w:p>
    <w:p>
      <w:pPr>
        <w:pStyle w:val="Compact"/>
        <w:numPr>
          <w:ilvl w:val="0"/>
          <w:numId w:val="1009"/>
        </w:numPr>
      </w:pPr>
      <w:r>
        <w:rPr>
          <w:rFonts w:hint="eastAsia"/>
        </w:rPr>
        <w:t xml:space="preserve">実装ステータス</w:t>
      </w:r>
    </w:p>
    <w:p>
      <w:pPr>
        <w:pStyle w:val="Compact"/>
        <w:numPr>
          <w:ilvl w:val="1"/>
          <w:numId w:val="1011"/>
        </w:numPr>
      </w:pPr>
      <w:r>
        <w:rPr>
          <w:rFonts w:hint="eastAsia"/>
        </w:rPr>
        <w:t xml:space="preserve">実装は計画段階。データ読み込み・確認タスク（T03）および分析計画書作成タスク（T04）が直近アクション（計画済み）。</w:t>
      </w:r>
      <w:r>
        <w:br/>
      </w:r>
    </w:p>
    <w:p>
      <w:pPr>
        <w:pStyle w:val="Compact"/>
        <w:numPr>
          <w:ilvl w:val="1"/>
          <w:numId w:val="1011"/>
        </w:numPr>
      </w:pPr>
      <w:r>
        <w:rPr>
          <w:rFonts w:hint="eastAsia"/>
        </w:rPr>
        <w:t xml:space="preserve">自動化パイプライン／学習コードはリポジトリに存在（analysis_project</w:t>
      </w:r>
      <w:r>
        <w:t xml:space="preserve"> </w:t>
      </w:r>
      <w:r>
        <w:rPr>
          <w:rFonts w:hint="eastAsia"/>
        </w:rPr>
        <w:t xml:space="preserve">配下）だが、本チェックポイント時点では実行／出力は未保存（results_visibility</w:t>
      </w:r>
      <w:r>
        <w:t xml:space="preserve"> =</w:t>
      </w:r>
      <w:r>
        <w:t xml:space="preserve"> </w:t>
      </w:r>
      <w:r>
        <w:t xml:space="preserve">“no_model_results”</w:t>
      </w:r>
      <w:r>
        <w:rPr>
          <w:rFonts w:hint="eastAsia"/>
        </w:rPr>
        <w:t xml:space="preserve">）。</w:t>
      </w:r>
    </w:p>
    <w:p>
      <w:pPr>
        <w:pStyle w:val="Compact"/>
        <w:numPr>
          <w:ilvl w:val="0"/>
          <w:numId w:val="1009"/>
        </w:numPr>
      </w:pPr>
      <w:r>
        <w:rPr>
          <w:rFonts w:hint="eastAsia"/>
        </w:rPr>
        <w:t xml:space="preserve">ドキュメント化状況</w:t>
      </w:r>
    </w:p>
    <w:p>
      <w:pPr>
        <w:pStyle w:val="Compact"/>
        <w:numPr>
          <w:ilvl w:val="1"/>
          <w:numId w:val="1012"/>
        </w:numPr>
      </w:pPr>
      <w:r>
        <w:rPr>
          <w:rFonts w:hint="eastAsia"/>
        </w:rPr>
        <w:t xml:space="preserve">プロジェクト概要、提案書、スケジュールは作成済み。キックオフ議事録はまだ記録（minutes_files</w:t>
      </w:r>
      <w:r>
        <w:t xml:space="preserve"> </w:t>
      </w:r>
      <w:r>
        <w:rPr>
          <w:rFonts w:hint="eastAsia"/>
        </w:rPr>
        <w:t xml:space="preserve">は空）されていないため、決定事項の文書化が必要。</w:t>
      </w:r>
    </w:p>
    <w:p>
      <w:r>
        <w:pict>
          <v:rect style="width:0;height:1.5pt" o:hralign="center" o:hrstd="t" o:hr="t"/>
        </w:pict>
      </w:r>
    </w:p>
    <w:bookmarkEnd w:id="12"/>
    <w:bookmarkStart w:id="13" w:name="リスクと対応策"/>
    <w:p>
      <w:pPr>
        <w:pStyle w:val="Heading2"/>
      </w:pPr>
      <w:r>
        <w:t xml:space="preserve">5. </w:t>
      </w:r>
      <w:r>
        <w:rPr>
          <w:rFonts w:hint="eastAsia"/>
        </w:rPr>
        <w:t xml:space="preserve">リスクと対応策</w:t>
      </w:r>
    </w:p>
    <w:p>
      <w:pPr>
        <w:pStyle w:val="FirstParagraph"/>
      </w:pPr>
      <w:r>
        <w:rPr>
          <w:rFonts w:hint="eastAsia"/>
        </w:rPr>
        <w:t xml:space="preserve">主なリスク（キックオフ時点、優先度順）と暫定対応策：</w:t>
      </w:r>
    </w:p>
    <w:p>
      <w:pPr>
        <w:pStyle w:val="Compact"/>
        <w:numPr>
          <w:ilvl w:val="0"/>
          <w:numId w:val="1013"/>
        </w:numPr>
      </w:pPr>
      <w:r>
        <w:rPr>
          <w:rFonts w:hint="eastAsia"/>
        </w:rPr>
        <w:t xml:space="preserve">患者プライバシー・機微情報リスク</w:t>
      </w:r>
    </w:p>
    <w:p>
      <w:pPr>
        <w:pStyle w:val="Compact"/>
        <w:numPr>
          <w:ilvl w:val="1"/>
          <w:numId w:val="1014"/>
        </w:numPr>
      </w:pPr>
      <w:r>
        <w:rPr>
          <w:rFonts w:hint="eastAsia"/>
        </w:rPr>
        <w:t xml:space="preserve">対策:</w:t>
      </w:r>
      <w:r>
        <w:t xml:space="preserve"> </w:t>
      </w:r>
      <w:r>
        <w:rPr>
          <w:rFonts w:hint="eastAsia"/>
        </w:rPr>
        <w:t xml:space="preserve">受領データへのアクセス制御、成果物に個票情報を含めない方針を徹底。ドキュメントで取扱ルールを明記。</w:t>
      </w:r>
    </w:p>
    <w:p>
      <w:pPr>
        <w:pStyle w:val="Compact"/>
        <w:numPr>
          <w:ilvl w:val="0"/>
          <w:numId w:val="1013"/>
        </w:numPr>
      </w:pPr>
      <w:r>
        <w:rPr>
          <w:rFonts w:hint="eastAsia"/>
        </w:rPr>
        <w:t xml:space="preserve">データ妥当性（入力ゆれ、単位誤り、外れ値）</w:t>
      </w:r>
    </w:p>
    <w:p>
      <w:pPr>
        <w:pStyle w:val="Compact"/>
        <w:numPr>
          <w:ilvl w:val="1"/>
          <w:numId w:val="1015"/>
        </w:numPr>
      </w:pPr>
      <w:r>
        <w:rPr>
          <w:rFonts w:hint="eastAsia"/>
        </w:rPr>
        <w:t xml:space="preserve">対策:</w:t>
      </w:r>
      <w:r>
        <w:t xml:space="preserve"> EDA </w:t>
      </w:r>
      <w:r>
        <w:rPr>
          <w:rFonts w:hint="eastAsia"/>
        </w:rPr>
        <w:t xml:space="preserve">にて妥当性チェックを実施（閾値リスト作成、臨床担当者への確認が必要な外れ値は保留処理）。外れ値は一律除外せずドメイン確認を原則とする。</w:t>
      </w:r>
    </w:p>
    <w:p>
      <w:pPr>
        <w:pStyle w:val="Compact"/>
        <w:numPr>
          <w:ilvl w:val="0"/>
          <w:numId w:val="1013"/>
        </w:numPr>
      </w:pPr>
      <w:r>
        <w:rPr>
          <w:rFonts w:hint="eastAsia"/>
        </w:rPr>
        <w:t xml:space="preserve">単一データソースによる一般化制約</w:t>
      </w:r>
    </w:p>
    <w:p>
      <w:pPr>
        <w:pStyle w:val="Compact"/>
        <w:numPr>
          <w:ilvl w:val="1"/>
          <w:numId w:val="1016"/>
        </w:numPr>
      </w:pPr>
      <w:r>
        <w:rPr>
          <w:rFonts w:hint="eastAsia"/>
        </w:rPr>
        <w:t xml:space="preserve">対策:</w:t>
      </w:r>
      <w:r>
        <w:t xml:space="preserve"> </w:t>
      </w:r>
      <w:r>
        <w:rPr>
          <w:rFonts w:hint="eastAsia"/>
        </w:rPr>
        <w:t xml:space="preserve">スコープで制約を明示し、追加データ取得の必要性を経営向けに提示。導入判断では外部検証データを推奨。</w:t>
      </w:r>
    </w:p>
    <w:p>
      <w:pPr>
        <w:pStyle w:val="Compact"/>
        <w:numPr>
          <w:ilvl w:val="0"/>
          <w:numId w:val="1013"/>
        </w:numPr>
      </w:pPr>
      <w:r>
        <w:rPr>
          <w:rFonts w:hint="eastAsia"/>
        </w:rPr>
        <w:t xml:space="preserve">スコープ・追加要求（スコープクリープ）</w:t>
      </w:r>
    </w:p>
    <w:p>
      <w:pPr>
        <w:pStyle w:val="Compact"/>
        <w:numPr>
          <w:ilvl w:val="1"/>
          <w:numId w:val="1017"/>
        </w:numPr>
      </w:pPr>
      <w:r>
        <w:rPr>
          <w:rFonts w:hint="eastAsia"/>
        </w:rPr>
        <w:t xml:space="preserve">対策:</w:t>
      </w:r>
      <w:r>
        <w:t xml:space="preserve"> </w:t>
      </w:r>
      <w:r>
        <w:rPr>
          <w:rFonts w:hint="eastAsia"/>
        </w:rPr>
        <w:t xml:space="preserve">変更管理チェックポイント（スケジュール上の</w:t>
      </w:r>
      <w:r>
        <w:t xml:space="preserve"> 2025-09-19 </w:t>
      </w:r>
      <w:r>
        <w:rPr>
          <w:rFonts w:hint="eastAsia"/>
        </w:rPr>
        <w:t xml:space="preserve">を想定）で影響範囲と追加工数を判定し、時間単価ベースで対応（change_request_policy</w:t>
      </w:r>
      <w:r>
        <w:t xml:space="preserve"> </w:t>
      </w:r>
      <w:r>
        <w:rPr>
          <w:rFonts w:hint="eastAsia"/>
        </w:rPr>
        <w:t xml:space="preserve">に準拠）。※日付はスケジュール資料に基づく（assumption）。</w:t>
      </w:r>
    </w:p>
    <w:p>
      <w:pPr>
        <w:pStyle w:val="Compact"/>
        <w:numPr>
          <w:ilvl w:val="0"/>
          <w:numId w:val="1013"/>
        </w:numPr>
      </w:pPr>
      <w:r>
        <w:rPr>
          <w:rFonts w:hint="eastAsia"/>
        </w:rPr>
        <w:t xml:space="preserve">過剰解釈（因果主張や診断断定）</w:t>
      </w:r>
    </w:p>
    <w:p>
      <w:pPr>
        <w:pStyle w:val="Compact"/>
        <w:numPr>
          <w:ilvl w:val="1"/>
          <w:numId w:val="1018"/>
        </w:numPr>
      </w:pPr>
      <w:r>
        <w:rPr>
          <w:rFonts w:hint="eastAsia"/>
        </w:rPr>
        <w:t xml:space="preserve">対策:</w:t>
      </w:r>
      <w:r>
        <w:t xml:space="preserve"> </w:t>
      </w:r>
      <w:r>
        <w:rPr>
          <w:rFonts w:hint="eastAsia"/>
        </w:rPr>
        <w:t xml:space="preserve">成果物全てで「判定支援材料」と明記し、診断代替ではない旨を明示。</w:t>
      </w:r>
    </w:p>
    <w:p>
      <w:r>
        <w:pict>
          <v:rect style="width:0;height:1.5pt" o:hralign="center" o:hrstd="t" o:hr="t"/>
        </w:pict>
      </w:r>
    </w:p>
    <w:bookmarkEnd w:id="13"/>
    <w:bookmarkStart w:id="14" w:name="次回までの実施事項"/>
    <w:p>
      <w:pPr>
        <w:pStyle w:val="Heading2"/>
      </w:pPr>
      <w:r>
        <w:t xml:space="preserve">6. </w:t>
      </w:r>
      <w:r>
        <w:rPr>
          <w:rFonts w:hint="eastAsia"/>
        </w:rPr>
        <w:t xml:space="preserve">次回までの実施事項</w:t>
      </w:r>
    </w:p>
    <w:p>
      <w:pPr>
        <w:pStyle w:val="FirstParagraph"/>
      </w:pPr>
      <w:r>
        <w:rPr>
          <w:rFonts w:hint="eastAsia"/>
        </w:rPr>
        <w:t xml:space="preserve">（優先度高</w:t>
      </w:r>
      <w:r>
        <w:t xml:space="preserve"> → </w:t>
      </w:r>
      <w:r>
        <w:rPr>
          <w:rFonts w:hint="eastAsia"/>
        </w:rPr>
        <w:t xml:space="preserve">低、オーナーを明記。日付はスケジュール</w:t>
      </w:r>
      <w:r>
        <w:t xml:space="preserve"> / WBS </w:t>
      </w:r>
      <w:r>
        <w:rPr>
          <w:rFonts w:hint="eastAsia"/>
        </w:rPr>
        <w:t xml:space="preserve">に基づくため必要に応じて確定すること。日付が</w:t>
      </w:r>
      <w:r>
        <w:t xml:space="preserve"> Report facts JSON </w:t>
      </w:r>
      <w:r>
        <w:rPr>
          <w:rFonts w:hint="eastAsia"/>
        </w:rPr>
        <w:t xml:space="preserve">に未記載の項目は「assumption」と明示します。）</w:t>
      </w:r>
    </w:p>
    <w:p>
      <w:pPr>
        <w:pStyle w:val="Compact"/>
        <w:numPr>
          <w:ilvl w:val="0"/>
          <w:numId w:val="1019"/>
        </w:numPr>
      </w:pPr>
      <w:r>
        <w:rPr>
          <w:rFonts w:hint="eastAsia"/>
        </w:rPr>
        <w:t xml:space="preserve">データ受領確認・読込検証（担当:</w:t>
      </w:r>
      <w:r>
        <w:t xml:space="preserve"> データエンジニア </w:t>
      </w:r>
      <w:r>
        <w:rPr>
          <w:rFonts w:hint="eastAsia"/>
        </w:rPr>
        <w:t xml:space="preserve">斎藤</w:t>
      </w:r>
      <w:r>
        <w:t xml:space="preserve"> </w:t>
      </w:r>
      <w:r>
        <w:rPr>
          <w:rFonts w:hint="eastAsia"/>
        </w:rPr>
        <w:t xml:space="preserve">悠斗）</w:t>
      </w:r>
    </w:p>
    <w:p>
      <w:pPr>
        <w:pStyle w:val="Compact"/>
        <w:numPr>
          <w:ilvl w:val="1"/>
          <w:numId w:val="1020"/>
        </w:numPr>
      </w:pPr>
      <w:r>
        <w:rPr>
          <w:rFonts w:hint="eastAsia"/>
        </w:rPr>
        <w:t xml:space="preserve">目的:</w:t>
      </w:r>
      <w:r>
        <w:t xml:space="preserve"> data</w:t>
      </w:r>
      <w:r>
        <w:t xml:space="preserve">.csv </w:t>
      </w:r>
      <w:r>
        <w:rPr>
          <w:rFonts w:hint="eastAsia"/>
        </w:rPr>
        <w:t xml:space="preserve">の物理読み込み確認、文字コード、行数・列数の実測確認、基本統計量の出力。</w:t>
      </w:r>
      <w:r>
        <w:br/>
      </w:r>
    </w:p>
    <w:p>
      <w:pPr>
        <w:pStyle w:val="Compact"/>
        <w:numPr>
          <w:ilvl w:val="1"/>
          <w:numId w:val="1020"/>
        </w:numPr>
      </w:pPr>
      <w:r>
        <w:rPr>
          <w:rFonts w:hint="eastAsia"/>
        </w:rPr>
        <w:t xml:space="preserve">期日（予定）:</w:t>
      </w:r>
      <w:r>
        <w:t xml:space="preserve"> </w:t>
      </w:r>
      <w:r>
        <w:rPr>
          <w:rFonts w:hint="eastAsia"/>
        </w:rPr>
        <w:t xml:space="preserve">2025-09-03（assumption）</w:t>
      </w:r>
    </w:p>
    <w:p>
      <w:pPr>
        <w:pStyle w:val="Compact"/>
        <w:numPr>
          <w:ilvl w:val="0"/>
          <w:numId w:val="1019"/>
        </w:numPr>
      </w:pPr>
      <w:r>
        <w:rPr>
          <w:rFonts w:hint="eastAsia"/>
        </w:rPr>
        <w:t xml:space="preserve">分析計画書の確定（担当:</w:t>
      </w:r>
      <w:r>
        <w:t xml:space="preserve"> PM </w:t>
      </w:r>
      <w:r>
        <w:rPr>
          <w:rFonts w:hint="eastAsia"/>
        </w:rPr>
        <w:t xml:space="preserve">佐藤</w:t>
      </w:r>
      <w:r>
        <w:t xml:space="preserve"> </w:t>
      </w:r>
      <w:r>
        <w:rPr>
          <w:rFonts w:hint="eastAsia"/>
        </w:rPr>
        <w:t xml:space="preserve">健一</w:t>
      </w:r>
      <w:r>
        <w:t xml:space="preserve"> / リードDS </w:t>
      </w:r>
      <w:r>
        <w:rPr>
          <w:rFonts w:hint="eastAsia"/>
        </w:rPr>
        <w:t xml:space="preserve">山本</w:t>
      </w:r>
      <w:r>
        <w:t xml:space="preserve"> </w:t>
      </w:r>
      <w:r>
        <w:rPr>
          <w:rFonts w:hint="eastAsia"/>
        </w:rPr>
        <w:t xml:space="preserve">彩乃）</w:t>
      </w:r>
    </w:p>
    <w:p>
      <w:pPr>
        <w:pStyle w:val="Compact"/>
        <w:numPr>
          <w:ilvl w:val="1"/>
          <w:numId w:val="1021"/>
        </w:numPr>
      </w:pPr>
      <w:r>
        <w:rPr>
          <w:rFonts w:hint="eastAsia"/>
        </w:rPr>
        <w:t xml:space="preserve">目的:</w:t>
      </w:r>
      <w:r>
        <w:t xml:space="preserve"> </w:t>
      </w:r>
      <w:r>
        <w:rPr>
          <w:rFonts w:hint="eastAsia"/>
        </w:rPr>
        <w:t xml:space="preserve">前処理方針、評価指標、分割方針、成果物フォーマットの確定。</w:t>
      </w:r>
      <w:r>
        <w:br/>
      </w:r>
    </w:p>
    <w:p>
      <w:pPr>
        <w:pStyle w:val="Compact"/>
        <w:numPr>
          <w:ilvl w:val="1"/>
          <w:numId w:val="1021"/>
        </w:numPr>
      </w:pPr>
      <w:r>
        <w:rPr>
          <w:rFonts w:hint="eastAsia"/>
        </w:rPr>
        <w:t xml:space="preserve">期日（予定）:</w:t>
      </w:r>
      <w:r>
        <w:t xml:space="preserve"> </w:t>
      </w:r>
      <w:r>
        <w:rPr>
          <w:rFonts w:hint="eastAsia"/>
        </w:rPr>
        <w:t xml:space="preserve">2025-09-05（assumption）</w:t>
      </w:r>
    </w:p>
    <w:p>
      <w:pPr>
        <w:pStyle w:val="Compact"/>
        <w:numPr>
          <w:ilvl w:val="0"/>
          <w:numId w:val="1019"/>
        </w:numPr>
      </w:pPr>
      <w:r>
        <w:rPr>
          <w:rFonts w:hint="eastAsia"/>
        </w:rPr>
        <w:t xml:space="preserve">探索的データ分析（EDA）着手（担当:</w:t>
      </w:r>
      <w:r>
        <w:t xml:space="preserve"> リードDS </w:t>
      </w:r>
      <w:r>
        <w:rPr>
          <w:rFonts w:hint="eastAsia"/>
        </w:rPr>
        <w:t xml:space="preserve">山本</w:t>
      </w:r>
      <w:r>
        <w:t xml:space="preserve"> </w:t>
      </w:r>
      <w:r>
        <w:rPr>
          <w:rFonts w:hint="eastAsia"/>
        </w:rPr>
        <w:t xml:space="preserve">彩乃、データエンジニア</w:t>
      </w:r>
      <w:r>
        <w:t xml:space="preserve"> </w:t>
      </w:r>
      <w:r>
        <w:rPr>
          <w:rFonts w:hint="eastAsia"/>
        </w:rPr>
        <w:t xml:space="preserve">斎藤</w:t>
      </w:r>
      <w:r>
        <w:t xml:space="preserve"> </w:t>
      </w:r>
      <w:r>
        <w:rPr>
          <w:rFonts w:hint="eastAsia"/>
        </w:rPr>
        <w:t xml:space="preserve">悠斗）</w:t>
      </w:r>
    </w:p>
    <w:p>
      <w:pPr>
        <w:pStyle w:val="Compact"/>
        <w:numPr>
          <w:ilvl w:val="1"/>
          <w:numId w:val="1022"/>
        </w:numPr>
      </w:pPr>
      <w:r>
        <w:rPr>
          <w:rFonts w:hint="eastAsia"/>
        </w:rPr>
        <w:t xml:space="preserve">目的:</w:t>
      </w:r>
      <w:r>
        <w:t xml:space="preserve"> </w:t>
      </w:r>
      <w:r>
        <w:rPr>
          <w:rFonts w:hint="eastAsia"/>
        </w:rPr>
        <w:t xml:space="preserve">欠損・分布・外れ値・カテゴリ比の確認、目的変数の分布確認（陽性率の実測）。</w:t>
      </w:r>
      <w:r>
        <w:br/>
      </w:r>
    </w:p>
    <w:p>
      <w:pPr>
        <w:pStyle w:val="Compact"/>
        <w:numPr>
          <w:ilvl w:val="1"/>
          <w:numId w:val="1022"/>
        </w:numPr>
      </w:pPr>
      <w:r>
        <w:rPr>
          <w:rFonts w:hint="eastAsia"/>
        </w:rPr>
        <w:t xml:space="preserve">期日（準備完了）:</w:t>
      </w:r>
      <w:r>
        <w:t xml:space="preserve"> </w:t>
      </w:r>
      <w:r>
        <w:rPr>
          <w:rFonts w:hint="eastAsia"/>
        </w:rPr>
        <w:t xml:space="preserve">第2週内（assumption）</w:t>
      </w:r>
    </w:p>
    <w:p>
      <w:pPr>
        <w:pStyle w:val="Compact"/>
        <w:numPr>
          <w:ilvl w:val="0"/>
          <w:numId w:val="1019"/>
        </w:numPr>
      </w:pPr>
      <w:r>
        <w:rPr>
          <w:rFonts w:hint="eastAsia"/>
        </w:rPr>
        <w:t xml:space="preserve">中間レビュー準備（資料作成:</w:t>
      </w:r>
      <w:r>
        <w:t xml:space="preserve"> ビジネスアナリスト </w:t>
      </w:r>
      <w:r>
        <w:rPr>
          <w:rFonts w:hint="eastAsia"/>
        </w:rPr>
        <w:t xml:space="preserve">松本</w:t>
      </w:r>
      <w:r>
        <w:t xml:space="preserve"> </w:t>
      </w:r>
      <w:r>
        <w:rPr>
          <w:rFonts w:hint="eastAsia"/>
        </w:rPr>
        <w:t xml:space="preserve">真央</w:t>
      </w:r>
      <w:r>
        <w:t xml:space="preserve"> / リードDS </w:t>
      </w:r>
      <w:r>
        <w:rPr>
          <w:rFonts w:hint="eastAsia"/>
        </w:rPr>
        <w:t xml:space="preserve">山本</w:t>
      </w:r>
      <w:r>
        <w:t xml:space="preserve"> </w:t>
      </w:r>
      <w:r>
        <w:rPr>
          <w:rFonts w:hint="eastAsia"/>
        </w:rPr>
        <w:t xml:space="preserve">彩乃）</w:t>
      </w:r>
    </w:p>
    <w:p>
      <w:pPr>
        <w:pStyle w:val="Compact"/>
        <w:numPr>
          <w:ilvl w:val="1"/>
          <w:numId w:val="1023"/>
        </w:numPr>
      </w:pPr>
      <w:r>
        <w:rPr>
          <w:rFonts w:hint="eastAsia"/>
        </w:rPr>
        <w:t xml:space="preserve">目的:</w:t>
      </w:r>
      <w:r>
        <w:t xml:space="preserve"> </w:t>
      </w:r>
      <w:r>
        <w:rPr>
          <w:rFonts w:hint="eastAsia"/>
        </w:rPr>
        <w:t xml:space="preserve">データ理解レポート、前処理方針案、ベースラインモデル方針をまとめ、2025-09-16</w:t>
      </w:r>
      <w:r>
        <w:t xml:space="preserve"> </w:t>
      </w:r>
      <w:r>
        <w:rPr>
          <w:rFonts w:hint="eastAsia"/>
        </w:rPr>
        <w:t xml:space="preserve">の中間レビューに備える（M02）。</w:t>
      </w:r>
      <w:r>
        <w:br/>
      </w:r>
    </w:p>
    <w:p>
      <w:pPr>
        <w:pStyle w:val="Compact"/>
        <w:numPr>
          <w:ilvl w:val="1"/>
          <w:numId w:val="1023"/>
        </w:numPr>
      </w:pPr>
      <w:r>
        <w:rPr>
          <w:rFonts w:hint="eastAsia"/>
        </w:rPr>
        <w:t xml:space="preserve">期日（資料ドラフト）:</w:t>
      </w:r>
      <w:r>
        <w:t xml:space="preserve"> 2025-09-13 </w:t>
      </w:r>
      <w:r>
        <w:rPr>
          <w:rFonts w:hint="eastAsia"/>
        </w:rPr>
        <w:t xml:space="preserve">～</w:t>
      </w:r>
      <w:r>
        <w:t xml:space="preserve"> </w:t>
      </w:r>
      <w:r>
        <w:rPr>
          <w:rFonts w:hint="eastAsia"/>
        </w:rPr>
        <w:t xml:space="preserve">2025-09-15（assumption）</w:t>
      </w:r>
    </w:p>
    <w:p>
      <w:pPr>
        <w:pStyle w:val="Compact"/>
        <w:numPr>
          <w:ilvl w:val="0"/>
          <w:numId w:val="1019"/>
        </w:numPr>
      </w:pPr>
      <w:r>
        <w:rPr>
          <w:rFonts w:hint="eastAsia"/>
        </w:rPr>
        <w:t xml:space="preserve">キックオフ合意事項の議事録化と配布（担当:</w:t>
      </w:r>
      <w:r>
        <w:t xml:space="preserve"> PM </w:t>
      </w:r>
      <w:r>
        <w:rPr>
          <w:rFonts w:hint="eastAsia"/>
        </w:rPr>
        <w:t xml:space="preserve">佐藤</w:t>
      </w:r>
      <w:r>
        <w:t xml:space="preserve"> </w:t>
      </w:r>
      <w:r>
        <w:rPr>
          <w:rFonts w:hint="eastAsia"/>
        </w:rPr>
        <w:t xml:space="preserve">健一）</w:t>
      </w:r>
    </w:p>
    <w:p>
      <w:pPr>
        <w:pStyle w:val="Compact"/>
        <w:numPr>
          <w:ilvl w:val="1"/>
          <w:numId w:val="1024"/>
        </w:numPr>
      </w:pPr>
      <w:r>
        <w:rPr>
          <w:rFonts w:hint="eastAsia"/>
        </w:rPr>
        <w:t xml:space="preserve">目的:</w:t>
      </w:r>
      <w:r>
        <w:t xml:space="preserve"> </w:t>
      </w:r>
      <w:r>
        <w:rPr>
          <w:rFonts w:hint="eastAsia"/>
        </w:rPr>
        <w:t xml:space="preserve">キックオフでの合意（expected_decisions）を正式文書に反映し、関係者に配布。</w:t>
      </w:r>
      <w:r>
        <w:br/>
      </w:r>
    </w:p>
    <w:p>
      <w:pPr>
        <w:pStyle w:val="Compact"/>
        <w:numPr>
          <w:ilvl w:val="1"/>
          <w:numId w:val="1024"/>
        </w:numPr>
      </w:pPr>
      <w:r>
        <w:rPr>
          <w:rFonts w:hint="eastAsia"/>
        </w:rPr>
        <w:t xml:space="preserve">期日（予定）:</w:t>
      </w:r>
      <w:r>
        <w:t xml:space="preserve"> </w:t>
      </w:r>
      <w:r>
        <w:rPr>
          <w:rFonts w:hint="eastAsia"/>
        </w:rPr>
        <w:t xml:space="preserve">2025-09-04（assumption）</w:t>
      </w:r>
    </w:p>
    <w:p>
      <w:pPr>
        <w:pStyle w:val="FirstParagraph"/>
      </w:pPr>
      <w:r>
        <w:rPr>
          <w:rFonts w:hint="eastAsia"/>
        </w:rPr>
        <w:t xml:space="preserve">補足:</w:t>
      </w:r>
      <w:r>
        <w:t xml:space="preserve"> </w:t>
      </w:r>
      <w:r>
        <w:rPr>
          <w:rFonts w:hint="eastAsia"/>
        </w:rPr>
        <w:t xml:space="preserve">上記タスクは</w:t>
      </w:r>
      <w:r>
        <w:t xml:space="preserve"> WBS の T03/T04/T05/T06/T11 </w:t>
      </w:r>
      <w:r>
        <w:rPr>
          <w:rFonts w:hint="eastAsia"/>
        </w:rPr>
        <w:t xml:space="preserve">等に対応（計画済み）。正式な期日は議事録反映後に確定します。</w:t>
      </w:r>
    </w:p>
    <w:p>
      <w:r>
        <w:pict>
          <v:rect style="width:0;height:1.5pt" o:hralign="center" o:hrstd="t" o:hr="t"/>
        </w:pict>
      </w:r>
    </w:p>
    <w:bookmarkEnd w:id="14"/>
    <w:bookmarkStart w:id="15" w:name="経営pm向け補足"/>
    <w:p>
      <w:pPr>
        <w:pStyle w:val="Heading2"/>
      </w:pPr>
      <w:r>
        <w:t xml:space="preserve">7. </w:t>
      </w:r>
      <w:r>
        <w:rPr>
          <w:rFonts w:hint="eastAsia"/>
        </w:rPr>
        <w:t xml:space="preserve">経営/PM向け補足</w:t>
      </w:r>
    </w:p>
    <w:p>
      <w:pPr>
        <w:pStyle w:val="Compact"/>
        <w:numPr>
          <w:ilvl w:val="0"/>
          <w:numId w:val="1025"/>
        </w:numPr>
      </w:pPr>
      <w:r>
        <w:rPr>
          <w:rFonts w:hint="eastAsia"/>
        </w:rPr>
        <w:t xml:space="preserve">収支・商務（Report</w:t>
      </w:r>
      <w:r>
        <w:t xml:space="preserve"> facts JSON の commercial </w:t>
      </w:r>
      <w:r>
        <w:rPr>
          <w:rFonts w:hint="eastAsia"/>
        </w:rPr>
        <w:t xml:space="preserve">節に基づく）</w:t>
      </w:r>
    </w:p>
    <w:p>
      <w:pPr>
        <w:pStyle w:val="Compact"/>
        <w:numPr>
          <w:ilvl w:val="1"/>
          <w:numId w:val="1026"/>
        </w:numPr>
      </w:pPr>
      <w:r>
        <w:rPr>
          <w:rFonts w:hint="eastAsia"/>
        </w:rPr>
        <w:t xml:space="preserve">見込工数（想定）:</w:t>
      </w:r>
      <w:r>
        <w:t xml:space="preserve"> 140 </w:t>
      </w:r>
      <w:r>
        <w:rPr>
          <w:rFonts w:hint="eastAsia"/>
        </w:rPr>
        <w:t xml:space="preserve">時間（project_facts.json</w:t>
      </w:r>
      <w:r>
        <w:t xml:space="preserve"> </w:t>
      </w:r>
      <w:r>
        <w:rPr>
          <w:rFonts w:hint="eastAsia"/>
        </w:rPr>
        <w:t xml:space="preserve">に記載）</w:t>
      </w:r>
      <w:r>
        <w:br/>
      </w:r>
    </w:p>
    <w:p>
      <w:pPr>
        <w:pStyle w:val="Compact"/>
        <w:numPr>
          <w:ilvl w:val="1"/>
          <w:numId w:val="1026"/>
        </w:numPr>
      </w:pPr>
      <w:r>
        <w:rPr>
          <w:rFonts w:hint="eastAsia"/>
        </w:rPr>
        <w:t xml:space="preserve">時間単価:</w:t>
      </w:r>
      <w:r>
        <w:t xml:space="preserve"> 25,000 </w:t>
      </w:r>
      <w:r>
        <w:rPr>
          <w:rFonts w:hint="eastAsia"/>
        </w:rPr>
        <w:t xml:space="preserve">円／時間（project_facts.json</w:t>
      </w:r>
      <w:r>
        <w:t xml:space="preserve"> </w:t>
      </w:r>
      <w:r>
        <w:rPr>
          <w:rFonts w:hint="eastAsia"/>
        </w:rPr>
        <w:t xml:space="preserve">に記載）</w:t>
      </w:r>
      <w:r>
        <w:br/>
      </w:r>
    </w:p>
    <w:p>
      <w:pPr>
        <w:pStyle w:val="Compact"/>
        <w:numPr>
          <w:ilvl w:val="1"/>
          <w:numId w:val="1026"/>
        </w:numPr>
      </w:pPr>
      <w:r>
        <w:rPr>
          <w:rFonts w:hint="eastAsia"/>
        </w:rPr>
        <w:t xml:space="preserve">見込金額（税抜）:</w:t>
      </w:r>
      <w:r>
        <w:t xml:space="preserve"> 3,500,000 </w:t>
      </w:r>
      <w:r>
        <w:rPr>
          <w:rFonts w:hint="eastAsia"/>
        </w:rPr>
        <w:t xml:space="preserve">円、消費税額:</w:t>
      </w:r>
      <w:r>
        <w:t xml:space="preserve"> 350,000 </w:t>
      </w:r>
      <w:r>
        <w:rPr>
          <w:rFonts w:hint="eastAsia"/>
        </w:rPr>
        <w:t xml:space="preserve">円、見込金額（税込）:</w:t>
      </w:r>
      <w:r>
        <w:t xml:space="preserve"> 3,850,000 </w:t>
      </w:r>
      <w:r>
        <w:rPr>
          <w:rFonts w:hint="eastAsia"/>
        </w:rPr>
        <w:t xml:space="preserve">円（payment_schedule</w:t>
      </w:r>
      <w:r>
        <w:t xml:space="preserve"> </w:t>
      </w:r>
      <w:r>
        <w:rPr>
          <w:rFonts w:hint="eastAsia"/>
        </w:rPr>
        <w:t xml:space="preserve">に明記）</w:t>
      </w:r>
      <w:r>
        <w:br/>
      </w:r>
    </w:p>
    <w:p>
      <w:pPr>
        <w:pStyle w:val="Compact"/>
        <w:numPr>
          <w:ilvl w:val="1"/>
          <w:numId w:val="1026"/>
        </w:numPr>
      </w:pPr>
      <w:r>
        <w:rPr>
          <w:rFonts w:hint="eastAsia"/>
        </w:rPr>
        <w:t xml:space="preserve">支払条件:</w:t>
      </w:r>
      <w:r>
        <w:t xml:space="preserve"> </w:t>
      </w:r>
      <w:r>
        <w:rPr>
          <w:rFonts w:hint="eastAsia"/>
        </w:rPr>
        <w:t xml:space="preserve">最終一括精算（最終成果物検収完了後5営業日以内）※支払スケジュールは単一回の最終精算（Report</w:t>
      </w:r>
      <w:r>
        <w:t xml:space="preserve"> facts JSON の commercial.payment_schedule </w:t>
      </w:r>
      <w:r>
        <w:rPr>
          <w:rFonts w:hint="eastAsia"/>
        </w:rPr>
        <w:t xml:space="preserve">を参照）。</w:t>
      </w:r>
    </w:p>
    <w:p>
      <w:pPr>
        <w:pStyle w:val="Compact"/>
        <w:numPr>
          <w:ilvl w:val="0"/>
          <w:numId w:val="1025"/>
        </w:numPr>
      </w:pPr>
      <w:r>
        <w:rPr>
          <w:rFonts w:hint="eastAsia"/>
        </w:rPr>
        <w:t xml:space="preserve">当面の注視点（経営判断に資する事項）</w:t>
      </w:r>
    </w:p>
    <w:p>
      <w:pPr>
        <w:pStyle w:val="Compact"/>
        <w:numPr>
          <w:ilvl w:val="1"/>
          <w:numId w:val="1027"/>
        </w:numPr>
      </w:pPr>
      <w:r>
        <w:rPr>
          <w:rFonts w:hint="eastAsia"/>
        </w:rPr>
        <w:t xml:space="preserve">現時点は評価／モデル作成前の「準備段階」です。期待される成果（モデル精度・業務効果）は</w:t>
      </w:r>
      <w:r>
        <w:t xml:space="preserve"> </w:t>
      </w:r>
      <w:r>
        <w:rPr>
          <w:rFonts w:hint="eastAsia"/>
        </w:rPr>
        <w:t xml:space="preserve">EDA→試作→評価</w:t>
      </w:r>
      <w:r>
        <w:t xml:space="preserve"> </w:t>
      </w:r>
      <w:r>
        <w:rPr>
          <w:rFonts w:hint="eastAsia"/>
        </w:rPr>
        <w:t xml:space="preserve">の順で確定されます。経営判断で必要な場合は「外部検証用データの準備」や「追加のドメイン確認（医師レビュー）」を早期に合意ください。</w:t>
      </w:r>
      <w:r>
        <w:br/>
      </w:r>
    </w:p>
    <w:p>
      <w:pPr>
        <w:pStyle w:val="Compact"/>
        <w:numPr>
          <w:ilvl w:val="1"/>
          <w:numId w:val="1027"/>
        </w:numPr>
      </w:pPr>
      <w:r>
        <w:rPr>
          <w:rFonts w:hint="eastAsia"/>
        </w:rPr>
        <w:t xml:space="preserve">追加要求発生時の精算方針は</w:t>
      </w:r>
      <w:r>
        <w:t xml:space="preserve"> </w:t>
      </w:r>
      <w:r>
        <w:rPr>
          <w:rFonts w:hint="eastAsia"/>
        </w:rPr>
        <w:t xml:space="preserve">time_and_materials（追加は別途見積り）です。スコープ外要望が生じた場合は</w:t>
      </w:r>
      <w:r>
        <w:t xml:space="preserve"> 2025-09-19 </w:t>
      </w:r>
      <w:r>
        <w:rPr>
          <w:rFonts w:hint="eastAsia"/>
        </w:rPr>
        <w:t xml:space="preserve">の変更管理チェックポイントで影響を判断する運用としています（日付はスケジュール資料に基づく想定／assumption）。</w:t>
      </w:r>
      <w:r>
        <w:br/>
      </w:r>
    </w:p>
    <w:p>
      <w:pPr>
        <w:pStyle w:val="Compact"/>
        <w:numPr>
          <w:ilvl w:val="1"/>
          <w:numId w:val="1027"/>
        </w:numPr>
      </w:pPr>
      <w:r>
        <w:rPr>
          <w:rFonts w:hint="eastAsia"/>
        </w:rPr>
        <w:t xml:space="preserve">プロジェクトは「判定支援材料の整備」を目的としており、成果物では診断の断定表現を避ける必要があります。成果物の公開・活用範囲は必ず合意された運用ルールに従ってください。</w:t>
      </w:r>
    </w:p>
    <w:p>
      <w:pPr>
        <w:pStyle w:val="Compact"/>
        <w:numPr>
          <w:ilvl w:val="0"/>
          <w:numId w:val="1025"/>
        </w:numPr>
      </w:pPr>
      <w:r>
        <w:rPr>
          <w:rFonts w:hint="eastAsia"/>
        </w:rPr>
        <w:t xml:space="preserve">現時点での重要エビデンス（トレーサビリティ）</w:t>
      </w:r>
    </w:p>
    <w:p>
      <w:pPr>
        <w:pStyle w:val="Compact"/>
        <w:numPr>
          <w:ilvl w:val="1"/>
          <w:numId w:val="1028"/>
        </w:numPr>
      </w:pPr>
      <w:r>
        <w:rPr>
          <w:rFonts w:hint="eastAsia"/>
        </w:rPr>
        <w:t xml:space="preserve">キックオフ想定決定事項、ステージは</w:t>
      </w:r>
      <w:r>
        <w:t xml:space="preserve"> Report facts JSON.checkpoint </w:t>
      </w:r>
      <w:r>
        <w:rPr>
          <w:rFonts w:hint="eastAsia"/>
        </w:rPr>
        <w:t xml:space="preserve">に記録済み。</w:t>
      </w:r>
      <w:r>
        <w:br/>
      </w:r>
    </w:p>
    <w:p>
      <w:pPr>
        <w:pStyle w:val="Compact"/>
        <w:numPr>
          <w:ilvl w:val="1"/>
          <w:numId w:val="1028"/>
        </w:numPr>
      </w:pPr>
      <w:r>
        <w:t xml:space="preserve">prior_state </w:t>
      </w:r>
      <w:r>
        <w:rPr>
          <w:rFonts w:hint="eastAsia"/>
        </w:rPr>
        <w:t xml:space="preserve">に議事録やオープンアクションが未登録であるため、議事録（キックオフ合意）の登録を優先してください（責任者:</w:t>
      </w:r>
      <w:r>
        <w:t xml:space="preserve"> PM </w:t>
      </w:r>
      <w:r>
        <w:rPr>
          <w:rFonts w:hint="eastAsia"/>
        </w:rPr>
        <w:t xml:space="preserve">佐藤</w:t>
      </w:r>
      <w:r>
        <w:t xml:space="preserve"> </w:t>
      </w:r>
      <w:r>
        <w:rPr>
          <w:rFonts w:hint="eastAsia"/>
        </w:rPr>
        <w:t xml:space="preserve">健一）。</w:t>
      </w:r>
    </w:p>
    <w:p>
      <w:r>
        <w:pict>
          <v:rect style="width:0;height:1.5pt" o:hralign="center" o:hrstd="t" o:hr="t"/>
        </w:pict>
      </w:r>
    </w:p>
    <w:p>
      <w:pPr>
        <w:pStyle w:val="FirstParagraph"/>
      </w:pPr>
      <w:r>
        <w:rPr>
          <w:rFonts w:hint="eastAsia"/>
        </w:rPr>
        <w:t xml:space="preserve">以上。次回（中間レビュー／M02）に向けて、上記の「次回までの実施事項」を優先し、EDA</w:t>
      </w:r>
      <w:r>
        <w:t xml:space="preserve"> </w:t>
      </w:r>
      <w:r>
        <w:rPr>
          <w:rFonts w:hint="eastAsia"/>
        </w:rPr>
        <w:t xml:space="preserve">と分析計画の確定を進めます。</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2026-03-31T10:42:22Z</dcterms:created>
  <dcterms:modified xsi:type="dcterms:W3CDTF">2026-03-31T10:42:22Z</dcterms:modified>
</cp:coreProperties>
</file>

<file path=docProps/custom.xml><?xml version="1.0" encoding="utf-8"?>
<Properties xmlns="http://schemas.openxmlformats.org/officeDocument/2006/custom-properties" xmlns:vt="http://schemas.openxmlformats.org/officeDocument/2006/docPropsVTypes"/>
</file>