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F85F" w14:textId="77777777" w:rsidR="00DA55FB" w:rsidRDefault="00000000">
      <w:pPr>
        <w:pStyle w:val="1"/>
      </w:pPr>
      <w:bookmarkStart w:id="0" w:name="分析進捗報告書"/>
      <w:r>
        <w:rPr>
          <w:rFonts w:hint="eastAsia"/>
        </w:rPr>
        <w:t>分析進捗報告書</w:t>
      </w:r>
    </w:p>
    <w:p w14:paraId="04CB26DD" w14:textId="77777777" w:rsidR="00DA55FB" w:rsidRDefault="00000000">
      <w:pPr>
        <w:pStyle w:val="2"/>
      </w:pPr>
      <w:bookmarkStart w:id="1" w:name="報告サマリー"/>
      <w:r>
        <w:t xml:space="preserve">1. </w:t>
      </w:r>
      <w:r>
        <w:rPr>
          <w:rFonts w:hint="eastAsia"/>
        </w:rPr>
        <w:t>報告サマリー</w:t>
      </w:r>
    </w:p>
    <w:p w14:paraId="009E914E" w14:textId="77777777" w:rsidR="00DA55FB" w:rsidRDefault="00000000">
      <w:pPr>
        <w:pStyle w:val="Compact"/>
        <w:numPr>
          <w:ilvl w:val="0"/>
          <w:numId w:val="2"/>
        </w:numPr>
      </w:pPr>
      <w:r>
        <w:t>チェックポイント</w:t>
      </w:r>
      <w:r>
        <w:t xml:space="preserve">: </w:t>
      </w:r>
      <w:r>
        <w:rPr>
          <w:rFonts w:hint="eastAsia"/>
        </w:rPr>
        <w:t>M02</w:t>
      </w:r>
      <w:r>
        <w:rPr>
          <w:rFonts w:hint="eastAsia"/>
        </w:rPr>
        <w:t>（中間報告）</w:t>
      </w:r>
      <w:r>
        <w:br/>
      </w:r>
    </w:p>
    <w:p w14:paraId="5E390678" w14:textId="77777777" w:rsidR="00DA55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会議日</w:t>
      </w:r>
      <w:r>
        <w:rPr>
          <w:rFonts w:hint="eastAsia"/>
        </w:rPr>
        <w:t>:</w:t>
      </w:r>
      <w:r>
        <w:t xml:space="preserve"> 2025-08-06</w:t>
      </w:r>
      <w:r>
        <w:br/>
      </w:r>
    </w:p>
    <w:p w14:paraId="4CBA1F15" w14:textId="77777777" w:rsidR="00DA55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報告対象期間</w:t>
      </w:r>
      <w:r>
        <w:rPr>
          <w:rFonts w:hint="eastAsia"/>
        </w:rPr>
        <w:t>:</w:t>
      </w:r>
      <w:r>
        <w:t xml:space="preserve"> 2025-07-23 </w:t>
      </w:r>
      <w:r>
        <w:t>〜</w:t>
      </w:r>
      <w:r>
        <w:t xml:space="preserve"> 2025-08-06</w:t>
      </w:r>
      <w:r>
        <w:br/>
      </w:r>
    </w:p>
    <w:p w14:paraId="1B4746BE" w14:textId="77777777" w:rsidR="00DA55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フェーズ（</w:t>
      </w:r>
      <w:r>
        <w:rPr>
          <w:rFonts w:hint="eastAsia"/>
        </w:rPr>
        <w:t>Report</w:t>
      </w:r>
      <w:r>
        <w:t xml:space="preserve"> facts </w:t>
      </w:r>
      <w:r>
        <w:rPr>
          <w:rFonts w:hint="eastAsia"/>
        </w:rPr>
        <w:t>JSON.analysis.checkpoint_stage</w:t>
      </w:r>
      <w:r>
        <w:rPr>
          <w:rFonts w:hint="eastAsia"/>
        </w:rPr>
        <w:t>準拠）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interim</w:t>
      </w:r>
      <w:r>
        <w:rPr>
          <w:rFonts w:hint="eastAsia"/>
        </w:rPr>
        <w:t>（中間分析フェーズ）</w:t>
      </w:r>
      <w:r>
        <w:br/>
      </w:r>
    </w:p>
    <w:p w14:paraId="18719FE6" w14:textId="77777777" w:rsidR="00DA55F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本報告の要旨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Week3</w:t>
      </w:r>
      <w:r>
        <w:rPr>
          <w:rFonts w:hint="eastAsia"/>
        </w:rPr>
        <w:t>ゲート（初期</w:t>
      </w:r>
      <w:r>
        <w:rPr>
          <w:rFonts w:hint="eastAsia"/>
        </w:rPr>
        <w:t>EDA</w:t>
      </w:r>
      <w:r>
        <w:rPr>
          <w:rFonts w:hint="eastAsia"/>
        </w:rPr>
        <w:t>、定義差異確認、ベースライン評価の共有）。可視化された最初の実験群（</w:t>
      </w:r>
      <w:r>
        <w:rPr>
          <w:rFonts w:hint="eastAsia"/>
        </w:rPr>
        <w:t>trial_index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5</w:t>
      </w:r>
      <w:r>
        <w:rPr>
          <w:rFonts w:hint="eastAsia"/>
        </w:rPr>
        <w:t>）についての評価結果を踏まえ、前処理定義の最終化、改善方針の承認、次フェーズに向けた追加確認事項の整理を行う。</w:t>
      </w:r>
    </w:p>
    <w:p w14:paraId="5A0FE8DC" w14:textId="77777777" w:rsidR="00DA55FB" w:rsidRDefault="00000000">
      <w:pPr>
        <w:pStyle w:val="2"/>
      </w:pPr>
      <w:bookmarkStart w:id="2" w:name="進捗状況"/>
      <w:bookmarkEnd w:id="1"/>
      <w:r>
        <w:t xml:space="preserve">2. </w:t>
      </w:r>
      <w:r>
        <w:rPr>
          <w:rFonts w:hint="eastAsia"/>
        </w:rPr>
        <w:t>進捗状況</w:t>
      </w:r>
    </w:p>
    <w:p w14:paraId="2F652381" w14:textId="77777777" w:rsidR="00DA55F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進捗ステータス（フェーズ分類に対する到達度）</w:t>
      </w:r>
    </w:p>
    <w:p w14:paraId="560FCEB3" w14:textId="77777777" w:rsidR="00DA55FB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立上げ・定義確認（</w:t>
      </w:r>
      <w:r>
        <w:rPr>
          <w:rFonts w:hint="eastAsia"/>
        </w:rPr>
        <w:t>Week1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実施済み（キックオフ完了、</w:t>
      </w:r>
      <w:r>
        <w:rPr>
          <w:rFonts w:hint="eastAsia"/>
        </w:rPr>
        <w:t>readme/</w:t>
      </w:r>
      <w:r>
        <w:rPr>
          <w:rFonts w:hint="eastAsia"/>
        </w:rPr>
        <w:t>会議録格納）。ただし</w:t>
      </w:r>
      <w:r>
        <w:t xml:space="preserve"> </w:t>
      </w:r>
      <w:r>
        <w:rPr>
          <w:rStyle w:val="VerbatimChar"/>
        </w:rPr>
        <w:t>yr</w:t>
      </w:r>
      <w:r>
        <w:t xml:space="preserve"> / 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の定義差異確認（</w:t>
      </w:r>
      <w:r>
        <w:rPr>
          <w:rFonts w:hint="eastAsia"/>
        </w:rPr>
        <w:t>A02</w:t>
      </w:r>
      <w:r>
        <w:rPr>
          <w:rFonts w:hint="eastAsia"/>
        </w:rPr>
        <w:t>）は進行中。</w:t>
      </w:r>
      <w:r>
        <w:br/>
      </w:r>
    </w:p>
    <w:p w14:paraId="377983C4" w14:textId="77777777" w:rsidR="00DA55FB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前処理設計・ベースライン構築（</w:t>
      </w:r>
      <w:r>
        <w:rPr>
          <w:rFonts w:hint="eastAsia"/>
        </w:rPr>
        <w:t>Week2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ベースラインおよび初期改善試行は実施済み（可視試行</w:t>
      </w:r>
      <w:r>
        <w:t xml:space="preserve"> T01</w:t>
      </w:r>
      <w:r>
        <w:t>〜</w:t>
      </w:r>
      <w:r>
        <w:t xml:space="preserve">T05 </w:t>
      </w:r>
      <w:r>
        <w:rPr>
          <w:rFonts w:hint="eastAsia"/>
        </w:rPr>
        <w:t>が作成・評価済み）。</w:t>
      </w:r>
      <w:r>
        <w:br/>
      </w:r>
    </w:p>
    <w:p w14:paraId="4BC0CEC5" w14:textId="77777777" w:rsidR="00DA55FB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中間報告ゲート（</w:t>
      </w:r>
      <w:r>
        <w:rPr>
          <w:rFonts w:hint="eastAsia"/>
        </w:rPr>
        <w:t>Week3</w:t>
      </w:r>
      <w:r>
        <w:t xml:space="preserve"> / </w:t>
      </w:r>
      <w:r>
        <w:rPr>
          <w:rFonts w:hint="eastAsia"/>
        </w:rPr>
        <w:t>本チェックポイント）</w:t>
      </w:r>
      <w:r>
        <w:rPr>
          <w:rFonts w:hint="eastAsia"/>
        </w:rPr>
        <w:t>:</w:t>
      </w:r>
      <w:r>
        <w:t xml:space="preserve"> M02 </w:t>
      </w:r>
      <w:r>
        <w:rPr>
          <w:rFonts w:hint="eastAsia"/>
        </w:rPr>
        <w:t>実施（本会議）。</w:t>
      </w:r>
      <w:r>
        <w:br/>
      </w:r>
    </w:p>
    <w:p w14:paraId="3EC929DE" w14:textId="77777777" w:rsidR="00DA55F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オープンアクション（</w:t>
      </w:r>
      <w:r>
        <w:rPr>
          <w:rFonts w:hint="eastAsia"/>
        </w:rPr>
        <w:t>Report</w:t>
      </w:r>
      <w:r>
        <w:t xml:space="preserve"> facts </w:t>
      </w:r>
      <w:r>
        <w:rPr>
          <w:rFonts w:hint="eastAsia"/>
        </w:rPr>
        <w:t>JSON.prior_state</w:t>
      </w:r>
      <w:r>
        <w:rPr>
          <w:rFonts w:hint="eastAsia"/>
        </w:rPr>
        <w:t>）</w:t>
      </w:r>
    </w:p>
    <w:p w14:paraId="4657FC5F" w14:textId="77777777" w:rsidR="00DA55FB" w:rsidRDefault="00000000">
      <w:pPr>
        <w:pStyle w:val="Compact"/>
        <w:numPr>
          <w:ilvl w:val="1"/>
          <w:numId w:val="5"/>
        </w:numPr>
      </w:pPr>
      <w:r w:rsidRPr="00D71D9A">
        <w:rPr>
          <w:rFonts w:hint="eastAsia"/>
          <w:highlight w:val="magenta"/>
        </w:rPr>
        <w:lastRenderedPageBreak/>
        <w:t>未完了のアクション数</w:t>
      </w:r>
      <w:r w:rsidRPr="00D71D9A">
        <w:rPr>
          <w:rFonts w:hint="eastAsia"/>
          <w:highlight w:val="magenta"/>
        </w:rPr>
        <w:t>:</w:t>
      </w:r>
      <w:r w:rsidRPr="00D71D9A">
        <w:rPr>
          <w:highlight w:val="magenta"/>
        </w:rPr>
        <w:t xml:space="preserve"> 7 </w:t>
      </w:r>
      <w:r w:rsidRPr="00D71D9A">
        <w:rPr>
          <w:rFonts w:hint="eastAsia"/>
          <w:highlight w:val="magenta"/>
        </w:rPr>
        <w:t>件</w:t>
      </w:r>
      <w:r>
        <w:rPr>
          <w:rFonts w:hint="eastAsia"/>
        </w:rPr>
        <w:t>（</w:t>
      </w:r>
      <w:r>
        <w:rPr>
          <w:rFonts w:hint="eastAsia"/>
        </w:rPr>
        <w:t>open_action_count: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）。主要な未完了</w:t>
      </w:r>
      <w:r>
        <w:rPr>
          <w:rFonts w:hint="eastAsia"/>
        </w:rPr>
        <w:t>/</w:t>
      </w:r>
      <w:r>
        <w:rPr>
          <w:rFonts w:hint="eastAsia"/>
        </w:rPr>
        <w:t>進行中のアクション：</w:t>
      </w:r>
    </w:p>
    <w:p w14:paraId="3879905E" w14:textId="77777777" w:rsidR="00DA55FB" w:rsidRDefault="00000000">
      <w:pPr>
        <w:pStyle w:val="Compact"/>
        <w:numPr>
          <w:ilvl w:val="2"/>
          <w:numId w:val="6"/>
        </w:numPr>
      </w:pPr>
      <w:r>
        <w:t xml:space="preserve">A02: </w:t>
      </w:r>
      <w:r>
        <w:rPr>
          <w:rStyle w:val="VerbatimChar"/>
        </w:rPr>
        <w:t>yr</w:t>
      </w:r>
      <w:r>
        <w:t xml:space="preserve"> / 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の定義差異確認メモ作成（担当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鈴木</w:t>
      </w:r>
      <w:r>
        <w:t xml:space="preserve"> </w:t>
      </w:r>
      <w:r>
        <w:rPr>
          <w:rFonts w:hint="eastAsia"/>
        </w:rPr>
        <w:t>美咲）</w:t>
      </w:r>
      <w:r>
        <w:t xml:space="preserve"> — </w:t>
      </w:r>
      <w:r>
        <w:t>ステータス</w:t>
      </w:r>
      <w:r>
        <w:t xml:space="preserve">: </w:t>
      </w:r>
      <w:r>
        <w:rPr>
          <w:rFonts w:hint="eastAsia"/>
        </w:rPr>
        <w:t>進行中（期限</w:t>
      </w:r>
      <w:r>
        <w:t xml:space="preserve"> </w:t>
      </w:r>
      <w:r>
        <w:rPr>
          <w:rFonts w:hint="eastAsia"/>
        </w:rPr>
        <w:t>2025-07-28</w:t>
      </w:r>
      <w:r>
        <w:rPr>
          <w:rFonts w:hint="eastAsia"/>
        </w:rPr>
        <w:t>、未完了）</w:t>
      </w:r>
      <w:r>
        <w:br/>
      </w:r>
    </w:p>
    <w:p w14:paraId="2AA44768" w14:textId="77777777" w:rsidR="00DA55FB" w:rsidRDefault="00000000">
      <w:pPr>
        <w:pStyle w:val="Compact"/>
        <w:numPr>
          <w:ilvl w:val="2"/>
          <w:numId w:val="6"/>
        </w:numPr>
      </w:pPr>
      <w:r>
        <w:t xml:space="preserve">A03: </w:t>
      </w:r>
      <w:r>
        <w:rPr>
          <w:rFonts w:hint="eastAsia"/>
        </w:rPr>
        <w:t>データ品質確認（欠損・型・値域・分布）報告（担当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木村</w:t>
      </w:r>
      <w:r>
        <w:t xml:space="preserve"> </w:t>
      </w:r>
      <w:r>
        <w:rPr>
          <w:rFonts w:hint="eastAsia"/>
        </w:rPr>
        <w:t>拓海）</w:t>
      </w:r>
      <w:r>
        <w:t xml:space="preserve"> — </w:t>
      </w:r>
      <w:r>
        <w:rPr>
          <w:rFonts w:hint="eastAsia"/>
        </w:rPr>
        <w:t>未着手（期限</w:t>
      </w:r>
      <w:r>
        <w:t xml:space="preserve"> </w:t>
      </w:r>
      <w:r>
        <w:rPr>
          <w:rFonts w:hint="eastAsia"/>
        </w:rPr>
        <w:t>2025-07-28</w:t>
      </w:r>
      <w:r>
        <w:rPr>
          <w:rFonts w:hint="eastAsia"/>
        </w:rPr>
        <w:t>）</w:t>
      </w:r>
      <w:r>
        <w:br/>
      </w:r>
    </w:p>
    <w:p w14:paraId="7B5431C7" w14:textId="77777777" w:rsidR="00DA55FB" w:rsidRDefault="00000000">
      <w:pPr>
        <w:pStyle w:val="Compact"/>
        <w:numPr>
          <w:ilvl w:val="2"/>
          <w:numId w:val="6"/>
        </w:numPr>
      </w:pPr>
      <w:r>
        <w:t xml:space="preserve">A04: </w:t>
      </w:r>
      <w:r>
        <w:rPr>
          <w:rFonts w:hint="eastAsia"/>
        </w:rPr>
        <w:t>初期</w:t>
      </w:r>
      <w:r>
        <w:rPr>
          <w:rFonts w:hint="eastAsia"/>
        </w:rPr>
        <w:t>EDA</w:t>
      </w:r>
      <w:r>
        <w:rPr>
          <w:rFonts w:hint="eastAsia"/>
        </w:rPr>
        <w:t>（時間帯・曜日・天候別の基本図表）作成（担当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鈴木</w:t>
      </w:r>
      <w:r>
        <w:t xml:space="preserve"> </w:t>
      </w:r>
      <w:r>
        <w:rPr>
          <w:rFonts w:hint="eastAsia"/>
        </w:rPr>
        <w:t>美咲）</w:t>
      </w:r>
      <w:r>
        <w:t xml:space="preserve"> — </w:t>
      </w:r>
      <w:r>
        <w:rPr>
          <w:rFonts w:hint="eastAsia"/>
        </w:rPr>
        <w:t>未着手（期限</w:t>
      </w:r>
      <w:r>
        <w:t xml:space="preserve"> </w:t>
      </w:r>
      <w:r>
        <w:rPr>
          <w:rFonts w:hint="eastAsia"/>
        </w:rPr>
        <w:t>2025-07-29</w:t>
      </w:r>
      <w:r>
        <w:rPr>
          <w:rFonts w:hint="eastAsia"/>
        </w:rPr>
        <w:t>）</w:t>
      </w:r>
      <w:r>
        <w:br/>
      </w:r>
    </w:p>
    <w:p w14:paraId="680686B1" w14:textId="77777777" w:rsidR="00DA55FB" w:rsidRDefault="00000000">
      <w:pPr>
        <w:pStyle w:val="Compact"/>
        <w:numPr>
          <w:ilvl w:val="2"/>
          <w:numId w:val="6"/>
        </w:numPr>
      </w:pPr>
      <w:r>
        <w:t xml:space="preserve">A05, A06, A07, </w:t>
      </w:r>
      <w:r>
        <w:rPr>
          <w:rFonts w:hint="eastAsia"/>
        </w:rPr>
        <w:t>A08</w:t>
      </w:r>
      <w:r>
        <w:rPr>
          <w:rFonts w:hint="eastAsia"/>
        </w:rPr>
        <w:t>：課題管理表作成、クライアント定義確認、</w:t>
      </w:r>
      <w:r>
        <w:rPr>
          <w:rFonts w:hint="eastAsia"/>
        </w:rPr>
        <w:t>M02</w:t>
      </w:r>
      <w:r>
        <w:t xml:space="preserve"> </w:t>
      </w:r>
      <w:r>
        <w:rPr>
          <w:rFonts w:hint="eastAsia"/>
        </w:rPr>
        <w:t>招集等</w:t>
      </w:r>
      <w:r>
        <w:t xml:space="preserve"> — </w:t>
      </w:r>
      <w:r>
        <w:rPr>
          <w:rFonts w:hint="eastAsia"/>
        </w:rPr>
        <w:t>未着手／未完了</w:t>
      </w:r>
    </w:p>
    <w:p w14:paraId="5D6A279D" w14:textId="77777777" w:rsidR="00DA55FB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追跡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上記は課題管理表で継続追跡中（課題管理責任者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伊藤</w:t>
      </w:r>
      <w:r>
        <w:t xml:space="preserve"> </w:t>
      </w:r>
      <w:r>
        <w:rPr>
          <w:rFonts w:hint="eastAsia"/>
        </w:rPr>
        <w:t>翔太）。</w:t>
      </w:r>
    </w:p>
    <w:p w14:paraId="4C7EA0C7" w14:textId="77777777" w:rsidR="00DA55FB" w:rsidRDefault="00000000">
      <w:pPr>
        <w:pStyle w:val="2"/>
      </w:pPr>
      <w:bookmarkStart w:id="3" w:name="主要な分析結果"/>
      <w:bookmarkEnd w:id="2"/>
      <w:r>
        <w:t xml:space="preserve">3. </w:t>
      </w:r>
      <w:r>
        <w:rPr>
          <w:rFonts w:hint="eastAsia"/>
        </w:rPr>
        <w:t>主要な分析結果</w:t>
      </w:r>
    </w:p>
    <w:p w14:paraId="30EADDF7" w14:textId="77777777" w:rsidR="00DA55FB" w:rsidRDefault="00000000">
      <w:pPr>
        <w:pStyle w:val="FirstParagraph"/>
      </w:pPr>
      <w:r>
        <w:rPr>
          <w:rFonts w:hint="eastAsia"/>
        </w:rPr>
        <w:t>※以下は</w:t>
      </w:r>
      <w:r>
        <w:t xml:space="preserve"> Report facts JSON.analysis.visible_trials </w:t>
      </w:r>
      <w:r>
        <w:t>および</w:t>
      </w:r>
      <w:r>
        <w:t xml:space="preserve"> best_visible_trial </w:t>
      </w:r>
      <w:r>
        <w:rPr>
          <w:rFonts w:hint="eastAsia"/>
        </w:rPr>
        <w:t>に明示された試行のみを引用しています（</w:t>
      </w:r>
      <w:r>
        <w:rPr>
          <w:rFonts w:hint="eastAsia"/>
        </w:rPr>
        <w:t>interim</w:t>
      </w:r>
      <w:r>
        <w:rPr>
          <w:rFonts w:hint="eastAsia"/>
        </w:rPr>
        <w:t>ルール準拠）。</w:t>
      </w:r>
    </w:p>
    <w:p w14:paraId="3D52273F" w14:textId="77777777" w:rsidR="00DA55F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可視化された試行（</w:t>
      </w:r>
      <w:r>
        <w:rPr>
          <w:rFonts w:hint="eastAsia"/>
        </w:rPr>
        <w:t>trial_index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5</w:t>
      </w:r>
      <w:r>
        <w:rPr>
          <w:rFonts w:hint="eastAsia"/>
        </w:rPr>
        <w:t>）の主要評価指標（</w:t>
      </w:r>
      <w:r>
        <w:rPr>
          <w:rFonts w:hint="eastAsia"/>
        </w:rPr>
        <w:t>primary_metric</w:t>
      </w:r>
      <w:r>
        <w:t xml:space="preserve"> = rmse, secondary_metric = </w:t>
      </w:r>
      <w:r>
        <w:rPr>
          <w:rFonts w:hint="eastAsia"/>
        </w:rPr>
        <w:t>r2</w:t>
      </w:r>
      <w:r>
        <w:rPr>
          <w:rFonts w:hint="eastAsia"/>
        </w:rPr>
        <w:t>）</w:t>
      </w:r>
    </w:p>
    <w:p w14:paraId="13B85F8D" w14:textId="77777777" w:rsidR="00DA55FB" w:rsidRDefault="00000000">
      <w:pPr>
        <w:pStyle w:val="Compact"/>
        <w:numPr>
          <w:ilvl w:val="1"/>
          <w:numId w:val="8"/>
        </w:numPr>
      </w:pPr>
      <w:r>
        <w:t>trial_index 1 (T01: linear_baseline)</w:t>
      </w:r>
    </w:p>
    <w:p w14:paraId="23365886" w14:textId="77777777" w:rsidR="00DA55FB" w:rsidRDefault="00000000">
      <w:pPr>
        <w:pStyle w:val="Compact"/>
        <w:numPr>
          <w:ilvl w:val="2"/>
          <w:numId w:val="9"/>
        </w:numPr>
      </w:pPr>
      <w:r>
        <w:t>rmse: 110.22688678662972</w:t>
      </w:r>
      <w:r>
        <w:br/>
      </w:r>
    </w:p>
    <w:p w14:paraId="76EEDE46" w14:textId="77777777" w:rsidR="00DA55FB" w:rsidRDefault="00000000">
      <w:pPr>
        <w:pStyle w:val="Compact"/>
        <w:numPr>
          <w:ilvl w:val="2"/>
          <w:numId w:val="9"/>
        </w:numPr>
      </w:pPr>
      <w:r>
        <w:t>r2: 0.1477966616453773</w:t>
      </w:r>
      <w:r>
        <w:br/>
      </w:r>
    </w:p>
    <w:p w14:paraId="44D21C37" w14:textId="77777777" w:rsidR="00DA55FB" w:rsidRDefault="00000000">
      <w:pPr>
        <w:pStyle w:val="Compact"/>
        <w:numPr>
          <w:ilvl w:val="2"/>
          <w:numId w:val="9"/>
        </w:numPr>
      </w:pPr>
      <w:r>
        <w:t>selected_feature_count: 18</w:t>
      </w:r>
    </w:p>
    <w:p w14:paraId="4B913C54" w14:textId="77777777" w:rsidR="00DA55FB" w:rsidRDefault="00000000">
      <w:pPr>
        <w:pStyle w:val="Compact"/>
        <w:numPr>
          <w:ilvl w:val="1"/>
          <w:numId w:val="8"/>
        </w:numPr>
      </w:pPr>
      <w:r>
        <w:t>trial_index 2 (T02: cyclical_linear)</w:t>
      </w:r>
    </w:p>
    <w:p w14:paraId="1DC42DE5" w14:textId="77777777" w:rsidR="00DA55FB" w:rsidRDefault="00000000">
      <w:pPr>
        <w:pStyle w:val="Compact"/>
        <w:numPr>
          <w:ilvl w:val="2"/>
          <w:numId w:val="10"/>
        </w:numPr>
      </w:pPr>
      <w:r>
        <w:t>rmse: 98.66228145583482</w:t>
      </w:r>
      <w:r>
        <w:br/>
      </w:r>
    </w:p>
    <w:p w14:paraId="0A2179B2" w14:textId="77777777" w:rsidR="00DA55FB" w:rsidRDefault="00000000">
      <w:pPr>
        <w:pStyle w:val="Compact"/>
        <w:numPr>
          <w:ilvl w:val="2"/>
          <w:numId w:val="10"/>
        </w:numPr>
      </w:pPr>
      <w:r>
        <w:t>r2: 0.31723624887425317</w:t>
      </w:r>
      <w:r>
        <w:br/>
      </w:r>
    </w:p>
    <w:p w14:paraId="41464A6D" w14:textId="77777777" w:rsidR="00DA55FB" w:rsidRDefault="00000000">
      <w:pPr>
        <w:pStyle w:val="Compact"/>
        <w:numPr>
          <w:ilvl w:val="2"/>
          <w:numId w:val="10"/>
        </w:numPr>
      </w:pPr>
      <w:r>
        <w:t>selected_feature_count: 30</w:t>
      </w:r>
    </w:p>
    <w:p w14:paraId="40A20A3E" w14:textId="77777777" w:rsidR="00DA55FB" w:rsidRDefault="00000000">
      <w:pPr>
        <w:pStyle w:val="Compact"/>
        <w:numPr>
          <w:ilvl w:val="1"/>
          <w:numId w:val="8"/>
        </w:numPr>
      </w:pPr>
      <w:r>
        <w:lastRenderedPageBreak/>
        <w:t>trial_index 3 (T03: hist_gradient_boosting)</w:t>
      </w:r>
    </w:p>
    <w:p w14:paraId="236FD3C7" w14:textId="77777777" w:rsidR="00DA55FB" w:rsidRDefault="00000000">
      <w:pPr>
        <w:pStyle w:val="Compact"/>
        <w:numPr>
          <w:ilvl w:val="2"/>
          <w:numId w:val="11"/>
        </w:numPr>
      </w:pPr>
      <w:r>
        <w:t>rmse: 55.23483509433762</w:t>
      </w:r>
      <w:r>
        <w:br/>
      </w:r>
    </w:p>
    <w:p w14:paraId="141C3850" w14:textId="77777777" w:rsidR="00DA55FB" w:rsidRDefault="00000000">
      <w:pPr>
        <w:pStyle w:val="Compact"/>
        <w:numPr>
          <w:ilvl w:val="2"/>
          <w:numId w:val="11"/>
        </w:numPr>
      </w:pPr>
      <w:r>
        <w:t>r2: 0.786009609330959</w:t>
      </w:r>
      <w:r>
        <w:br/>
      </w:r>
    </w:p>
    <w:p w14:paraId="19A8FF53" w14:textId="77777777" w:rsidR="00DA55FB" w:rsidRDefault="00000000">
      <w:pPr>
        <w:pStyle w:val="Compact"/>
        <w:numPr>
          <w:ilvl w:val="2"/>
          <w:numId w:val="11"/>
        </w:numPr>
      </w:pPr>
      <w:r>
        <w:t>selected_feature_count: 30</w:t>
      </w:r>
    </w:p>
    <w:p w14:paraId="0357D7B7" w14:textId="77777777" w:rsidR="00DA55FB" w:rsidRDefault="00000000">
      <w:pPr>
        <w:pStyle w:val="Compact"/>
        <w:numPr>
          <w:ilvl w:val="1"/>
          <w:numId w:val="8"/>
        </w:numPr>
      </w:pPr>
      <w:r>
        <w:t xml:space="preserve">trial_index 4 (T04: log_target_hist_gradient_boosting) — </w:t>
      </w:r>
      <w:r>
        <w:rPr>
          <w:rFonts w:hint="eastAsia"/>
        </w:rPr>
        <w:t>best_visible_trial</w:t>
      </w:r>
      <w:r>
        <w:rPr>
          <w:rFonts w:hint="eastAsia"/>
        </w:rPr>
        <w:t>（現時点の可視範囲で最良）</w:t>
      </w:r>
    </w:p>
    <w:p w14:paraId="5BFB42AC" w14:textId="77777777" w:rsidR="00DA55FB" w:rsidRDefault="00000000">
      <w:pPr>
        <w:pStyle w:val="Compact"/>
        <w:numPr>
          <w:ilvl w:val="2"/>
          <w:numId w:val="12"/>
        </w:numPr>
      </w:pPr>
      <w:r>
        <w:t>rmse: 46.9838340445052</w:t>
      </w:r>
      <w:r>
        <w:br/>
      </w:r>
    </w:p>
    <w:p w14:paraId="5139AD5B" w14:textId="77777777" w:rsidR="00DA55FB" w:rsidRDefault="00000000">
      <w:pPr>
        <w:pStyle w:val="Compact"/>
        <w:numPr>
          <w:ilvl w:val="2"/>
          <w:numId w:val="12"/>
        </w:numPr>
      </w:pPr>
      <w:r>
        <w:t>r2: 0.8451664555487036</w:t>
      </w:r>
      <w:r>
        <w:br/>
      </w:r>
    </w:p>
    <w:p w14:paraId="2CBC52FA" w14:textId="77777777" w:rsidR="00DA55FB" w:rsidRDefault="00000000">
      <w:pPr>
        <w:pStyle w:val="Compact"/>
        <w:numPr>
          <w:ilvl w:val="2"/>
          <w:numId w:val="12"/>
        </w:numPr>
      </w:pPr>
      <w:r>
        <w:t>transform_target: log1p</w:t>
      </w:r>
      <w:r>
        <w:br/>
      </w:r>
    </w:p>
    <w:p w14:paraId="4FC80F45" w14:textId="77777777" w:rsidR="00DA55FB" w:rsidRDefault="00000000">
      <w:pPr>
        <w:pStyle w:val="Compact"/>
        <w:numPr>
          <w:ilvl w:val="2"/>
          <w:numId w:val="12"/>
        </w:numPr>
      </w:pPr>
      <w:r>
        <w:t>selected_feature_count: 30</w:t>
      </w:r>
    </w:p>
    <w:p w14:paraId="48FEAAB9" w14:textId="77777777" w:rsidR="00DA55FB" w:rsidRDefault="00000000">
      <w:pPr>
        <w:pStyle w:val="Compact"/>
        <w:numPr>
          <w:ilvl w:val="1"/>
          <w:numId w:val="8"/>
        </w:numPr>
      </w:pPr>
      <w:r>
        <w:t>trial_index 5 (T05: configured_default = random_forest)</w:t>
      </w:r>
    </w:p>
    <w:p w14:paraId="6CE8612F" w14:textId="77777777" w:rsidR="00DA55FB" w:rsidRDefault="00000000">
      <w:pPr>
        <w:pStyle w:val="Compact"/>
        <w:numPr>
          <w:ilvl w:val="2"/>
          <w:numId w:val="13"/>
        </w:numPr>
      </w:pPr>
      <w:r>
        <w:t>rmse: 58.25206175356564</w:t>
      </w:r>
      <w:r>
        <w:br/>
      </w:r>
    </w:p>
    <w:p w14:paraId="29E52A15" w14:textId="77777777" w:rsidR="00DA55FB" w:rsidRDefault="00000000">
      <w:pPr>
        <w:pStyle w:val="Compact"/>
        <w:numPr>
          <w:ilvl w:val="2"/>
          <w:numId w:val="13"/>
        </w:numPr>
      </w:pPr>
      <w:r>
        <w:t>r2: 0.7619924408084585</w:t>
      </w:r>
      <w:r>
        <w:br/>
      </w:r>
    </w:p>
    <w:p w14:paraId="578C3195" w14:textId="77777777" w:rsidR="00DA55FB" w:rsidRDefault="00000000">
      <w:pPr>
        <w:pStyle w:val="Compact"/>
        <w:numPr>
          <w:ilvl w:val="2"/>
          <w:numId w:val="13"/>
        </w:numPr>
      </w:pPr>
      <w:r>
        <w:t>selected_feature_count: 18</w:t>
      </w:r>
    </w:p>
    <w:p w14:paraId="385705AF" w14:textId="77777777" w:rsidR="00DA55F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実務上のポイント（分析チーム観点）</w:t>
      </w:r>
    </w:p>
    <w:p w14:paraId="7D81DB45" w14:textId="77777777" w:rsidR="00DA55FB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単純線形モデル（</w:t>
      </w:r>
      <w:r>
        <w:rPr>
          <w:rFonts w:hint="eastAsia"/>
        </w:rPr>
        <w:t>T01</w:t>
      </w:r>
      <w:r>
        <w:rPr>
          <w:rFonts w:hint="eastAsia"/>
        </w:rPr>
        <w:t>）から「周期エンコーディングを追加した線形」（</w:t>
      </w:r>
      <w:r>
        <w:rPr>
          <w:rFonts w:hint="eastAsia"/>
        </w:rPr>
        <w:t>T02</w:t>
      </w:r>
      <w:r>
        <w:rPr>
          <w:rFonts w:hint="eastAsia"/>
        </w:rPr>
        <w:t>）で改善が確認でき、その後の非線形手法（</w:t>
      </w:r>
      <w:r>
        <w:rPr>
          <w:rFonts w:hint="eastAsia"/>
        </w:rPr>
        <w:t>T03/T05</w:t>
      </w:r>
      <w:r>
        <w:rPr>
          <w:rFonts w:hint="eastAsia"/>
        </w:rPr>
        <w:t>）で大幅な改善が見られています。可視範囲内では「対数変換（</w:t>
      </w:r>
      <w:r>
        <w:rPr>
          <w:rFonts w:hint="eastAsia"/>
        </w:rPr>
        <w:t>log1p</w:t>
      </w:r>
      <w:r>
        <w:rPr>
          <w:rFonts w:hint="eastAsia"/>
        </w:rPr>
        <w:t>）＋</w:t>
      </w:r>
      <w:r>
        <w:rPr>
          <w:rFonts w:hint="eastAsia"/>
        </w:rPr>
        <w:t>HistogramGB</w:t>
      </w:r>
      <w:r>
        <w:rPr>
          <w:rFonts w:hint="eastAsia"/>
        </w:rPr>
        <w:t>」（</w:t>
      </w:r>
      <w:r>
        <w:rPr>
          <w:rFonts w:hint="eastAsia"/>
        </w:rPr>
        <w:t>T04</w:t>
      </w:r>
      <w:r>
        <w:rPr>
          <w:rFonts w:hint="eastAsia"/>
        </w:rPr>
        <w:t>）が最良の検証結果を示しています（</w:t>
      </w:r>
      <w:r>
        <w:rPr>
          <w:rFonts w:hint="eastAsia"/>
        </w:rPr>
        <w:t>rmse=46.98,</w:t>
      </w:r>
      <w:r>
        <w:t xml:space="preserve"> </w:t>
      </w:r>
      <w:r>
        <w:rPr>
          <w:rFonts w:hint="eastAsia"/>
        </w:rPr>
        <w:t>r2=0.845</w:t>
      </w:r>
      <w:r>
        <w:rPr>
          <w:rFonts w:hint="eastAsia"/>
        </w:rPr>
        <w:t>）。</w:t>
      </w:r>
      <w:r>
        <w:br/>
      </w:r>
    </w:p>
    <w:p w14:paraId="79C5D7F4" w14:textId="77777777" w:rsidR="00DA55FB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選択された説明変数数は最大で</w:t>
      </w:r>
      <w:r>
        <w:t xml:space="preserve"> </w:t>
      </w:r>
      <w:r>
        <w:rPr>
          <w:rFonts w:hint="eastAsia"/>
        </w:rPr>
        <w:t>30</w:t>
      </w:r>
      <w:r>
        <w:rPr>
          <w:rFonts w:hint="eastAsia"/>
        </w:rPr>
        <w:t>（</w:t>
      </w:r>
      <w:r>
        <w:rPr>
          <w:rFonts w:hint="eastAsia"/>
        </w:rPr>
        <w:t>excluded_feature_count</w:t>
      </w:r>
      <w:r>
        <w:t xml:space="preserve"> = </w:t>
      </w:r>
      <w:r>
        <w:rPr>
          <w:rFonts w:hint="eastAsia"/>
        </w:rPr>
        <w:t>1</w:t>
      </w:r>
      <w:r>
        <w:rPr>
          <w:rFonts w:hint="eastAsia"/>
        </w:rPr>
        <w:t>）で、日付由来・周期特徴量を多く含む構成が採用されています。</w:t>
      </w:r>
      <w:r>
        <w:br/>
      </w:r>
    </w:p>
    <w:p w14:paraId="35FAAF71" w14:textId="77777777" w:rsidR="00DA55FB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現時点の試行は中間段階の評価結果であり、過学習・時系列外挿性の検証（外部期間での堅牢性確認）は今後の作業で必要です。</w:t>
      </w:r>
    </w:p>
    <w:p w14:paraId="6D294901" w14:textId="77777777" w:rsidR="00DA55F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参照成果物</w:t>
      </w:r>
    </w:p>
    <w:p w14:paraId="63E2AC17" w14:textId="77777777" w:rsidR="00DA55FB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lastRenderedPageBreak/>
        <w:t>実験・評価の詳細は</w:t>
      </w:r>
      <w:r>
        <w:t xml:space="preserve"> artifacts/analysis_outputs/ </w:t>
      </w:r>
      <w:r>
        <w:rPr>
          <w:rFonts w:hint="eastAsia"/>
        </w:rPr>
        <w:t>に保存（</w:t>
      </w:r>
      <w:r>
        <w:rPr>
          <w:rFonts w:hint="eastAsia"/>
        </w:rPr>
        <w:t>run_summary.json</w:t>
      </w:r>
      <w:r>
        <w:rPr>
          <w:rFonts w:hint="eastAsia"/>
        </w:rPr>
        <w:t>、</w:t>
      </w:r>
      <w:r>
        <w:rPr>
          <w:rFonts w:hint="eastAsia"/>
        </w:rPr>
        <w:t>metrics.json</w:t>
      </w:r>
      <w:r>
        <w:rPr>
          <w:rFonts w:hint="eastAsia"/>
        </w:rPr>
        <w:t>、</w:t>
      </w:r>
      <w:r>
        <w:rPr>
          <w:rFonts w:hint="eastAsia"/>
        </w:rPr>
        <w:t>leaderboard</w:t>
      </w:r>
      <w:r>
        <w:t xml:space="preserve"> </w:t>
      </w:r>
      <w:r>
        <w:rPr>
          <w:rFonts w:hint="eastAsia"/>
        </w:rPr>
        <w:t>等）。</w:t>
      </w:r>
      <w:r>
        <w:rPr>
          <w:rFonts w:hint="eastAsia"/>
        </w:rPr>
        <w:t>Trace</w:t>
      </w:r>
      <w:r>
        <w:t xml:space="preserve"> </w:t>
      </w:r>
      <w:r>
        <w:rPr>
          <w:rFonts w:hint="eastAsia"/>
        </w:rPr>
        <w:t>情報</w:t>
      </w:r>
      <w:r>
        <w:rPr>
          <w:rFonts w:hint="eastAsia"/>
        </w:rPr>
        <w:t>:</w:t>
      </w:r>
      <w:r>
        <w:t xml:space="preserve"> Report facts JSON.trace.source_files </w:t>
      </w:r>
      <w:r>
        <w:rPr>
          <w:rFonts w:hint="eastAsia"/>
        </w:rPr>
        <w:t>を参照。</w:t>
      </w:r>
    </w:p>
    <w:p w14:paraId="09F0CA99" w14:textId="77777777" w:rsidR="00DA55FB" w:rsidRDefault="00000000">
      <w:pPr>
        <w:pStyle w:val="2"/>
      </w:pPr>
      <w:bookmarkStart w:id="4" w:name="データ品質と実装状況"/>
      <w:bookmarkEnd w:id="3"/>
      <w:r>
        <w:t xml:space="preserve">4. </w:t>
      </w:r>
      <w:r>
        <w:rPr>
          <w:rFonts w:hint="eastAsia"/>
        </w:rPr>
        <w:t>データ品質と実装状況</w:t>
      </w:r>
    </w:p>
    <w:p w14:paraId="7598F3B2" w14:textId="77777777" w:rsidR="00DA55F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データ読み込み・前処理状況</w:t>
      </w:r>
    </w:p>
    <w:p w14:paraId="07C9E2A3" w14:textId="77777777" w:rsidR="00DA55FB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入力ファイル（</w:t>
      </w:r>
      <w:r>
        <w:rPr>
          <w:rFonts w:hint="eastAsia"/>
        </w:rPr>
        <w:t>data/train.tsv</w:t>
      </w:r>
      <w:r>
        <w:rPr>
          <w:rFonts w:hint="eastAsia"/>
        </w:rPr>
        <w:t>）の読み込みと前処理パイプラインは実行済みで、実験群（</w:t>
      </w:r>
      <w:r>
        <w:rPr>
          <w:rFonts w:hint="eastAsia"/>
        </w:rPr>
        <w:t>T01</w:t>
      </w:r>
      <w:r>
        <w:rPr>
          <w:rFonts w:hint="eastAsia"/>
        </w:rPr>
        <w:t>〜</w:t>
      </w:r>
      <w:r>
        <w:rPr>
          <w:rFonts w:hint="eastAsia"/>
        </w:rPr>
        <w:t>T05</w:t>
      </w:r>
      <w:r>
        <w:rPr>
          <w:rFonts w:hint="eastAsia"/>
        </w:rPr>
        <w:t>）は上述の設定（</w:t>
      </w:r>
      <w:r>
        <w:rPr>
          <w:rFonts w:hint="eastAsia"/>
        </w:rPr>
        <w:t>date</w:t>
      </w:r>
      <w:r>
        <w:t xml:space="preserve"> features, cyclical features, transform_target </w:t>
      </w:r>
      <w:r>
        <w:rPr>
          <w:rFonts w:hint="eastAsia"/>
        </w:rPr>
        <w:t>等）で構築・評価済みです（</w:t>
      </w:r>
      <w:r>
        <w:rPr>
          <w:rFonts w:hint="eastAsia"/>
        </w:rPr>
        <w:t>analysis.run_summary</w:t>
      </w:r>
      <w:r>
        <w:t xml:space="preserve"> </w:t>
      </w:r>
      <w:r>
        <w:rPr>
          <w:rFonts w:hint="eastAsia"/>
        </w:rPr>
        <w:t>に設定情報あり）。</w:t>
      </w:r>
      <w:r>
        <w:br/>
      </w:r>
    </w:p>
    <w:p w14:paraId="67083B23" w14:textId="77777777" w:rsidR="00DA55F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データ品質の未解決点（要対応）</w:t>
      </w:r>
    </w:p>
    <w:p w14:paraId="41D1A932" w14:textId="77777777" w:rsidR="00DA55FB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yr</w:t>
      </w:r>
      <w:r>
        <w:t xml:space="preserve"> / 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の定義不整合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A02</w:t>
      </w:r>
      <w:r>
        <w:rPr>
          <w:rFonts w:hint="eastAsia"/>
        </w:rPr>
        <w:t>（進行中）を完了し、前処理仕様へ反映する必要あり。これが未確定のまま前処理を固定すると、曜日</w:t>
      </w:r>
      <w:r>
        <w:rPr>
          <w:rFonts w:hint="eastAsia"/>
        </w:rPr>
        <w:t>/</w:t>
      </w:r>
      <w:r>
        <w:rPr>
          <w:rFonts w:hint="eastAsia"/>
        </w:rPr>
        <w:t>平日フラグ起因の特徴解釈に誤差が残るリスクがあります。</w:t>
      </w:r>
      <w:r>
        <w:br/>
      </w:r>
    </w:p>
    <w:p w14:paraId="2354CA31" w14:textId="77777777" w:rsidR="00DA55FB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詳細な欠損・分布レポート（</w:t>
      </w:r>
      <w:r>
        <w:rPr>
          <w:rFonts w:hint="eastAsia"/>
        </w:rPr>
        <w:t>A03</w:t>
      </w:r>
      <w:r>
        <w:rPr>
          <w:rFonts w:hint="eastAsia"/>
        </w:rPr>
        <w:t>）および初期</w:t>
      </w:r>
      <w:r>
        <w:rPr>
          <w:rFonts w:hint="eastAsia"/>
        </w:rPr>
        <w:t>EDA</w:t>
      </w:r>
      <w:r>
        <w:rPr>
          <w:rFonts w:hint="eastAsia"/>
        </w:rPr>
        <w:t>図表（</w:t>
      </w:r>
      <w:r>
        <w:rPr>
          <w:rFonts w:hint="eastAsia"/>
        </w:rPr>
        <w:t>A04</w:t>
      </w:r>
      <w:r>
        <w:rPr>
          <w:rFonts w:hint="eastAsia"/>
        </w:rPr>
        <w:t>）は未提出・未着手のため、</w:t>
      </w:r>
      <w:r>
        <w:rPr>
          <w:rFonts w:hint="eastAsia"/>
        </w:rPr>
        <w:t>EDA</w:t>
      </w:r>
      <w:r>
        <w:rPr>
          <w:rFonts w:hint="eastAsia"/>
        </w:rPr>
        <w:t>ベースの解釈は限定的です。</w:t>
      </w:r>
      <w:r>
        <w:rPr>
          <w:rFonts w:hint="eastAsia"/>
        </w:rPr>
        <w:t>metrics.json</w:t>
      </w:r>
      <w:r>
        <w:t xml:space="preserve"> </w:t>
      </w:r>
      <w:r>
        <w:rPr>
          <w:rFonts w:hint="eastAsia"/>
        </w:rPr>
        <w:t>内の</w:t>
      </w:r>
      <w:r>
        <w:t xml:space="preserve"> eda_summary </w:t>
      </w:r>
      <w:r>
        <w:rPr>
          <w:rFonts w:hint="eastAsia"/>
        </w:rPr>
        <w:t>は生成されていますが、ビジネス合意用の解釈図表はまだ整備中です。</w:t>
      </w:r>
      <w:r>
        <w:br/>
      </w:r>
    </w:p>
    <w:p w14:paraId="06DD8A47" w14:textId="77777777" w:rsidR="00DA55F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注意（数値補足）</w:t>
      </w:r>
    </w:p>
    <w:p w14:paraId="7C0E7C6A" w14:textId="77777777" w:rsidR="00DA55FB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学習データの行数（</w:t>
      </w:r>
      <w:r>
        <w:rPr>
          <w:rFonts w:hint="eastAsia"/>
        </w:rPr>
        <w:t>8,645</w:t>
      </w:r>
      <w:r>
        <w:rPr>
          <w:rFonts w:hint="eastAsia"/>
        </w:rPr>
        <w:t>行）はプロジェクト概要に記載がありますが、当該数値は本報告の主出典（</w:t>
      </w:r>
      <w:r>
        <w:rPr>
          <w:rFonts w:hint="eastAsia"/>
        </w:rPr>
        <w:t>Report</w:t>
      </w:r>
      <w:r>
        <w:t xml:space="preserve"> facts </w:t>
      </w:r>
      <w:r>
        <w:rPr>
          <w:rFonts w:hint="eastAsia"/>
        </w:rPr>
        <w:t>JSON</w:t>
      </w:r>
      <w:r>
        <w:rPr>
          <w:rFonts w:hint="eastAsia"/>
        </w:rPr>
        <w:t>）内に明示されていないため「</w:t>
      </w:r>
      <w:r>
        <w:rPr>
          <w:rFonts w:hint="eastAsia"/>
        </w:rPr>
        <w:t>assumption</w:t>
      </w:r>
      <w:r>
        <w:rPr>
          <w:rFonts w:hint="eastAsia"/>
        </w:rPr>
        <w:t>（仮置き）」として扱います。正式なデータ件数は</w:t>
      </w:r>
      <w:r>
        <w:t xml:space="preserve"> A03 </w:t>
      </w:r>
      <w:r>
        <w:rPr>
          <w:rFonts w:hint="eastAsia"/>
        </w:rPr>
        <w:t>の品質報告で再確認してください。</w:t>
      </w:r>
    </w:p>
    <w:p w14:paraId="52C7D84E" w14:textId="77777777" w:rsidR="00DA55FB" w:rsidRDefault="00000000">
      <w:pPr>
        <w:pStyle w:val="2"/>
      </w:pPr>
      <w:bookmarkStart w:id="5" w:name="リスクと対応策"/>
      <w:bookmarkEnd w:id="4"/>
      <w:r>
        <w:t xml:space="preserve">5. </w:t>
      </w:r>
      <w:r>
        <w:rPr>
          <w:rFonts w:hint="eastAsia"/>
        </w:rPr>
        <w:t>リスクと対応策</w:t>
      </w:r>
    </w:p>
    <w:p w14:paraId="57C21475" w14:textId="77777777" w:rsidR="00DA55FB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主要リスク（現フェーズでの優先度高）</w:t>
      </w:r>
    </w:p>
    <w:p w14:paraId="4B97AA77" w14:textId="77777777" w:rsidR="00DA55FB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データ定義不整合リスク（高）</w:t>
      </w:r>
    </w:p>
    <w:p w14:paraId="14736888" w14:textId="77777777" w:rsidR="00DA55FB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lastRenderedPageBreak/>
        <w:t>根拠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yr</w:t>
      </w:r>
      <w:r>
        <w:t xml:space="preserve"> / 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の辞書と実データの差異が確認されている（</w:t>
      </w:r>
      <w:r>
        <w:rPr>
          <w:rFonts w:hint="eastAsia"/>
        </w:rPr>
        <w:t>M01</w:t>
      </w:r>
      <w:r>
        <w:rPr>
          <w:rFonts w:hint="eastAsia"/>
        </w:rPr>
        <w:t>議事録・</w:t>
      </w:r>
      <w:r>
        <w:rPr>
          <w:rFonts w:hint="eastAsia"/>
        </w:rPr>
        <w:t>A02</w:t>
      </w:r>
      <w:r>
        <w:rPr>
          <w:rFonts w:hint="eastAsia"/>
        </w:rPr>
        <w:t>）。</w:t>
      </w:r>
      <w:r>
        <w:br/>
      </w:r>
    </w:p>
    <w:p w14:paraId="2A7DDFF5" w14:textId="77777777" w:rsidR="00DA55FB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影響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前処理</w:t>
      </w:r>
      <w:r>
        <w:rPr>
          <w:rFonts w:hint="eastAsia"/>
        </w:rPr>
        <w:t>/</w:t>
      </w:r>
      <w:r>
        <w:rPr>
          <w:rFonts w:hint="eastAsia"/>
        </w:rPr>
        <w:t>特徴量設計の誤り、モデル解釈の齟齬。</w:t>
      </w:r>
      <w:r>
        <w:br/>
      </w:r>
    </w:p>
    <w:p w14:paraId="3A057679" w14:textId="77777777" w:rsidR="00DA55FB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A02 </w:t>
      </w:r>
      <w:r>
        <w:rPr>
          <w:rFonts w:hint="eastAsia"/>
        </w:rPr>
        <w:t>を優先完了</w:t>
      </w:r>
      <w:r>
        <w:t xml:space="preserve"> → </w:t>
      </w:r>
      <w:r>
        <w:rPr>
          <w:rFonts w:hint="eastAsia"/>
        </w:rPr>
        <w:t>前処理仕様へ反映（担当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鈴木</w:t>
      </w:r>
      <w:r>
        <w:t xml:space="preserve"> / </w:t>
      </w:r>
      <w:r>
        <w:rPr>
          <w:rFonts w:hint="eastAsia"/>
        </w:rPr>
        <w:t>木村）。クライアント側での定義確認（</w:t>
      </w:r>
      <w:r>
        <w:rPr>
          <w:rFonts w:hint="eastAsia"/>
        </w:rPr>
        <w:t>A06:</w:t>
      </w:r>
      <w:r>
        <w:t xml:space="preserve"> </w:t>
      </w:r>
      <w:r>
        <w:rPr>
          <w:rFonts w:hint="eastAsia"/>
        </w:rPr>
        <w:t>高山）を催促。</w:t>
      </w:r>
      <w:r>
        <w:rPr>
          <w:rFonts w:hint="eastAsia"/>
        </w:rPr>
        <w:t>MS2</w:t>
      </w:r>
      <w:r>
        <w:rPr>
          <w:rFonts w:hint="eastAsia"/>
        </w:rPr>
        <w:t>（</w:t>
      </w:r>
      <w:r>
        <w:rPr>
          <w:rFonts w:hint="eastAsia"/>
        </w:rPr>
        <w:t>2025-07-29</w:t>
      </w:r>
      <w:r>
        <w:rPr>
          <w:rFonts w:hint="eastAsia"/>
        </w:rPr>
        <w:t>）相当のゲート完了を確認。</w:t>
      </w:r>
    </w:p>
    <w:p w14:paraId="7E9EC9D5" w14:textId="77777777" w:rsidR="00DA55FB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外生要因依存／汎化性リスク（中）</w:t>
      </w:r>
    </w:p>
    <w:p w14:paraId="2CB1F454" w14:textId="77777777" w:rsidR="00DA55FB" w:rsidRDefault="00000000">
      <w:pPr>
        <w:pStyle w:val="Compact"/>
        <w:numPr>
          <w:ilvl w:val="2"/>
          <w:numId w:val="23"/>
        </w:numPr>
      </w:pPr>
      <w:r>
        <w:rPr>
          <w:rFonts w:hint="eastAsia"/>
        </w:rPr>
        <w:t>根拠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気象・祝日等の影響が大きい想定。現行データ範囲での偏りがある場合、外挿性が低下する。</w:t>
      </w:r>
      <w:r>
        <w:br/>
      </w:r>
    </w:p>
    <w:p w14:paraId="41F70F69" w14:textId="77777777" w:rsidR="00DA55FB" w:rsidRDefault="00000000">
      <w:pPr>
        <w:pStyle w:val="Compact"/>
        <w:numPr>
          <w:ilvl w:val="2"/>
          <w:numId w:val="23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時系列交差検証・外部期間での妥当性確認を追加で実施。結果の解釈条件を成果物に明記。</w:t>
      </w:r>
      <w:r>
        <w:br/>
      </w:r>
    </w:p>
    <w:p w14:paraId="3E170144" w14:textId="77777777" w:rsidR="00DA55FB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スコープ／スケジュールリスク（中）</w:t>
      </w:r>
    </w:p>
    <w:p w14:paraId="13986A8B" w14:textId="77777777" w:rsidR="00DA55FB" w:rsidRDefault="00000000">
      <w:pPr>
        <w:pStyle w:val="Compact"/>
        <w:numPr>
          <w:ilvl w:val="2"/>
          <w:numId w:val="24"/>
        </w:numPr>
      </w:pPr>
      <w:r>
        <w:rPr>
          <w:rFonts w:hint="eastAsia"/>
        </w:rPr>
        <w:t>根拠</w:t>
      </w:r>
      <w:r>
        <w:rPr>
          <w:rFonts w:hint="eastAsia"/>
        </w:rPr>
        <w:t>:</w:t>
      </w:r>
      <w:r>
        <w:t xml:space="preserve"> Week3 </w:t>
      </w:r>
      <w:r>
        <w:rPr>
          <w:rFonts w:hint="eastAsia"/>
        </w:rPr>
        <w:t>中間での追加要求や定義修正が後工程に波及する可能性。</w:t>
      </w:r>
      <w:r>
        <w:br/>
      </w:r>
    </w:p>
    <w:p w14:paraId="593C0BFE" w14:textId="77777777" w:rsidR="00DA55FB" w:rsidRDefault="00000000">
      <w:pPr>
        <w:pStyle w:val="Compact"/>
        <w:numPr>
          <w:ilvl w:val="2"/>
          <w:numId w:val="24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変更管理ポリシー（</w:t>
      </w:r>
      <w:r>
        <w:rPr>
          <w:rFonts w:hint="eastAsia"/>
        </w:rPr>
        <w:t>T19</w:t>
      </w:r>
      <w:r>
        <w:rPr>
          <w:rFonts w:hint="eastAsia"/>
        </w:rPr>
        <w:t>）に従い、スコープ外作業は別途見積。リスクバッファを活用。</w:t>
      </w:r>
    </w:p>
    <w:p w14:paraId="6FA503A2" w14:textId="77777777" w:rsidR="00DA55FB" w:rsidRDefault="00000000">
      <w:pPr>
        <w:pStyle w:val="2"/>
      </w:pPr>
      <w:bookmarkStart w:id="6" w:name="次回までの実施事項"/>
      <w:bookmarkEnd w:id="5"/>
      <w:r>
        <w:t xml:space="preserve">6. </w:t>
      </w:r>
      <w:r>
        <w:rPr>
          <w:rFonts w:hint="eastAsia"/>
        </w:rPr>
        <w:t>次回までの実施事項</w:t>
      </w:r>
    </w:p>
    <w:p w14:paraId="2889616D" w14:textId="77777777" w:rsidR="00DA55FB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優先タスク（</w:t>
      </w:r>
      <w:r>
        <w:rPr>
          <w:rFonts w:hint="eastAsia"/>
        </w:rPr>
        <w:t>M02</w:t>
      </w:r>
      <w:r>
        <w:t xml:space="preserve"> → </w:t>
      </w:r>
      <w:r>
        <w:rPr>
          <w:rFonts w:hint="eastAsia"/>
        </w:rPr>
        <w:t>次フェーズに向けて必須）</w:t>
      </w:r>
    </w:p>
    <w:p w14:paraId="396B6AF0" w14:textId="77777777" w:rsidR="00DA55FB" w:rsidRDefault="00000000">
      <w:pPr>
        <w:pStyle w:val="Compact"/>
        <w:numPr>
          <w:ilvl w:val="1"/>
          <w:numId w:val="26"/>
        </w:numPr>
      </w:pPr>
      <w:r>
        <w:t xml:space="preserve">A02 </w:t>
      </w:r>
      <w:r>
        <w:rPr>
          <w:rFonts w:hint="eastAsia"/>
        </w:rPr>
        <w:t>の完了（</w:t>
      </w:r>
      <w:r>
        <w:rPr>
          <w:rStyle w:val="VerbatimChar"/>
        </w:rPr>
        <w:t>yr</w:t>
      </w:r>
      <w:r>
        <w:t xml:space="preserve"> / 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定義差異確認メモ提出）</w:t>
      </w:r>
      <w:r>
        <w:t xml:space="preserve"> — </w:t>
      </w:r>
      <w:r>
        <w:rPr>
          <w:rFonts w:hint="eastAsia"/>
        </w:rPr>
        <w:t>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鈴木</w:t>
      </w:r>
      <w:r>
        <w:t xml:space="preserve"> </w:t>
      </w:r>
      <w:r>
        <w:rPr>
          <w:rFonts w:hint="eastAsia"/>
        </w:rPr>
        <w:t>美咲</w:t>
      </w:r>
      <w:r>
        <w:t xml:space="preserve"> — </w:t>
      </w:r>
      <w:r>
        <w:rPr>
          <w:rFonts w:hint="eastAsia"/>
        </w:rPr>
        <w:t>状況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進行中（未完了）</w:t>
      </w:r>
      <w:r>
        <w:br/>
      </w:r>
    </w:p>
    <w:p w14:paraId="68F258F2" w14:textId="77777777" w:rsidR="00DA55FB" w:rsidRDefault="00000000">
      <w:pPr>
        <w:pStyle w:val="Compact"/>
        <w:numPr>
          <w:ilvl w:val="1"/>
          <w:numId w:val="26"/>
        </w:numPr>
      </w:pPr>
      <w:r>
        <w:t xml:space="preserve">A03 </w:t>
      </w:r>
      <w:r>
        <w:rPr>
          <w:rFonts w:hint="eastAsia"/>
        </w:rPr>
        <w:t>の実施・提出（データ品質確認レポート）</w:t>
      </w:r>
      <w:r>
        <w:t xml:space="preserve"> — </w:t>
      </w:r>
      <w:r>
        <w:rPr>
          <w:rFonts w:hint="eastAsia"/>
        </w:rPr>
        <w:t>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木村</w:t>
      </w:r>
      <w:r>
        <w:t xml:space="preserve"> </w:t>
      </w:r>
      <w:r>
        <w:rPr>
          <w:rFonts w:hint="eastAsia"/>
        </w:rPr>
        <w:t>拓海</w:t>
      </w:r>
      <w:r>
        <w:t xml:space="preserve"> — </w:t>
      </w:r>
      <w:r>
        <w:rPr>
          <w:rFonts w:hint="eastAsia"/>
        </w:rPr>
        <w:t>状況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未着手</w:t>
      </w:r>
      <w:r>
        <w:br/>
      </w:r>
    </w:p>
    <w:p w14:paraId="344B1B00" w14:textId="77777777" w:rsidR="00DA55FB" w:rsidRDefault="00000000">
      <w:pPr>
        <w:pStyle w:val="Compact"/>
        <w:numPr>
          <w:ilvl w:val="1"/>
          <w:numId w:val="26"/>
        </w:numPr>
      </w:pPr>
      <w:r>
        <w:lastRenderedPageBreak/>
        <w:t xml:space="preserve">A04 </w:t>
      </w:r>
      <w:r>
        <w:rPr>
          <w:rFonts w:hint="eastAsia"/>
        </w:rPr>
        <w:t>の実施・提出（初期</w:t>
      </w:r>
      <w:r>
        <w:rPr>
          <w:rFonts w:hint="eastAsia"/>
        </w:rPr>
        <w:t>EDA</w:t>
      </w:r>
      <w:r>
        <w:t xml:space="preserve"> </w:t>
      </w:r>
      <w:r>
        <w:rPr>
          <w:rFonts w:hint="eastAsia"/>
        </w:rPr>
        <w:t>図表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時間帯</w:t>
      </w:r>
      <w:r>
        <w:rPr>
          <w:rFonts w:hint="eastAsia"/>
        </w:rPr>
        <w:t>/</w:t>
      </w:r>
      <w:r>
        <w:rPr>
          <w:rFonts w:hint="eastAsia"/>
        </w:rPr>
        <w:t>曜日</w:t>
      </w:r>
      <w:r>
        <w:rPr>
          <w:rFonts w:hint="eastAsia"/>
        </w:rPr>
        <w:t>/</w:t>
      </w:r>
      <w:r>
        <w:rPr>
          <w:rFonts w:hint="eastAsia"/>
        </w:rPr>
        <w:t>天候別）</w:t>
      </w:r>
      <w:r>
        <w:t xml:space="preserve"> — </w:t>
      </w:r>
      <w:r>
        <w:rPr>
          <w:rFonts w:hint="eastAsia"/>
        </w:rPr>
        <w:t>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鈴木</w:t>
      </w:r>
      <w:r>
        <w:t xml:space="preserve"> </w:t>
      </w:r>
      <w:r>
        <w:rPr>
          <w:rFonts w:hint="eastAsia"/>
        </w:rPr>
        <w:t>美咲</w:t>
      </w:r>
      <w:r>
        <w:t xml:space="preserve"> — </w:t>
      </w:r>
      <w:r>
        <w:rPr>
          <w:rFonts w:hint="eastAsia"/>
        </w:rPr>
        <w:t>状況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未着手</w:t>
      </w:r>
      <w:r>
        <w:br/>
      </w:r>
    </w:p>
    <w:p w14:paraId="405795BC" w14:textId="77777777" w:rsidR="00DA55FB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A06</w:t>
      </w:r>
      <w:r>
        <w:rPr>
          <w:rFonts w:hint="eastAsia"/>
        </w:rPr>
        <w:t>（クライアント側）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workingday</w:t>
      </w:r>
      <w:r>
        <w:t xml:space="preserve"> / </w:t>
      </w:r>
      <w:r>
        <w:rPr>
          <w:rStyle w:val="VerbatimChar"/>
        </w:rPr>
        <w:t>holiday</w:t>
      </w:r>
      <w:r>
        <w:t xml:space="preserve"> </w:t>
      </w:r>
      <w:r>
        <w:rPr>
          <w:rFonts w:hint="eastAsia"/>
        </w:rPr>
        <w:t>の業務定義確認</w:t>
      </w:r>
      <w:r>
        <w:t xml:space="preserve"> — </w:t>
      </w:r>
      <w:r>
        <w:rPr>
          <w:rFonts w:hint="eastAsia"/>
        </w:rPr>
        <w:t>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高山</w:t>
      </w:r>
      <w:r>
        <w:t xml:space="preserve"> </w:t>
      </w:r>
      <w:r>
        <w:rPr>
          <w:rFonts w:hint="eastAsia"/>
        </w:rPr>
        <w:t>拓海（クライアント）</w:t>
      </w:r>
      <w:r>
        <w:t xml:space="preserve"> — </w:t>
      </w:r>
      <w:r>
        <w:rPr>
          <w:rFonts w:hint="eastAsia"/>
        </w:rPr>
        <w:t>状況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未着手（要催促）</w:t>
      </w:r>
      <w:r>
        <w:br/>
      </w:r>
    </w:p>
    <w:p w14:paraId="7B1812C1" w14:textId="77777777" w:rsidR="00DA55FB" w:rsidRDefault="00000000">
      <w:pPr>
        <w:pStyle w:val="Compact"/>
        <w:numPr>
          <w:ilvl w:val="1"/>
          <w:numId w:val="26"/>
        </w:numPr>
      </w:pPr>
      <w:r>
        <w:t xml:space="preserve">A08 </w:t>
      </w:r>
      <w:r>
        <w:rPr>
          <w:rFonts w:hint="eastAsia"/>
        </w:rPr>
        <w:t>の反映（定義差異を前処理仕様へ反映）</w:t>
      </w:r>
      <w:r>
        <w:t xml:space="preserve"> — </w:t>
      </w:r>
      <w:r>
        <w:rPr>
          <w:rFonts w:hint="eastAsia"/>
        </w:rPr>
        <w:t>担当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木村</w:t>
      </w:r>
      <w:r>
        <w:t xml:space="preserve"> / </w:t>
      </w:r>
      <w:r>
        <w:rPr>
          <w:rFonts w:hint="eastAsia"/>
        </w:rPr>
        <w:t>鈴木</w:t>
      </w:r>
      <w:r>
        <w:t xml:space="preserve"> — </w:t>
      </w:r>
      <w:r>
        <w:rPr>
          <w:rFonts w:hint="eastAsia"/>
        </w:rPr>
        <w:t>状況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未着手</w:t>
      </w:r>
    </w:p>
    <w:p w14:paraId="65945E90" w14:textId="77777777" w:rsidR="00DA55FB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モデル・分析面の次アクション</w:t>
      </w:r>
    </w:p>
    <w:p w14:paraId="07FC9C3F" w14:textId="77777777" w:rsidR="00DA55FB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可視試行の結果を踏まえ、</w:t>
      </w:r>
      <w:r>
        <w:rPr>
          <w:rFonts w:hint="eastAsia"/>
        </w:rPr>
        <w:t>T04</w:t>
      </w:r>
      <w:r>
        <w:t xml:space="preserve"> </w:t>
      </w:r>
      <w:r>
        <w:rPr>
          <w:rFonts w:hint="eastAsia"/>
        </w:rPr>
        <w:t>の手法（</w:t>
      </w:r>
      <w:r>
        <w:rPr>
          <w:rFonts w:hint="eastAsia"/>
        </w:rPr>
        <w:t>log1p</w:t>
      </w:r>
      <w:r>
        <w:t xml:space="preserve"> + </w:t>
      </w:r>
      <w:r>
        <w:rPr>
          <w:rFonts w:hint="eastAsia"/>
        </w:rPr>
        <w:t>HistGB</w:t>
      </w:r>
      <w:r>
        <w:rPr>
          <w:rFonts w:hint="eastAsia"/>
        </w:rPr>
        <w:t>）を更に安定化させるため、以下を実施予定（スケジュール</w:t>
      </w:r>
      <w:r>
        <w:t xml:space="preserve"> T13/T14 </w:t>
      </w:r>
      <w:r>
        <w:rPr>
          <w:rFonts w:hint="eastAsia"/>
        </w:rPr>
        <w:t>相当）</w:t>
      </w:r>
      <w:r>
        <w:rPr>
          <w:rFonts w:hint="eastAsia"/>
        </w:rPr>
        <w:t>:</w:t>
      </w:r>
    </w:p>
    <w:p w14:paraId="0102DFE0" w14:textId="77777777" w:rsidR="00DA55FB" w:rsidRDefault="00000000">
      <w:pPr>
        <w:pStyle w:val="Compact"/>
        <w:numPr>
          <w:ilvl w:val="2"/>
          <w:numId w:val="28"/>
        </w:numPr>
      </w:pPr>
      <w:r>
        <w:rPr>
          <w:rFonts w:hint="eastAsia"/>
        </w:rPr>
        <w:t>時系列外挿（ホールドアウト期間）での性能確認、パラメータ微調整、特徴量重要度の業務解釈（可視化）</w:t>
      </w:r>
      <w:r>
        <w:br/>
      </w:r>
    </w:p>
    <w:p w14:paraId="665356AF" w14:textId="77777777" w:rsidR="00DA55FB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最終報告に向けて、業務示唆（運用インパクト、追加データ要件）を</w:t>
      </w:r>
      <w:r>
        <w:t xml:space="preserve"> 3 </w:t>
      </w:r>
      <w:r>
        <w:rPr>
          <w:rFonts w:hint="eastAsia"/>
        </w:rPr>
        <w:t>点以上取りまとめる（</w:t>
      </w:r>
      <w:r>
        <w:rPr>
          <w:rFonts w:hint="eastAsia"/>
        </w:rPr>
        <w:t>T16</w:t>
      </w:r>
      <w:r>
        <w:rPr>
          <w:rFonts w:hint="eastAsia"/>
        </w:rPr>
        <w:t>）。</w:t>
      </w:r>
    </w:p>
    <w:p w14:paraId="26316E44" w14:textId="77777777" w:rsidR="00DA55FB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次回主要マイルストーン（参照）</w:t>
      </w:r>
    </w:p>
    <w:p w14:paraId="515FDADA" w14:textId="77777777" w:rsidR="00DA55FB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MS5</w:t>
      </w:r>
      <w:r>
        <w:rPr>
          <w:rFonts w:hint="eastAsia"/>
        </w:rPr>
        <w:t>（改善モデル・業務示唆整理完了）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2025-08-19</w:t>
      </w:r>
      <w:r>
        <w:rPr>
          <w:rFonts w:hint="eastAsia"/>
        </w:rPr>
        <w:t>（予定）</w:t>
      </w:r>
    </w:p>
    <w:p w14:paraId="655BC738" w14:textId="77777777" w:rsidR="00DA55FB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MS8</w:t>
      </w:r>
      <w:r>
        <w:rPr>
          <w:rFonts w:hint="eastAsia"/>
        </w:rPr>
        <w:t>（最終報告・検収会</w:t>
      </w:r>
      <w:r>
        <w:t xml:space="preserve"> / </w:t>
      </w:r>
      <w:r>
        <w:rPr>
          <w:rFonts w:hint="eastAsia"/>
        </w:rPr>
        <w:t>M03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2025-08-26</w:t>
      </w:r>
    </w:p>
    <w:p w14:paraId="0CF68A03" w14:textId="77777777" w:rsidR="00DA55FB" w:rsidRDefault="00000000">
      <w:pPr>
        <w:pStyle w:val="2"/>
      </w:pPr>
      <w:bookmarkStart w:id="7" w:name="経営pm向け補足"/>
      <w:bookmarkEnd w:id="6"/>
      <w:r>
        <w:t xml:space="preserve">7. </w:t>
      </w:r>
      <w:r>
        <w:rPr>
          <w:rFonts w:hint="eastAsia"/>
        </w:rPr>
        <w:t>経営</w:t>
      </w:r>
      <w:r>
        <w:rPr>
          <w:rFonts w:hint="eastAsia"/>
        </w:rPr>
        <w:t>/PM</w:t>
      </w:r>
      <w:r>
        <w:rPr>
          <w:rFonts w:hint="eastAsia"/>
        </w:rPr>
        <w:t>向け補足</w:t>
      </w:r>
    </w:p>
    <w:p w14:paraId="69194052" w14:textId="77777777" w:rsidR="00DA55FB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商務（</w:t>
      </w:r>
      <w:r>
        <w:rPr>
          <w:rFonts w:hint="eastAsia"/>
        </w:rPr>
        <w:t>Report</w:t>
      </w:r>
      <w:r>
        <w:t xml:space="preserve"> facts JSON.commercial / Project </w:t>
      </w:r>
      <w:r>
        <w:rPr>
          <w:rFonts w:hint="eastAsia"/>
        </w:rPr>
        <w:t>facts</w:t>
      </w:r>
      <w:r>
        <w:rPr>
          <w:rFonts w:hint="eastAsia"/>
        </w:rPr>
        <w:t>）の要点</w:t>
      </w:r>
    </w:p>
    <w:p w14:paraId="08C58294" w14:textId="77777777" w:rsidR="00DA55FB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契約形態</w:t>
      </w:r>
      <w:r>
        <w:rPr>
          <w:rFonts w:hint="eastAsia"/>
        </w:rPr>
        <w:t>:</w:t>
      </w:r>
      <w:r>
        <w:t xml:space="preserve"> time_and_materials</w:t>
      </w:r>
      <w:r>
        <w:br/>
      </w:r>
    </w:p>
    <w:p w14:paraId="1C2F13C0" w14:textId="77777777" w:rsidR="00DA55FB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想定総工数</w:t>
      </w:r>
      <w:r>
        <w:rPr>
          <w:rFonts w:hint="eastAsia"/>
        </w:rPr>
        <w:t>:</w:t>
      </w:r>
      <w:r>
        <w:t xml:space="preserve"> 170 </w:t>
      </w:r>
      <w:r>
        <w:rPr>
          <w:rFonts w:hint="eastAsia"/>
        </w:rPr>
        <w:t>時間（</w:t>
      </w:r>
      <w:r>
        <w:rPr>
          <w:rFonts w:hint="eastAsia"/>
        </w:rPr>
        <w:t>project_facts</w:t>
      </w:r>
      <w:r>
        <w:rPr>
          <w:rFonts w:hint="eastAsia"/>
        </w:rPr>
        <w:t>）</w:t>
      </w:r>
      <w:r>
        <w:br/>
      </w:r>
    </w:p>
    <w:p w14:paraId="55157820" w14:textId="77777777" w:rsidR="00DA55FB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時間単価</w:t>
      </w:r>
      <w:r>
        <w:rPr>
          <w:rFonts w:hint="eastAsia"/>
        </w:rPr>
        <w:t>:</w:t>
      </w:r>
      <w:r>
        <w:t xml:space="preserve"> 25,000 JPY / </w:t>
      </w:r>
      <w:r>
        <w:rPr>
          <w:rFonts w:hint="eastAsia"/>
        </w:rPr>
        <w:t>時間（</w:t>
      </w:r>
      <w:r>
        <w:rPr>
          <w:rFonts w:hint="eastAsia"/>
        </w:rPr>
        <w:t>project_facts</w:t>
      </w:r>
      <w:r>
        <w:rPr>
          <w:rFonts w:hint="eastAsia"/>
        </w:rPr>
        <w:t>）</w:t>
      </w:r>
      <w:r>
        <w:br/>
      </w:r>
    </w:p>
    <w:p w14:paraId="33AE597D" w14:textId="77777777" w:rsidR="00DA55FB" w:rsidRDefault="00000000">
      <w:pPr>
        <w:pStyle w:val="Compact"/>
        <w:numPr>
          <w:ilvl w:val="1"/>
          <w:numId w:val="31"/>
        </w:numPr>
      </w:pPr>
      <w:r w:rsidRPr="00D71D9A">
        <w:rPr>
          <w:rFonts w:hint="eastAsia"/>
          <w:highlight w:val="green"/>
        </w:rPr>
        <w:t>見込金額（税抜）</w:t>
      </w:r>
      <w:r w:rsidRPr="00D71D9A">
        <w:rPr>
          <w:rFonts w:hint="eastAsia"/>
          <w:highlight w:val="green"/>
        </w:rPr>
        <w:t>:</w:t>
      </w:r>
      <w:r w:rsidRPr="00D71D9A">
        <w:rPr>
          <w:highlight w:val="green"/>
        </w:rPr>
        <w:t xml:space="preserve"> 4,250,000 JPY</w:t>
      </w:r>
      <w:r>
        <w:br/>
      </w:r>
    </w:p>
    <w:p w14:paraId="42ABDF89" w14:textId="77777777" w:rsidR="00DA55FB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lastRenderedPageBreak/>
        <w:t>消費税額</w:t>
      </w:r>
      <w:r>
        <w:rPr>
          <w:rFonts w:hint="eastAsia"/>
        </w:rPr>
        <w:t>:</w:t>
      </w:r>
      <w:r>
        <w:t xml:space="preserve"> 425,000 JPY</w:t>
      </w:r>
      <w:r>
        <w:br/>
      </w:r>
    </w:p>
    <w:p w14:paraId="56AB5D6A" w14:textId="77777777" w:rsidR="00DA55FB" w:rsidRDefault="00000000">
      <w:pPr>
        <w:pStyle w:val="Compact"/>
        <w:numPr>
          <w:ilvl w:val="1"/>
          <w:numId w:val="31"/>
        </w:numPr>
      </w:pPr>
      <w:r w:rsidRPr="00D71D9A">
        <w:rPr>
          <w:rFonts w:hint="eastAsia"/>
          <w:highlight w:val="yellow"/>
        </w:rPr>
        <w:t>見込金額（税込）</w:t>
      </w:r>
      <w:r w:rsidRPr="00D71D9A">
        <w:rPr>
          <w:rFonts w:hint="eastAsia"/>
          <w:highlight w:val="yellow"/>
        </w:rPr>
        <w:t>:</w:t>
      </w:r>
      <w:r w:rsidRPr="00D71D9A">
        <w:rPr>
          <w:highlight w:val="yellow"/>
        </w:rPr>
        <w:t xml:space="preserve"> 4,675,000 JPY</w:t>
      </w:r>
      <w:r>
        <w:br/>
      </w:r>
    </w:p>
    <w:p w14:paraId="072B92C3" w14:textId="77777777" w:rsidR="00DA55FB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支払スケジュール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最終一括精算（検収完了後</w:t>
      </w:r>
      <w:r>
        <w:rPr>
          <w:rFonts w:hint="eastAsia"/>
        </w:rPr>
        <w:t>5</w:t>
      </w:r>
      <w:r>
        <w:rPr>
          <w:rFonts w:hint="eastAsia"/>
        </w:rPr>
        <w:t>営業日以内）</w:t>
      </w:r>
      <w:r>
        <w:t xml:space="preserve"> — </w:t>
      </w:r>
      <w:r>
        <w:rPr>
          <w:rFonts w:hint="eastAsia"/>
        </w:rPr>
        <w:t>金額は上記（</w:t>
      </w:r>
      <w:r>
        <w:rPr>
          <w:rFonts w:hint="eastAsia"/>
        </w:rPr>
        <w:t>Report</w:t>
      </w:r>
      <w:r>
        <w:t xml:space="preserve"> facts JSON </w:t>
      </w:r>
      <w:r>
        <w:rPr>
          <w:rFonts w:hint="eastAsia"/>
        </w:rPr>
        <w:t>に合致）</w:t>
      </w:r>
    </w:p>
    <w:p w14:paraId="2DAA01DB" w14:textId="77777777" w:rsidR="00DA55FB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要決裁</w:t>
      </w:r>
      <w:r>
        <w:rPr>
          <w:rFonts w:hint="eastAsia"/>
        </w:rPr>
        <w:t>/</w:t>
      </w:r>
      <w:r>
        <w:rPr>
          <w:rFonts w:hint="eastAsia"/>
        </w:rPr>
        <w:t>承認依頼（現時点での経営</w:t>
      </w:r>
      <w:r>
        <w:rPr>
          <w:rFonts w:hint="eastAsia"/>
        </w:rPr>
        <w:t>/PM</w:t>
      </w:r>
      <w:r>
        <w:rPr>
          <w:rFonts w:hint="eastAsia"/>
        </w:rPr>
        <w:t>判断を要する事項）</w:t>
      </w:r>
    </w:p>
    <w:p w14:paraId="6E15FF2E" w14:textId="77777777" w:rsidR="00DA55FB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クライアント側での</w:t>
      </w:r>
      <w:r>
        <w:t xml:space="preserve"> </w:t>
      </w:r>
      <w:r>
        <w:rPr>
          <w:rStyle w:val="VerbatimChar"/>
        </w:rPr>
        <w:t>workingday</w:t>
      </w:r>
      <w:r>
        <w:t xml:space="preserve"> / </w:t>
      </w:r>
      <w:r>
        <w:rPr>
          <w:rStyle w:val="VerbatimChar"/>
        </w:rPr>
        <w:t>holiday</w:t>
      </w:r>
      <w:r>
        <w:t xml:space="preserve"> </w:t>
      </w:r>
      <w:r>
        <w:rPr>
          <w:rFonts w:hint="eastAsia"/>
        </w:rPr>
        <w:t>の公式定義の承認（</w:t>
      </w:r>
      <w:r>
        <w:rPr>
          <w:rFonts w:hint="eastAsia"/>
        </w:rPr>
        <w:t>A06</w:t>
      </w:r>
      <w:r>
        <w:rPr>
          <w:rFonts w:hint="eastAsia"/>
        </w:rPr>
        <w:t>）</w:t>
      </w:r>
      <w:r>
        <w:t xml:space="preserve"> — </w:t>
      </w:r>
      <w:r>
        <w:rPr>
          <w:rFonts w:hint="eastAsia"/>
        </w:rPr>
        <w:t>早期確認要請。</w:t>
      </w:r>
      <w:r>
        <w:br/>
      </w:r>
    </w:p>
    <w:p w14:paraId="5CEB72A2" w14:textId="77777777" w:rsidR="00DA55FB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中間で提示した改善方針（</w:t>
      </w:r>
      <w:r>
        <w:rPr>
          <w:rFonts w:hint="eastAsia"/>
        </w:rPr>
        <w:t>T04</w:t>
      </w:r>
      <w:r>
        <w:t xml:space="preserve"> </w:t>
      </w:r>
      <w:r>
        <w:rPr>
          <w:rFonts w:hint="eastAsia"/>
        </w:rPr>
        <w:t>を踏まえた追加実験）についての継続実施の承認（追加データ取得やスコープ変更が発生する場合は別途見積）。</w:t>
      </w:r>
      <w:r>
        <w:br/>
      </w:r>
    </w:p>
    <w:p w14:paraId="4F99927C" w14:textId="77777777" w:rsidR="00DA55FB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次フェーズ（最終報告まで）の品質ゲートとして、</w:t>
      </w:r>
      <w:r>
        <w:rPr>
          <w:rFonts w:hint="eastAsia"/>
        </w:rPr>
        <w:t>A02/A03/A04</w:t>
      </w:r>
      <w:r>
        <w:t xml:space="preserve"> </w:t>
      </w:r>
      <w:r>
        <w:rPr>
          <w:rFonts w:hint="eastAsia"/>
        </w:rPr>
        <w:t>の完了を</w:t>
      </w:r>
      <w:r>
        <w:t xml:space="preserve"> MS5 </w:t>
      </w:r>
      <w:r>
        <w:rPr>
          <w:rFonts w:hint="eastAsia"/>
        </w:rPr>
        <w:t>進行条件とする提案（推奨）。</w:t>
      </w:r>
    </w:p>
    <w:p w14:paraId="51956C86" w14:textId="77777777" w:rsidR="00DA55FB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現時点での評価サマリ（短文）</w:t>
      </w:r>
    </w:p>
    <w:p w14:paraId="6C712379" w14:textId="77777777" w:rsidR="00DA55FB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中間段階の可視試行では、対数変換＋</w:t>
      </w:r>
      <w:r>
        <w:rPr>
          <w:rFonts w:hint="eastAsia"/>
        </w:rPr>
        <w:t>HistogramGB</w:t>
      </w:r>
      <w:r>
        <w:rPr>
          <w:rFonts w:hint="eastAsia"/>
        </w:rPr>
        <w:t>（</w:t>
      </w:r>
      <w:r>
        <w:rPr>
          <w:rFonts w:hint="eastAsia"/>
        </w:rPr>
        <w:t>T04</w:t>
      </w:r>
      <w:r>
        <w:rPr>
          <w:rFonts w:hint="eastAsia"/>
        </w:rPr>
        <w:t>）が可視範囲で最も良好な性能を示しています（</w:t>
      </w:r>
      <w:r>
        <w:rPr>
          <w:rFonts w:hint="eastAsia"/>
        </w:rPr>
        <w:t>rmse=46.9838,</w:t>
      </w:r>
      <w:r>
        <w:t xml:space="preserve"> </w:t>
      </w:r>
      <w:r>
        <w:rPr>
          <w:rFonts w:hint="eastAsia"/>
        </w:rPr>
        <w:t>r2=0.8452</w:t>
      </w:r>
      <w:r>
        <w:rPr>
          <w:rFonts w:hint="eastAsia"/>
        </w:rPr>
        <w:t>）。ただし、</w:t>
      </w:r>
      <w:r>
        <w:rPr>
          <w:rStyle w:val="VerbatimChar"/>
        </w:rPr>
        <w:t>yr</w:t>
      </w:r>
      <w:r>
        <w:t>/</w:t>
      </w:r>
      <w:r>
        <w:rPr>
          <w:rStyle w:val="VerbatimChar"/>
        </w:rPr>
        <w:t>workingday</w:t>
      </w:r>
      <w:r>
        <w:t xml:space="preserve"> </w:t>
      </w:r>
      <w:r>
        <w:rPr>
          <w:rFonts w:hint="eastAsia"/>
        </w:rPr>
        <w:t>の定義不整合対応および追加の</w:t>
      </w:r>
      <w:r>
        <w:rPr>
          <w:rFonts w:hint="eastAsia"/>
        </w:rPr>
        <w:t>EDA</w:t>
      </w:r>
      <w:r>
        <w:rPr>
          <w:rFonts w:hint="eastAsia"/>
        </w:rPr>
        <w:t>確認が完了していないため、業務導入に向けた最終的な安定性評価・運用基準は未確定です。</w:t>
      </w:r>
    </w:p>
    <w:p w14:paraId="4B6ACE25" w14:textId="77777777" w:rsidR="00DA55FB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参照・証跡</w:t>
      </w:r>
    </w:p>
    <w:p w14:paraId="5B733E93" w14:textId="77777777" w:rsidR="00DA55FB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会議計画</w:t>
      </w:r>
      <w:r>
        <w:rPr>
          <w:rFonts w:hint="eastAsia"/>
        </w:rPr>
        <w:t>:</w:t>
      </w:r>
      <w:r>
        <w:t xml:space="preserve"> artifacts/04a_meeting_plan.csv</w:t>
      </w:r>
      <w:r>
        <w:br/>
      </w:r>
    </w:p>
    <w:p w14:paraId="6F348523" w14:textId="77777777" w:rsidR="00DA55FB" w:rsidRDefault="00000000">
      <w:pPr>
        <w:pStyle w:val="Compact"/>
        <w:numPr>
          <w:ilvl w:val="1"/>
          <w:numId w:val="34"/>
        </w:numPr>
      </w:pPr>
      <w:r>
        <w:t xml:space="preserve">M01 </w:t>
      </w:r>
      <w:r>
        <w:rPr>
          <w:rFonts w:hint="eastAsia"/>
        </w:rPr>
        <w:t>会議録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artifacts/meeting_minutes/</w:t>
      </w:r>
      <w:r>
        <w:rPr>
          <w:rFonts w:hint="eastAsia"/>
        </w:rPr>
        <w:t>会議録</w:t>
      </w:r>
      <w:r>
        <w:rPr>
          <w:rFonts w:hint="eastAsia"/>
        </w:rPr>
        <w:t>_2025-07-23.md</w:t>
      </w:r>
      <w:r>
        <w:br/>
      </w:r>
    </w:p>
    <w:p w14:paraId="4CE47398" w14:textId="77777777" w:rsidR="00DA55FB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分析出力（試行・メトリクス）</w:t>
      </w:r>
      <w:r>
        <w:rPr>
          <w:rFonts w:hint="eastAsia"/>
        </w:rPr>
        <w:t>:</w:t>
      </w:r>
      <w:r>
        <w:t xml:space="preserve"> artifacts/analysis_outputs/run_summary.json, artifacts/analysis_outputs/metrics.json, artifacts/analysis_outputs/experiments/leaderboard.json</w:t>
      </w:r>
    </w:p>
    <w:p w14:paraId="73336D00" w14:textId="77777777" w:rsidR="00DA55FB" w:rsidRDefault="00000000">
      <w:pPr>
        <w:pStyle w:val="FirstParagraph"/>
      </w:pPr>
      <w:r>
        <w:rPr>
          <w:rFonts w:hint="eastAsia"/>
        </w:rPr>
        <w:lastRenderedPageBreak/>
        <w:t>以上。</w:t>
      </w:r>
      <w:bookmarkEnd w:id="0"/>
      <w:bookmarkEnd w:id="7"/>
    </w:p>
    <w:sectPr w:rsidR="00DA55FB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C4CD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3E7A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AC3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7477261">
    <w:abstractNumId w:val="0"/>
  </w:num>
  <w:num w:numId="2" w16cid:durableId="2055082083">
    <w:abstractNumId w:val="1"/>
  </w:num>
  <w:num w:numId="3" w16cid:durableId="1363748215">
    <w:abstractNumId w:val="1"/>
  </w:num>
  <w:num w:numId="4" w16cid:durableId="321354883">
    <w:abstractNumId w:val="1"/>
  </w:num>
  <w:num w:numId="5" w16cid:durableId="1460339050">
    <w:abstractNumId w:val="1"/>
  </w:num>
  <w:num w:numId="6" w16cid:durableId="2040353077">
    <w:abstractNumId w:val="1"/>
  </w:num>
  <w:num w:numId="7" w16cid:durableId="1598638418">
    <w:abstractNumId w:val="1"/>
  </w:num>
  <w:num w:numId="8" w16cid:durableId="1209028161">
    <w:abstractNumId w:val="1"/>
  </w:num>
  <w:num w:numId="9" w16cid:durableId="793863964">
    <w:abstractNumId w:val="1"/>
  </w:num>
  <w:num w:numId="10" w16cid:durableId="2066101910">
    <w:abstractNumId w:val="1"/>
  </w:num>
  <w:num w:numId="11" w16cid:durableId="82801832">
    <w:abstractNumId w:val="1"/>
  </w:num>
  <w:num w:numId="12" w16cid:durableId="158615770">
    <w:abstractNumId w:val="1"/>
  </w:num>
  <w:num w:numId="13" w16cid:durableId="1040205085">
    <w:abstractNumId w:val="1"/>
  </w:num>
  <w:num w:numId="14" w16cid:durableId="41635114">
    <w:abstractNumId w:val="1"/>
  </w:num>
  <w:num w:numId="15" w16cid:durableId="1114061900">
    <w:abstractNumId w:val="1"/>
  </w:num>
  <w:num w:numId="16" w16cid:durableId="325135376">
    <w:abstractNumId w:val="1"/>
  </w:num>
  <w:num w:numId="17" w16cid:durableId="2044551812">
    <w:abstractNumId w:val="1"/>
  </w:num>
  <w:num w:numId="18" w16cid:durableId="300622766">
    <w:abstractNumId w:val="1"/>
  </w:num>
  <w:num w:numId="19" w16cid:durableId="838081603">
    <w:abstractNumId w:val="1"/>
  </w:num>
  <w:num w:numId="20" w16cid:durableId="346490631">
    <w:abstractNumId w:val="1"/>
  </w:num>
  <w:num w:numId="21" w16cid:durableId="1497457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1034559">
    <w:abstractNumId w:val="1"/>
  </w:num>
  <w:num w:numId="23" w16cid:durableId="972710882">
    <w:abstractNumId w:val="1"/>
  </w:num>
  <w:num w:numId="24" w16cid:durableId="1814054133">
    <w:abstractNumId w:val="1"/>
  </w:num>
  <w:num w:numId="25" w16cid:durableId="1963227129">
    <w:abstractNumId w:val="1"/>
  </w:num>
  <w:num w:numId="26" w16cid:durableId="26589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56729925">
    <w:abstractNumId w:val="1"/>
  </w:num>
  <w:num w:numId="28" w16cid:durableId="1337655340">
    <w:abstractNumId w:val="1"/>
  </w:num>
  <w:num w:numId="29" w16cid:durableId="2019844236">
    <w:abstractNumId w:val="1"/>
  </w:num>
  <w:num w:numId="30" w16cid:durableId="1035154018">
    <w:abstractNumId w:val="1"/>
  </w:num>
  <w:num w:numId="31" w16cid:durableId="1844006948">
    <w:abstractNumId w:val="1"/>
  </w:num>
  <w:num w:numId="32" w16cid:durableId="1970935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40975776">
    <w:abstractNumId w:val="1"/>
  </w:num>
  <w:num w:numId="34" w16cid:durableId="135195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5FB"/>
    <w:rsid w:val="00C97C0D"/>
    <w:rsid w:val="00D71D9A"/>
    <w:rsid w:val="00DA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01D24D"/>
  <w15:docId w15:val="{14A14180-3033-4DF9-88CD-ADF41190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h.ikeshita</cp:lastModifiedBy>
  <cp:revision>2</cp:revision>
  <dcterms:created xsi:type="dcterms:W3CDTF">2026-03-26T10:31:00Z</dcterms:created>
  <dcterms:modified xsi:type="dcterms:W3CDTF">2026-06-08T06:49:00Z</dcterms:modified>
</cp:coreProperties>
</file>