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Karam Binning — CV</w:t>
      </w:r>
    </w:p>
    <w:bookmarkStart w:id="15" w:name="karam-binning"/>
    <w:p>
      <w:pPr>
        <w:pStyle w:val="Heading1"/>
      </w:pPr>
      <w:r>
        <w:rPr>
          <w:lang w:val="en"/>
        </w:rPr>
        <w:t xml:space="preserve">KARAM BINNING</w:t>
      </w:r>
    </w:p>
    <w:p>
      <w:pPr>
        <w:pStyle w:val="FirstParagraph"/>
      </w:pPr>
      <w:r>
        <w:rPr>
          <w:lang w:val="en"/>
        </w:rPr>
        <w:t xml:space="preserve">Final-year BA History &amp; Politics, Loughborough University</w:t>
      </w:r>
    </w:p>
    <w:p>
      <w:pPr>
        <w:pStyle w:val="BodyText"/>
      </w:pPr>
      <w:r>
        <w:rPr>
          <w:lang w:val="en"/>
        </w:rPr>
        <w:t xml:space="preserve">K.S.Binning1-24@student.lboro.ac.uk · 07951 882002 ·</w:t>
      </w:r>
      <w:r>
        <w:rPr>
          <w:lang w:val="en"/>
        </w:rPr>
        <w:t xml:space="preserve"> </w:t>
      </w:r>
      <w:hyperlink r:id="rId9">
        <w:r>
          <w:rPr>
            <w:rStyle w:val="Hyperlink"/>
            <w:lang w:val="en"/>
          </w:rPr>
          <w:t xml:space="preserve">karambinning.github.io/portfolio</w:t>
        </w:r>
      </w:hyperlink>
      <w:r>
        <w:br/>
      </w:r>
      <w:r>
        <w:rPr>
          <w:lang w:val="en"/>
        </w:rPr>
        <w:t xml:space="preserve">UK national · Luton / Loughborough · Full UK driving licence</w:t>
      </w:r>
      <w:r>
        <w:br/>
      </w:r>
      <w:r>
        <w:rPr>
          <w:b/>
          <w:bCs/>
          <w:lang w:val="en"/>
        </w:rPr>
        <w:t xml:space="preserve">Available:</w:t>
      </w:r>
      <w:r>
        <w:rPr>
          <w:lang w:val="en"/>
        </w:rPr>
        <w:t xml:space="preserve"> </w:t>
      </w:r>
      <w:r>
        <w:rPr>
          <w:lang w:val="en"/>
        </w:rPr>
        <w:t xml:space="preserve">December 2026 – January 2027 (UK and Europe) and summer 2027 (global)</w:t>
      </w:r>
    </w:p>
    <w:bookmarkStart w:id="10" w:name="profile"/>
    <w:p>
      <w:pPr>
        <w:pStyle w:val="Heading2"/>
      </w:pPr>
      <w:r>
        <w:rPr>
          <w:lang w:val="en"/>
        </w:rPr>
        <w:t xml:space="preserve">PROFILE</w:t>
      </w:r>
    </w:p>
    <w:p>
      <w:pPr>
        <w:pStyle w:val="FirstParagraph"/>
      </w:pPr>
      <w:r>
        <w:rPr>
          <w:lang w:val="en"/>
        </w:rPr>
        <w:t xml:space="preserve">Final-year History and Politics student who pairs rigorous research and analysis with hands-on building. Since March 2026, with no programming background, I have used Claude to design and run autonomous flight software, a small agent fleet across four machines and intelligence tooling, alongside a full degree and part-time work. I learn new fields quickly, check my work before I claim it, and am as comfortable writing an argument as running a system. Open to internships in any sector where I can contribute and learn from the first week.</w:t>
      </w:r>
    </w:p>
    <w:bookmarkEnd w:id="10"/>
    <w:bookmarkStart w:id="11" w:name="education"/>
    <w:p>
      <w:pPr>
        <w:pStyle w:val="Heading2"/>
      </w:pPr>
      <w:r>
        <w:rPr>
          <w:lang w:val="en"/>
        </w:rPr>
        <w:t xml:space="preserve">EDUCATION</w:t>
      </w:r>
    </w:p>
    <w:p>
      <w:pPr>
        <w:pStyle w:val="FirstParagraph"/>
      </w:pPr>
      <w:r>
        <w:rPr>
          <w:b/>
          <w:bCs/>
          <w:lang w:val="en"/>
        </w:rPr>
        <w:t xml:space="preserve">Loughborough University — BA (Hons) History &amp; Politics</w:t>
      </w:r>
      <w:r>
        <w:rPr>
          <w:lang w:val="en"/>
        </w:rPr>
        <w:t xml:space="preserve">2024 – 2027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Selected marks: African States and Nations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70</w:t>
      </w:r>
      <w:r>
        <w:rPr>
          <w:lang w:val="en"/>
        </w:rPr>
        <w:t xml:space="preserve"> </w:t>
      </w:r>
      <w:r>
        <w:rPr>
          <w:lang w:val="en"/>
        </w:rPr>
        <w:t xml:space="preserve">· Politics of Development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66</w:t>
      </w:r>
      <w:r>
        <w:rPr>
          <w:lang w:val="en"/>
        </w:rPr>
        <w:t xml:space="preserve"> </w:t>
      </w:r>
      <w:r>
        <w:rPr>
          <w:lang w:val="en"/>
        </w:rPr>
        <w:t xml:space="preserve">· International Political Theory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66</w:t>
      </w:r>
      <w:r>
        <w:rPr>
          <w:lang w:val="en"/>
        </w:rPr>
        <w:t xml:space="preserve"> </w:t>
      </w:r>
      <w:r>
        <w:rPr>
          <w:lang w:val="en"/>
        </w:rPr>
        <w:t xml:space="preserve">· British India 1857–1947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65</w:t>
      </w:r>
      <w:r>
        <w:rPr>
          <w:lang w:val="en"/>
        </w:rPr>
        <w:t xml:space="preserve"> </w:t>
      </w:r>
      <w:r>
        <w:rPr>
          <w:lang w:val="en"/>
        </w:rPr>
        <w:t xml:space="preserve">· Making and Unmaking of the World Order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65</w:t>
      </w:r>
      <w:r>
        <w:rPr>
          <w:lang w:val="en"/>
        </w:rPr>
        <w:t xml:space="preserve"> </w:t>
      </w:r>
      <w:r>
        <w:rPr>
          <w:lang w:val="en"/>
        </w:rPr>
        <w:t xml:space="preserve">· Theories and Methods in Political Research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65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Dissertation (in progress):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Great Power War as a Process</w:t>
      </w:r>
      <w:r>
        <w:rPr>
          <w:lang w:val="en"/>
        </w:rPr>
        <w:t xml:space="preserve">: what structural indicators of systemic conflict can and cannot predict, tested with forecasting software I built for it.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Final year: The Soviet Security State · International Conflict Management · After Empire: South Asia · French.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Future study:</w:t>
      </w:r>
      <w:r>
        <w:rPr>
          <w:lang w:val="en"/>
        </w:rPr>
        <w:t xml:space="preserve"> </w:t>
      </w:r>
      <w:r>
        <w:rPr>
          <w:lang w:val="en"/>
        </w:rPr>
        <w:t xml:space="preserve">Master's in International Security, 2027–28.</w:t>
      </w:r>
    </w:p>
    <w:p>
      <w:pPr>
        <w:pStyle w:val="FirstParagraph"/>
      </w:pPr>
      <w:r>
        <w:rPr>
          <w:b/>
          <w:bCs/>
          <w:lang w:val="en"/>
        </w:rPr>
        <w:t xml:space="preserve">Harlington Upper School &amp; Sixth Form, Central Bedfordshire</w:t>
      </w:r>
    </w:p>
    <w:p>
      <w:pPr>
        <w:pStyle w:val="BodyText"/>
      </w:pPr>
      <w:r>
        <w:rPr>
          <w:b/>
          <w:bCs/>
          <w:lang w:val="en"/>
        </w:rPr>
        <w:t xml:space="preserve">A-Levels:</w:t>
      </w:r>
      <w:r>
        <w:rPr>
          <w:lang w:val="en"/>
        </w:rPr>
        <w:t xml:space="preserve"> </w:t>
      </w:r>
      <w:r>
        <w:rPr>
          <w:lang w:val="en"/>
        </w:rPr>
        <w:t xml:space="preserve">Psychology (B) · Criminology (B) · Media Studies (B)</w:t>
      </w:r>
      <w:r>
        <w:br/>
      </w:r>
      <w:r>
        <w:rPr>
          <w:b/>
          <w:bCs/>
          <w:lang w:val="en"/>
        </w:rPr>
        <w:t xml:space="preserve">GCSEs (EBacc):</w:t>
      </w:r>
      <w:r>
        <w:rPr>
          <w:lang w:val="en"/>
        </w:rPr>
        <w:t xml:space="preserve"> </w:t>
      </w:r>
      <w:r>
        <w:rPr>
          <w:lang w:val="en"/>
        </w:rPr>
        <w:t xml:space="preserve">Further Maths · English Language &amp; Literature · Biology · Chemistry · Physics · Economics · History · Spanish</w:t>
      </w:r>
    </w:p>
    <w:p>
      <w:pPr>
        <w:pStyle w:val="BodyText"/>
      </w:pPr>
      <w:r>
        <w:rPr>
          <w:b/>
          <w:bCs/>
          <w:lang w:val="en"/>
        </w:rPr>
        <w:t xml:space="preserve">Anthropic Academy:</w:t>
      </w:r>
      <w:r>
        <w:rPr>
          <w:lang w:val="en"/>
        </w:rPr>
        <w:t xml:space="preserve"> </w:t>
      </w:r>
      <w:r>
        <w:rPr>
          <w:lang w:val="en"/>
        </w:rPr>
        <w:t xml:space="preserve">AI Fluency for Students · AI Fluency: Capabilities and Limits · AI Fluency: Framework and Foundations</w:t>
      </w:r>
    </w:p>
    <w:bookmarkEnd w:id="11"/>
    <w:bookmarkStart w:id="12" w:name="Xdae8f293d96e0df0f1a8ccdd789462407db13dc"/>
    <w:p>
      <w:pPr>
        <w:pStyle w:val="Heading2"/>
      </w:pPr>
      <w:r>
        <w:rPr>
          <w:lang w:val="en"/>
        </w:rPr>
        <w:t xml:space="preserve">SELECTED WORK</w:t>
      </w:r>
      <w:r>
        <w:rPr>
          <w:lang w:val="en"/>
        </w:rPr>
        <w:t xml:space="preserve"> </w:t>
      </w:r>
      <w:r>
        <w:rPr>
          <w:lang w:val="en"/>
        </w:rPr>
        <w:t xml:space="preserve">(independent projects, March 2026 – present)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ICARUS — autonomous flight software for a DJI Mini 2.</w:t>
      </w:r>
      <w:r>
        <w:rPr>
          <w:lang w:val="en"/>
        </w:rPr>
        <w:t xml:space="preserve"> </w:t>
      </w:r>
      <w:r>
        <w:rPr>
          <w:lang w:val="en"/>
        </w:rPr>
        <w:t xml:space="preserve">Turned a consumer drone into an autonomous reconnaissance aircraft run from a 2019 Android phone, at zero cost. 552 self-test assertions run on the handset before every flight; three crashes documented with the fault each exposed; one feature paused on a measured camera limit rather than shipped on a guess.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Agent fleet and second brain.</w:t>
      </w:r>
      <w:r>
        <w:rPr>
          <w:lang w:val="en"/>
        </w:rPr>
        <w:t xml:space="preserve"> </w:t>
      </w:r>
      <w:r>
        <w:rPr>
          <w:lang w:val="en"/>
        </w:rPr>
        <w:t xml:space="preserve">Four Macs sharing one 12 TB knowledge vault, with Claude agents for building, intelligence collection, security monitoring and review under a supervisor that restarts what fails.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Quantitative trading research.</w:t>
      </w:r>
      <w:r>
        <w:rPr>
          <w:lang w:val="en"/>
        </w:rPr>
        <w:t xml:space="preserve"> </w:t>
      </w:r>
      <w:r>
        <w:rPr>
          <w:lang w:val="en"/>
        </w:rPr>
        <w:t xml:space="preserve">A paper-traded engine for five-minute crypto markets turned $50 into $106.56 over 289 trades. I then built an order-book fill check, found only 2 of 304 orders would have filled at the assumed price, and invalidated the result myself.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Also:</w:t>
      </w:r>
      <w:r>
        <w:rPr>
          <w:lang w:val="en"/>
        </w:rPr>
        <w:t xml:space="preserve"> </w:t>
      </w:r>
      <w:r>
        <w:rPr>
          <w:lang w:val="en"/>
        </w:rPr>
        <w:t xml:space="preserve">KAM, a private-beta intelligence platform that hosts my dissertation model · an AI-use declaration system for my own coursework · Future Warfare, red- and blue-team drills against my own infrastructure.</w:t>
      </w:r>
    </w:p>
    <w:bookmarkEnd w:id="12"/>
    <w:bookmarkStart w:id="13" w:name="leadership-and-employment"/>
    <w:p>
      <w:pPr>
        <w:pStyle w:val="Heading2"/>
      </w:pPr>
      <w:r>
        <w:rPr>
          <w:lang w:val="en"/>
        </w:rPr>
        <w:t xml:space="preserve">LEADERSHIP AND EMPLOYMENT</w:t>
      </w:r>
    </w:p>
    <w:p>
      <w:pPr>
        <w:pStyle w:val="FirstParagraph"/>
      </w:pPr>
      <w:r>
        <w:rPr>
          <w:b/>
          <w:bCs/>
          <w:lang w:val="en"/>
        </w:rPr>
        <w:t xml:space="preserve">Head Student, Sixth Form and Upper School — Harlington</w:t>
      </w:r>
      <w:r>
        <w:rPr>
          <w:lang w:val="en"/>
        </w:rPr>
        <w:t xml:space="preserve">2023 – 2024</w:t>
      </w:r>
    </w:p>
    <w:p>
      <w:pPr>
        <w:pStyle w:val="BodyText"/>
      </w:pPr>
      <w:r>
        <w:rPr>
          <w:lang w:val="en"/>
        </w:rPr>
        <w:t xml:space="preserve">Elected by staff to lead the student leadership team; ran the year's major events and spoke for the school at open days and visits from politicians. Organised a Movember fundraiser end to end, raising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£750, the most any single student has raised for the school.</w:t>
      </w:r>
    </w:p>
    <w:p>
      <w:pPr>
        <w:pStyle w:val="BodyText"/>
      </w:pPr>
      <w:r>
        <w:rPr>
          <w:b/>
          <w:bCs/>
          <w:lang w:val="en"/>
        </w:rPr>
        <w:t xml:space="preserve">Team Member — Bargain Booze, Loughborough</w:t>
      </w:r>
      <w:r>
        <w:rPr>
          <w:lang w:val="en"/>
        </w:rPr>
        <w:t xml:space="preserve">2026 – present</w:t>
      </w:r>
    </w:p>
    <w:p>
      <w:pPr>
        <w:pStyle w:val="BodyText"/>
      </w:pPr>
      <w:r>
        <w:rPr>
          <w:lang w:val="en"/>
        </w:rPr>
        <w:t xml:space="preserve">Licensed retail alongside final year: customer service, restocking and store presentation.</w:t>
      </w:r>
    </w:p>
    <w:p>
      <w:pPr>
        <w:pStyle w:val="BodyText"/>
      </w:pPr>
      <w:r>
        <w:rPr>
          <w:b/>
          <w:bCs/>
          <w:lang w:val="en"/>
        </w:rPr>
        <w:t xml:space="preserve">Team Member — Buy Sell and Loan (Questar Ltd), Luton</w:t>
      </w:r>
      <w:r>
        <w:rPr>
          <w:lang w:val="en"/>
        </w:rPr>
        <w:t xml:space="preserve">2024 – present</w:t>
      </w:r>
    </w:p>
    <w:p>
      <w:pPr>
        <w:pStyle w:val="BodyText"/>
      </w:pPr>
      <w:r>
        <w:rPr>
          <w:lang w:val="en"/>
        </w:rPr>
        <w:t xml:space="preserve">Regulated retail in high-value goods: item valuation, compliant record-keeping, cash handling, running the store independently.</w:t>
      </w:r>
    </w:p>
    <w:p>
      <w:pPr>
        <w:pStyle w:val="BodyText"/>
      </w:pPr>
      <w:r>
        <w:rPr>
          <w:b/>
          <w:bCs/>
          <w:lang w:val="en"/>
        </w:rPr>
        <w:t xml:space="preserve">Team Member — Pret A Manger, Luton Airport (airside)</w:t>
      </w:r>
      <w:r>
        <w:rPr>
          <w:lang w:val="en"/>
        </w:rPr>
        <w:t xml:space="preserve">2022 – 2024</w:t>
      </w:r>
    </w:p>
    <w:p>
      <w:pPr>
        <w:pStyle w:val="BodyText"/>
      </w:pPr>
      <w:r>
        <w:rPr>
          <w:lang w:val="en"/>
        </w:rPr>
        <w:t xml:space="preserve">High-volume service at one of Pret's busiest UK sites; barista training taken on above grade; ran the kiosk through to closing.</w:t>
      </w:r>
    </w:p>
    <w:bookmarkEnd w:id="13"/>
    <w:bookmarkStart w:id="14" w:name="skills"/>
    <w:p>
      <w:pPr>
        <w:pStyle w:val="Heading2"/>
      </w:pPr>
      <w:r>
        <w:rPr>
          <w:lang w:val="en"/>
        </w:rPr>
        <w:t xml:space="preserve">SKILLS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Research and analysis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Primary and secondary source analysis · research design and methods · long-form essays and written argument to deadline · open-source research and multi-source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Leadership and communication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 speaking to students, parents and visitors · planning and running large events · leading a student team · fundraising · customer service in regulated retail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Claude and Claude Code · AI agents and automation · Python and Java (AI-assisted)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English (native) · French (learning)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karambinning.github.io/portfol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karambinning.github.io/portfol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Karam Binning — CV</dc:title>
  <dc:creator/>
  <dc:language>en</dc:language>
  <cp:keywords/>
  <dcterms:created xsi:type="dcterms:W3CDTF">2026-10-11T17:44:49Z</dcterms:created>
  <dcterms:modified xsi:type="dcterms:W3CDTF">2026-10-11T17:44:49Z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