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Pr="003C5F75" w:rsidRDefault="00D14536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3C5F75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Company </w:t>
      </w:r>
      <w:proofErr w:type="gramStart"/>
      <w:r w:rsidRPr="003C5F75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A</w:t>
      </w:r>
      <w:proofErr w:type="gramEnd"/>
      <w:r w:rsidRPr="003C5F75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Pr="003C5F75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3C5F75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3C5F75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 w:rsidRPr="003C5F75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3C5F75">
        <w:rPr>
          <w:rStyle w:val="oypena"/>
          <w:rFonts w:asciiTheme="majorBidi" w:hAnsiTheme="majorBidi" w:cstheme="majorBidi"/>
          <w:color w:val="000000"/>
        </w:rPr>
        <w:t>with us! Pl</w:t>
      </w:r>
      <w:r w:rsidR="00B84221" w:rsidRPr="003C5F75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3C5F75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3C5F75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3C5F75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3C5F75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730092" w:rsidRPr="003C5F75">
        <w:rPr>
          <w:rStyle w:val="oypena"/>
          <w:rFonts w:asciiTheme="majorBidi" w:hAnsiTheme="majorBidi" w:cstheme="majorBidi"/>
          <w:b/>
          <w:bCs/>
          <w:color w:val="000000"/>
        </w:rPr>
        <w:t xml:space="preserve"> CA-1</w:t>
      </w:r>
    </w:p>
    <w:p w:rsidR="00D14536" w:rsidRPr="003C5F75" w:rsidRDefault="003C5F75" w:rsidP="00D14536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C5F75"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RPr="003C5F75" w:rsidTr="00B84221">
              <w:tc>
                <w:tcPr>
                  <w:tcW w:w="1852" w:type="dxa"/>
                </w:tcPr>
                <w:p w:rsidR="00B84221" w:rsidRPr="00F3001A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F3001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</w:t>
            </w:r>
            <w:proofErr w:type="gramStart"/>
            <w:r w:rsidRPr="003C5F75">
              <w:rPr>
                <w:rFonts w:asciiTheme="majorBidi" w:hAnsiTheme="majorBidi" w:cstheme="majorBidi"/>
                <w:sz w:val="20"/>
                <w:szCs w:val="20"/>
              </w:rPr>
              <w:t>was provided</w:t>
            </w:r>
            <w:proofErr w:type="gramEnd"/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 with on-the-job training before we went 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RPr="003C5F75" w:rsidTr="005D37C6"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303C39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03C39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34B9D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B842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On the day we went live with SAP, I</w:t>
            </w:r>
            <w:r w:rsidRPr="003C5F75">
              <w:rPr>
                <w:rFonts w:asciiTheme="majorBidi" w:hAnsiTheme="majorBidi" w:cstheme="majorBidi"/>
                <w:sz w:val="20"/>
                <w:szCs w:val="20"/>
              </w:rPr>
              <w:tab/>
              <w:t xml:space="preserve"> felt prepared to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RPr="003C5F75" w:rsidTr="005D37C6">
              <w:tc>
                <w:tcPr>
                  <w:tcW w:w="1852" w:type="dxa"/>
                </w:tcPr>
                <w:p w:rsidR="00B84221" w:rsidRPr="006953BC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6953B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3C5F75" w:rsidRDefault="001B415D" w:rsidP="00B842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From my perspective, the transition to SAP went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RPr="003C5F75" w:rsidTr="005D37C6"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6E62D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Pr="003C5F75" w:rsidRDefault="00B84221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B842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am able to be more productive with Fb-SAP ERP than I was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225F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can access information easier with SAP than I could 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9C6E11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9C6E1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SAP provides me with information that was previously unavailable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C477B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feel confident that the information I input/change/confirm in 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E419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I feel that the costs to implement projects </w:t>
            </w:r>
            <w:proofErr w:type="gramStart"/>
            <w:r w:rsidRPr="003C5F75">
              <w:rPr>
                <w:rFonts w:asciiTheme="majorBidi" w:hAnsiTheme="majorBidi" w:cstheme="majorBidi"/>
                <w:sz w:val="20"/>
                <w:szCs w:val="20"/>
              </w:rPr>
              <w:t>is reduced</w:t>
            </w:r>
            <w:proofErr w:type="gramEnd"/>
            <w:r w:rsidRPr="003C5F75">
              <w:rPr>
                <w:rFonts w:asciiTheme="majorBidi" w:hAnsiTheme="majorBidi" w:cstheme="majorBidi"/>
                <w:sz w:val="20"/>
                <w:szCs w:val="20"/>
              </w:rPr>
              <w:t xml:space="preserve">, projects exhibit higher levels of success, and greater strategic advantages is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7434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3C5F75" w:rsidTr="001B415D">
        <w:trPr>
          <w:trHeight w:val="221"/>
        </w:trPr>
        <w:tc>
          <w:tcPr>
            <w:tcW w:w="679" w:type="dxa"/>
          </w:tcPr>
          <w:p w:rsidR="001B415D" w:rsidRPr="003C5F75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Pr="003C5F75" w:rsidRDefault="001B415D" w:rsidP="00885A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C5F75">
              <w:rPr>
                <w:rFonts w:asciiTheme="majorBidi" w:hAnsiTheme="majorBidi" w:cstheme="majorBidi"/>
                <w:sz w:val="20"/>
                <w:szCs w:val="20"/>
              </w:rPr>
              <w:t>I would rather use Fb-SAP ERP than our 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RPr="003C5F75" w:rsidTr="005D37C6">
              <w:tc>
                <w:tcPr>
                  <w:tcW w:w="1852" w:type="dxa"/>
                </w:tcPr>
                <w:p w:rsidR="00D144B8" w:rsidRPr="002132BC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2132B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Pr="003C5F75" w:rsidRDefault="00D144B8" w:rsidP="006E62D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C5F75"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3C5F75" w:rsidRDefault="001B415D" w:rsidP="00D144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D14536" w:rsidRPr="003C5F75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3C5F75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3C5F75" w:rsidRDefault="001B415D" w:rsidP="00037ADE">
      <w:pPr>
        <w:rPr>
          <w:rStyle w:val="oypena"/>
          <w:rFonts w:asciiTheme="majorBidi" w:hAnsiTheme="majorBidi" w:cstheme="majorBidi"/>
          <w:color w:val="000000"/>
        </w:rPr>
      </w:pPr>
      <w:r w:rsidRPr="003C5F75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 w:rsidRPr="003C5F75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037ADE">
        <w:rPr>
          <w:rStyle w:val="oypena"/>
          <w:rFonts w:asciiTheme="majorBidi" w:hAnsiTheme="majorBidi" w:cstheme="majorBidi"/>
          <w:color w:val="000000"/>
        </w:rPr>
        <w:t>Choose an option</w:t>
      </w:r>
      <w:r w:rsidR="00D144B8" w:rsidRPr="003C5F75">
        <w:rPr>
          <w:rStyle w:val="oypena"/>
          <w:rFonts w:asciiTheme="majorBidi" w:hAnsiTheme="majorBidi" w:cstheme="majorBidi"/>
          <w:color w:val="000000"/>
        </w:rPr>
        <w:t xml:space="preserve"> please.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37ADE" w:rsidTr="00037ADE">
        <w:trPr>
          <w:trHeight w:val="241"/>
          <w:jc w:val="center"/>
        </w:trPr>
        <w:tc>
          <w:tcPr>
            <w:tcW w:w="2876" w:type="dxa"/>
          </w:tcPr>
          <w:p w:rsidR="00037ADE" w:rsidRDefault="00037ADE" w:rsidP="00037ADE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D66D1A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</w:tcPr>
          <w:p w:rsidR="00037ADE" w:rsidRDefault="00037ADE" w:rsidP="00037ADE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Reduce complexity of FMs</w:t>
            </w:r>
          </w:p>
        </w:tc>
        <w:tc>
          <w:tcPr>
            <w:tcW w:w="2877" w:type="dxa"/>
          </w:tcPr>
          <w:p w:rsidR="00037ADE" w:rsidRDefault="00037ADE" w:rsidP="001B415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E86309" w:rsidRPr="003C5F75" w:rsidRDefault="00E86309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E86309" w:rsidRPr="003C5F75" w:rsidRDefault="00E86309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3C5F75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3C5F75" w:rsidRDefault="001B415D" w:rsidP="001B415D">
      <w:pPr>
        <w:rPr>
          <w:rFonts w:asciiTheme="majorBidi" w:hAnsiTheme="majorBidi" w:cstheme="majorBidi"/>
        </w:rPr>
      </w:pPr>
      <w:r w:rsidRPr="003C5F75">
        <w:rPr>
          <w:rStyle w:val="oypena"/>
          <w:rFonts w:asciiTheme="majorBidi" w:hAnsiTheme="majorBidi" w:cstheme="majorBidi"/>
          <w:color w:val="000000"/>
        </w:rPr>
        <w:t>Name:</w:t>
      </w:r>
      <w:r w:rsidR="00E9669F" w:rsidRPr="003C5F75">
        <w:rPr>
          <w:rStyle w:val="oypena"/>
          <w:rFonts w:asciiTheme="majorBidi" w:hAnsiTheme="majorBidi" w:cstheme="majorBidi"/>
          <w:color w:val="000000"/>
        </w:rPr>
        <w:t xml:space="preserve"> Eng. Ali</w:t>
      </w:r>
      <w:r w:rsidRPr="003C5F75">
        <w:rPr>
          <w:rStyle w:val="oypena"/>
          <w:rFonts w:asciiTheme="majorBidi" w:hAnsiTheme="majorBidi" w:cstheme="majorBidi"/>
          <w:color w:val="000000"/>
        </w:rPr>
        <w:t xml:space="preserve">                                                 </w:t>
      </w:r>
      <w:r w:rsidR="000779DA" w:rsidRPr="003C5F75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 w:rsidRPr="003C5F75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 w:rsidRPr="003C5F75">
        <w:rPr>
          <w:rStyle w:val="oypena"/>
          <w:rFonts w:asciiTheme="majorBidi" w:hAnsiTheme="majorBidi" w:cstheme="majorBidi"/>
          <w:color w:val="000000"/>
        </w:rPr>
        <w:t xml:space="preserve"> Date:</w:t>
      </w:r>
      <w:r w:rsidR="000779DA" w:rsidRPr="003C5F75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3C5F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34B9D"/>
    <w:rsid w:val="00037ADE"/>
    <w:rsid w:val="000779DA"/>
    <w:rsid w:val="001B415D"/>
    <w:rsid w:val="002132BC"/>
    <w:rsid w:val="0027434E"/>
    <w:rsid w:val="00303C39"/>
    <w:rsid w:val="00327DCB"/>
    <w:rsid w:val="003C5F75"/>
    <w:rsid w:val="005C477B"/>
    <w:rsid w:val="006953BC"/>
    <w:rsid w:val="006E62DE"/>
    <w:rsid w:val="007225F0"/>
    <w:rsid w:val="00730092"/>
    <w:rsid w:val="00954BFB"/>
    <w:rsid w:val="009942CE"/>
    <w:rsid w:val="009C6E11"/>
    <w:rsid w:val="00A25700"/>
    <w:rsid w:val="00B84221"/>
    <w:rsid w:val="00D144B8"/>
    <w:rsid w:val="00D14536"/>
    <w:rsid w:val="00D66D1A"/>
    <w:rsid w:val="00DE419C"/>
    <w:rsid w:val="00E86309"/>
    <w:rsid w:val="00E9669F"/>
    <w:rsid w:val="00F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2024-03-21T16:41:00Z</dcterms:created>
  <dcterms:modified xsi:type="dcterms:W3CDTF">2024-03-23T19:51:00Z</dcterms:modified>
</cp:coreProperties>
</file>