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Ανάλυση δεδομένων</w:t>
      </w:r>
    </w:p>
    <w:p>
      <w:r>
        <w:t>sample toluene c=0.2 energy=330.0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toluene c=0.2 energy=330.0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toluene c=0.2 energy=240.0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toluene c=0.2 energy=125.0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toluene c=0.2 energy=125.0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toluene c=0.2 energy=200.0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toluene c=0.2 energy=200.0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toluene c=0.2 energy=200.0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4 c=0.5 energy=392.0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4 c=0.5 energy=392.0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4 c=0.5 energy=308.0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4 c=0.5 energy=308.0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4 c=0.5 energy=88.0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4 c=0.5 energy=200.0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10 c=0.1 energy=330.0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10 c=0.1 energy=240.0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10 c=0.1 energy=124.0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10 c=0.1 energy=124.0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10 c=0.1 energy=200.0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10 c=0.1 energy=200.0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10 c=0.1 energy=166.0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10 c=0.21 energy=330.0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sample 10 c=0.21 energy=200.0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1. UV vis spectrum of the molecules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trum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2. ΔΤp-v values as a function of the incident laser energy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tpv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Table 1. Nonlinear optical parameters (Z-scan: 40fs, 800 nm)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Samples</w:t>
            </w:r>
          </w:p>
        </w:tc>
        <w:tc>
          <w:tcPr>
            <w:tcW w:type="dxa" w:w="960"/>
          </w:tcPr>
          <w:p>
            <w:r>
              <w:t>Concentration</w:t>
            </w:r>
          </w:p>
        </w:tc>
        <w:tc>
          <w:tcPr>
            <w:tcW w:type="dxa" w:w="960"/>
          </w:tcPr>
          <w:p>
            <w:r>
              <w:t>γ' (10-21m2/W)</w:t>
            </w:r>
          </w:p>
        </w:tc>
        <w:tc>
          <w:tcPr>
            <w:tcW w:type="dxa" w:w="960"/>
          </w:tcPr>
          <w:p>
            <w:r>
              <w:t>Re(x(3)) (10-16 esu)</w:t>
            </w:r>
          </w:p>
        </w:tc>
        <w:tc>
          <w:tcPr>
            <w:tcW w:type="dxa" w:w="960"/>
          </w:tcPr>
          <w:p>
            <w:r>
              <w:t>Reγ (10-33 esu)</w:t>
            </w:r>
          </w:p>
        </w:tc>
        <w:tc>
          <w:tcPr>
            <w:tcW w:type="dxa" w:w="960"/>
          </w:tcPr>
          <w:p>
            <w:r>
              <w:t>β (&amp;10^{-15}&amp; m/W)</w:t>
            </w:r>
          </w:p>
        </w:tc>
        <w:tc>
          <w:tcPr>
            <w:tcW w:type="dxa" w:w="960"/>
          </w:tcPr>
          <w:p>
            <w:r>
              <w:t>Imx(3) (10-16 esu)</w:t>
            </w:r>
          </w:p>
        </w:tc>
        <w:tc>
          <w:tcPr>
            <w:tcW w:type="dxa" w:w="960"/>
          </w:tcPr>
          <w:p>
            <w:r>
              <w:t>x(3) (10-16 esu)</w:t>
            </w:r>
          </w:p>
        </w:tc>
        <w:tc>
          <w:tcPr>
            <w:tcW w:type="dxa" w:w="960"/>
          </w:tcPr>
          <w:p>
            <w:r>
              <w:t>x(3)/c (10-16 esu/mM)</w:t>
            </w:r>
          </w:p>
        </w:tc>
      </w:tr>
      <w:tr>
        <w:tc>
          <w:tcPr>
            <w:tcW w:type="dxa" w:w="960"/>
          </w:tcPr>
          <w:p>
            <w:r>
              <w:t>toluene</w:t>
            </w:r>
          </w:p>
        </w:tc>
        <w:tc>
          <w:tcPr>
            <w:tcW w:type="dxa" w:w="960"/>
          </w:tcPr>
          <w:p>
            <w:r>
              <w:t xml:space="preserve">  0.20</w:t>
            </w:r>
          </w:p>
        </w:tc>
        <w:tc>
          <w:tcPr>
            <w:tcW w:type="dxa" w:w="960"/>
          </w:tcPr>
          <w:p>
            <w:r>
              <w:t xml:space="preserve"> 12.27</w:t>
            </w:r>
          </w:p>
        </w:tc>
        <w:tc>
          <w:tcPr>
            <w:tcW w:type="dxa" w:w="960"/>
          </w:tcPr>
          <w:p>
            <w:r>
              <w:t xml:space="preserve"> 15.25</w:t>
            </w:r>
          </w:p>
        </w:tc>
        <w:tc>
          <w:tcPr>
            <w:tcW w:type="dxa" w:w="960"/>
          </w:tcPr>
          <w:p>
            <w:r>
              <w:t xml:space="preserve"> 12.27</w:t>
            </w:r>
          </w:p>
        </w:tc>
        <w:tc>
          <w:tcPr>
            <w:tcW w:type="dxa" w:w="960"/>
          </w:tcPr>
          <w:p>
            <w:r>
              <w:t xml:space="preserve">  6.69</w:t>
            </w:r>
          </w:p>
        </w:tc>
        <w:tc>
          <w:tcPr>
            <w:tcW w:type="dxa" w:w="960"/>
          </w:tcPr>
          <w:p>
            <w:r>
              <w:t xml:space="preserve">  0.52</w:t>
            </w:r>
          </w:p>
        </w:tc>
        <w:tc>
          <w:tcPr>
            <w:tcW w:type="dxa" w:w="960"/>
          </w:tcPr>
          <w:p>
            <w:r>
              <w:t xml:space="preserve"> 15.26</w:t>
            </w:r>
          </w:p>
        </w:tc>
        <w:tc>
          <w:tcPr>
            <w:tcW w:type="dxa" w:w="960"/>
          </w:tcPr>
          <w:p>
            <w:r>
              <w:t xml:space="preserve"> 76.29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 xml:space="preserve">  0.50</w:t>
            </w:r>
          </w:p>
        </w:tc>
        <w:tc>
          <w:tcPr>
            <w:tcW w:type="dxa" w:w="960"/>
          </w:tcPr>
          <w:p>
            <w:r>
              <w:t xml:space="preserve"> 10.22</w:t>
            </w:r>
          </w:p>
        </w:tc>
        <w:tc>
          <w:tcPr>
            <w:tcW w:type="dxa" w:w="960"/>
          </w:tcPr>
          <w:p>
            <w:r>
              <w:t xml:space="preserve"> 12.70</w:t>
            </w:r>
          </w:p>
        </w:tc>
        <w:tc>
          <w:tcPr>
            <w:tcW w:type="dxa" w:w="960"/>
          </w:tcPr>
          <w:p>
            <w:r>
              <w:t xml:space="preserve"> 10.22</w:t>
            </w:r>
          </w:p>
        </w:tc>
        <w:tc>
          <w:tcPr>
            <w:tcW w:type="dxa" w:w="960"/>
          </w:tcPr>
          <w:p>
            <w:r>
              <w:t xml:space="preserve"> 20.93</w:t>
            </w:r>
          </w:p>
        </w:tc>
        <w:tc>
          <w:tcPr>
            <w:tcW w:type="dxa" w:w="960"/>
          </w:tcPr>
          <w:p>
            <w:r>
              <w:t xml:space="preserve">  1.64</w:t>
            </w:r>
          </w:p>
        </w:tc>
        <w:tc>
          <w:tcPr>
            <w:tcW w:type="dxa" w:w="960"/>
          </w:tcPr>
          <w:p>
            <w:r>
              <w:t xml:space="preserve"> 12.81</w:t>
            </w:r>
          </w:p>
        </w:tc>
        <w:tc>
          <w:tcPr>
            <w:tcW w:type="dxa" w:w="960"/>
          </w:tcPr>
          <w:p>
            <w:r>
              <w:t xml:space="preserve"> 25.62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 xml:space="preserve">  0.10</w:t>
            </w:r>
          </w:p>
        </w:tc>
        <w:tc>
          <w:tcPr>
            <w:tcW w:type="dxa" w:w="960"/>
          </w:tcPr>
          <w:p>
            <w:r>
              <w:t xml:space="preserve">  9.13</w:t>
            </w:r>
          </w:p>
        </w:tc>
        <w:tc>
          <w:tcPr>
            <w:tcW w:type="dxa" w:w="960"/>
          </w:tcPr>
          <w:p>
            <w:r>
              <w:t xml:space="preserve"> 11.34</w:t>
            </w:r>
          </w:p>
        </w:tc>
        <w:tc>
          <w:tcPr>
            <w:tcW w:type="dxa" w:w="960"/>
          </w:tcPr>
          <w:p>
            <w:r>
              <w:t xml:space="preserve">  9.13</w:t>
            </w:r>
          </w:p>
        </w:tc>
        <w:tc>
          <w:tcPr>
            <w:tcW w:type="dxa" w:w="960"/>
          </w:tcPr>
          <w:p>
            <w:r>
              <w:t xml:space="preserve"> 22.66</w:t>
            </w:r>
          </w:p>
        </w:tc>
        <w:tc>
          <w:tcPr>
            <w:tcW w:type="dxa" w:w="960"/>
          </w:tcPr>
          <w:p>
            <w:r>
              <w:t xml:space="preserve">  1.78</w:t>
            </w:r>
          </w:p>
        </w:tc>
        <w:tc>
          <w:tcPr>
            <w:tcW w:type="dxa" w:w="960"/>
          </w:tcPr>
          <w:p>
            <w:r>
              <w:t xml:space="preserve"> 11.48</w:t>
            </w:r>
          </w:p>
        </w:tc>
        <w:tc>
          <w:tcPr>
            <w:tcW w:type="dxa" w:w="960"/>
          </w:tcPr>
          <w:p>
            <w:r>
              <w:t xml:space="preserve"> 114.82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 xml:space="preserve">  0.21</w:t>
            </w:r>
          </w:p>
        </w:tc>
        <w:tc>
          <w:tcPr>
            <w:tcW w:type="dxa" w:w="960"/>
          </w:tcPr>
          <w:p>
            <w:r>
              <w:t xml:space="preserve">  6.39</w:t>
            </w:r>
          </w:p>
        </w:tc>
        <w:tc>
          <w:tcPr>
            <w:tcW w:type="dxa" w:w="960"/>
          </w:tcPr>
          <w:p>
            <w:r>
              <w:t xml:space="preserve">  7.94</w:t>
            </w:r>
          </w:p>
        </w:tc>
        <w:tc>
          <w:tcPr>
            <w:tcW w:type="dxa" w:w="960"/>
          </w:tcPr>
          <w:p>
            <w:r>
              <w:t xml:space="preserve">  6.39</w:t>
            </w:r>
          </w:p>
        </w:tc>
        <w:tc>
          <w:tcPr>
            <w:tcW w:type="dxa" w:w="960"/>
          </w:tcPr>
          <w:p>
            <w:r>
              <w:t xml:space="preserve"> 32.79</w:t>
            </w:r>
          </w:p>
        </w:tc>
        <w:tc>
          <w:tcPr>
            <w:tcW w:type="dxa" w:w="960"/>
          </w:tcPr>
          <w:p>
            <w:r>
              <w:t xml:space="preserve">  2.57</w:t>
            </w:r>
          </w:p>
        </w:tc>
        <w:tc>
          <w:tcPr>
            <w:tcW w:type="dxa" w:w="960"/>
          </w:tcPr>
          <w:p>
            <w:r>
              <w:t xml:space="preserve">  8.34</w:t>
            </w:r>
          </w:p>
        </w:tc>
        <w:tc>
          <w:tcPr>
            <w:tcW w:type="dxa" w:w="960"/>
          </w:tcPr>
          <w:p>
            <w:r>
              <w:t xml:space="preserve"> 39.73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