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43422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SAMENVATTING</w:t>
      </w:r>
    </w:p>
    <w:p w14:paraId="25C0CBED" w14:textId="77777777" w:rsidR="00B9362C" w:rsidRDefault="00B9362C" w:rsidP="00B9362C">
      <w:pPr>
        <w:spacing w:line="360" w:lineRule="auto"/>
        <w:rPr>
          <w:noProof/>
        </w:rPr>
      </w:pPr>
    </w:p>
    <w:p w14:paraId="705C1930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5</w:t>
      </w:r>
    </w:p>
    <w:p w14:paraId="183F3B54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De uitvinding betreft een intelligent databasescansysteem voor het</w:t>
      </w:r>
    </w:p>
    <w:p w14:paraId="4CD3C6C7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detecteren van persoonsgegevens in relationele databases. Het systeem</w:t>
      </w:r>
    </w:p>
    <w:p w14:paraId="737DA226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ondersteunt meerdere database-engines en analyseert databasestructuren</w:t>
      </w:r>
    </w:p>
    <w:p w14:paraId="35C26E30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om tabellen met een verhoogd privacy-risico te identificeren.</w:t>
      </w:r>
    </w:p>
    <w:p w14:paraId="7F09EDF1" w14:textId="77777777" w:rsidR="00B9362C" w:rsidRDefault="00B9362C" w:rsidP="00B9362C">
      <w:pPr>
        <w:spacing w:line="360" w:lineRule="auto"/>
        <w:rPr>
          <w:noProof/>
        </w:rPr>
      </w:pPr>
    </w:p>
    <w:p w14:paraId="3AFA33D5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10</w:t>
      </w:r>
    </w:p>
    <w:p w14:paraId="2BA340D5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Op basis van deze analyse selecteert het systeem automatisch een</w:t>
      </w:r>
    </w:p>
    <w:p w14:paraId="30FAE5AD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bemonsteringsstrategie en voert parallelle scans uit. De uitvinding</w:t>
      </w:r>
    </w:p>
    <w:p w14:paraId="2449DD77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omvat tevens een specifieke validatie voor Nederlandse</w:t>
      </w:r>
    </w:p>
    <w:p w14:paraId="40C1D9E0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Burgerservicenummers, waardoor het systeem geschikt is voor toepassing</w:t>
      </w:r>
    </w:p>
    <w:p w14:paraId="67D03054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binnen privacyregelgeving zoals de AVG.</w:t>
      </w:r>
    </w:p>
    <w:p w14:paraId="38DAEB12" w14:textId="77777777" w:rsidR="00B9362C" w:rsidRDefault="00B9362C" w:rsidP="00B9362C">
      <w:pPr>
        <w:spacing w:line="360" w:lineRule="auto"/>
        <w:rPr>
          <w:noProof/>
        </w:rPr>
      </w:pPr>
    </w:p>
    <w:p w14:paraId="4178E23D" w14:textId="77777777" w:rsidR="00B9362C" w:rsidRDefault="00B9362C" w:rsidP="00B9362C">
      <w:pPr>
        <w:spacing w:line="360" w:lineRule="auto"/>
        <w:rPr>
          <w:noProof/>
        </w:rPr>
      </w:pPr>
      <w:r>
        <w:rPr>
          <w:noProof/>
        </w:rPr>
        <w:t>15</w:t>
      </w:r>
    </w:p>
    <w:p w14:paraId="787B6DFB" w14:textId="558C09B0" w:rsidR="004A3836" w:rsidRDefault="00B9362C" w:rsidP="00B9362C">
      <w:pPr>
        <w:spacing w:line="360" w:lineRule="auto"/>
        <w:rPr>
          <w:noProof/>
        </w:rPr>
      </w:pPr>
      <w:r>
        <w:rPr>
          <w:noProof/>
        </w:rPr>
        <w:t>EINDE SAMENVATTING</w:t>
      </w:r>
    </w:p>
    <w:sectPr w:rsidR="004A3836" w:rsidSect="006D350C">
      <w:headerReference w:type="default" r:id="rId7"/>
      <w:pgSz w:w="11906" w:h="16838"/>
      <w:pgMar w:top="1440" w:right="1440" w:bottom="1440" w:left="1440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EB7BF" w14:textId="77777777" w:rsidR="004C0BA4" w:rsidRDefault="004C0BA4" w:rsidP="006D350C">
      <w:pPr>
        <w:spacing w:after="0" w:line="240" w:lineRule="auto"/>
      </w:pPr>
      <w:r>
        <w:separator/>
      </w:r>
    </w:p>
  </w:endnote>
  <w:endnote w:type="continuationSeparator" w:id="0">
    <w:p w14:paraId="753463E5" w14:textId="77777777" w:rsidR="004C0BA4" w:rsidRDefault="004C0BA4" w:rsidP="006D3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43129" w14:textId="77777777" w:rsidR="004C0BA4" w:rsidRDefault="004C0BA4" w:rsidP="006D350C">
      <w:pPr>
        <w:spacing w:after="0" w:line="240" w:lineRule="auto"/>
      </w:pPr>
      <w:r>
        <w:separator/>
      </w:r>
    </w:p>
  </w:footnote>
  <w:footnote w:type="continuationSeparator" w:id="0">
    <w:p w14:paraId="20AEA627" w14:textId="77777777" w:rsidR="004C0BA4" w:rsidRDefault="004C0BA4" w:rsidP="006D3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3967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58974F" w14:textId="7AA81CCE" w:rsidR="006D350C" w:rsidRDefault="006D350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4E5F0" w14:textId="77777777" w:rsidR="006D350C" w:rsidRDefault="006D35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2C"/>
    <w:rsid w:val="004A3836"/>
    <w:rsid w:val="004C0BA4"/>
    <w:rsid w:val="006D350C"/>
    <w:rsid w:val="00B9362C"/>
    <w:rsid w:val="00E8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7DB7"/>
  <w15:chartTrackingRefBased/>
  <w15:docId w15:val="{AFB37A3C-6447-4B1A-94D0-6F7DCE4A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50C"/>
  </w:style>
  <w:style w:type="paragraph" w:styleId="Footer">
    <w:name w:val="footer"/>
    <w:basedOn w:val="Normal"/>
    <w:link w:val="FooterChar"/>
    <w:uiPriority w:val="99"/>
    <w:unhideWhenUsed/>
    <w:rsid w:val="006D3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166C1-28BD-4170-8225-E608ADA0B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2</cp:revision>
  <dcterms:created xsi:type="dcterms:W3CDTF">2026-01-01T22:45:00Z</dcterms:created>
  <dcterms:modified xsi:type="dcterms:W3CDTF">2026-01-01T22:58:00Z</dcterms:modified>
</cp:coreProperties>
</file>