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2193E" w14:textId="77777777" w:rsidR="007D1B20" w:rsidRDefault="007D1B20" w:rsidP="007D1B20">
      <w:pPr>
        <w:spacing w:before="186" w:after="93" w:line="240" w:lineRule="auto"/>
        <w:outlineLvl w:val="0"/>
        <w:rPr>
          <w:rFonts w:ascii="Helvetica" w:eastAsia="Times New Roman" w:hAnsi="Helvetica" w:cs="Helvetica"/>
          <w:color w:val="333333"/>
          <w:kern w:val="36"/>
          <w:sz w:val="28"/>
          <w:szCs w:val="28"/>
          <w:lang w:eastAsia="en-IN"/>
        </w:rPr>
      </w:pPr>
      <w:r>
        <w:rPr>
          <w:rFonts w:ascii="Helvetica" w:eastAsia="Times New Roman" w:hAnsi="Helvetica" w:cs="Helvetica"/>
          <w:color w:val="333333"/>
          <w:kern w:val="36"/>
          <w:sz w:val="28"/>
          <w:szCs w:val="28"/>
          <w:lang w:eastAsia="en-IN"/>
        </w:rPr>
        <w:t>READING PASSAGE 1</w:t>
      </w:r>
    </w:p>
    <w:p w14:paraId="3D8F6353" w14:textId="77777777" w:rsidR="007D1B20" w:rsidRDefault="007D1B20" w:rsidP="007D1B20">
      <w:pPr>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i/>
          <w:iCs/>
          <w:color w:val="333333"/>
          <w:sz w:val="13"/>
          <w:lang w:eastAsia="en-IN"/>
        </w:rPr>
        <w:t>You should spend about 20 minutes on Questions </w:t>
      </w:r>
      <w:r>
        <w:rPr>
          <w:rFonts w:ascii="Helvetica" w:eastAsia="Times New Roman" w:hAnsi="Helvetica" w:cs="Helvetica"/>
          <w:b/>
          <w:bCs/>
          <w:i/>
          <w:iCs/>
          <w:color w:val="333333"/>
          <w:sz w:val="13"/>
          <w:lang w:eastAsia="en-IN"/>
        </w:rPr>
        <w:t>1-12 </w:t>
      </w:r>
      <w:r>
        <w:rPr>
          <w:rFonts w:ascii="Helvetica" w:eastAsia="Times New Roman" w:hAnsi="Helvetica" w:cs="Helvetica"/>
          <w:i/>
          <w:iCs/>
          <w:color w:val="333333"/>
          <w:sz w:val="13"/>
          <w:lang w:eastAsia="en-IN"/>
        </w:rPr>
        <w:t>which are based on Reading Passage 1 below.</w:t>
      </w:r>
    </w:p>
    <w:p w14:paraId="40E22E1C" w14:textId="77777777" w:rsidR="007D1B20" w:rsidRDefault="007D1B20" w:rsidP="007D1B20">
      <w:pPr>
        <w:spacing w:after="93" w:line="240" w:lineRule="auto"/>
        <w:rPr>
          <w:rFonts w:ascii="Helvetica" w:eastAsia="Times New Roman" w:hAnsi="Helvetica" w:cs="Helvetica"/>
          <w:color w:val="333333"/>
          <w:sz w:val="13"/>
          <w:szCs w:val="13"/>
          <w:lang w:eastAsia="en-IN"/>
        </w:rPr>
      </w:pPr>
    </w:p>
    <w:p w14:paraId="400FC289" w14:textId="77777777" w:rsidR="007D1B20" w:rsidRDefault="007D1B20" w:rsidP="007D1B20">
      <w:pPr>
        <w:spacing w:before="186" w:after="93" w:line="240" w:lineRule="auto"/>
        <w:jc w:val="center"/>
        <w:outlineLvl w:val="0"/>
        <w:rPr>
          <w:rFonts w:ascii="Helvetica" w:eastAsia="Times New Roman" w:hAnsi="Helvetica" w:cs="Helvetica"/>
          <w:color w:val="333333"/>
          <w:kern w:val="36"/>
          <w:sz w:val="28"/>
          <w:szCs w:val="28"/>
          <w:lang w:eastAsia="en-IN"/>
        </w:rPr>
      </w:pPr>
      <w:r>
        <w:rPr>
          <w:rFonts w:ascii="Helvetica" w:eastAsia="Times New Roman" w:hAnsi="Helvetica" w:cs="Helvetica"/>
          <w:color w:val="333333"/>
          <w:kern w:val="36"/>
          <w:sz w:val="28"/>
          <w:szCs w:val="28"/>
          <w:lang w:eastAsia="en-IN"/>
        </w:rPr>
        <w:t>Right and left-handedness in humans</w:t>
      </w:r>
    </w:p>
    <w:p w14:paraId="37A6DDDB" w14:textId="0BD1623C" w:rsidR="007D1B20" w:rsidRDefault="007D1B20" w:rsidP="007D1B20">
      <w:pPr>
        <w:spacing w:after="0" w:line="240" w:lineRule="auto"/>
        <w:rPr>
          <w:rFonts w:ascii="Helvetica" w:eastAsia="Times New Roman" w:hAnsi="Helvetica" w:cs="Helvetica"/>
          <w:color w:val="333333"/>
          <w:sz w:val="13"/>
          <w:lang w:eastAsia="en-IN"/>
        </w:rPr>
      </w:pPr>
      <w:r>
        <w:rPr>
          <w:rFonts w:ascii="Helvetica" w:eastAsia="Times New Roman" w:hAnsi="Helvetica" w:cs="Helvetica"/>
          <w:color w:val="333333"/>
          <w:sz w:val="13"/>
          <w:szCs w:val="13"/>
          <w:lang w:eastAsia="en-IN"/>
        </w:rPr>
        <w:t>Why do humans, virtually alone among all animal species, </w:t>
      </w:r>
      <w:r>
        <w:rPr>
          <w:rFonts w:ascii="Helvetica" w:eastAsia="Times New Roman" w:hAnsi="Helvetica" w:cs="Helvetica"/>
          <w:color w:val="333333"/>
          <w:sz w:val="13"/>
          <w:lang w:eastAsia="en-IN"/>
        </w:rPr>
        <w:t>display</w:t>
      </w:r>
      <w:r>
        <w:rPr>
          <w:rFonts w:ascii="Helvetica" w:eastAsia="Times New Roman" w:hAnsi="Helvetica" w:cs="Helvetica"/>
          <w:color w:val="333333"/>
          <w:sz w:val="13"/>
          <w:szCs w:val="13"/>
          <w:lang w:eastAsia="en-IN"/>
        </w:rPr>
        <w:t> a </w:t>
      </w:r>
      <w:r>
        <w:rPr>
          <w:rFonts w:ascii="Helvetica" w:eastAsia="Times New Roman" w:hAnsi="Helvetica" w:cs="Helvetica"/>
          <w:color w:val="333333"/>
          <w:sz w:val="13"/>
          <w:lang w:eastAsia="en-IN"/>
        </w:rPr>
        <w:t>distinct</w:t>
      </w:r>
      <w:r>
        <w:rPr>
          <w:rFonts w:ascii="Helvetica" w:eastAsia="Times New Roman" w:hAnsi="Helvetica" w:cs="Helvetica"/>
          <w:color w:val="333333"/>
          <w:sz w:val="13"/>
          <w:szCs w:val="13"/>
          <w:lang w:eastAsia="en-IN"/>
        </w:rPr>
        <w:t> left or right-handedness? Not even our closest relatives among the apes possess such decided lateral asymmetry, as </w:t>
      </w:r>
      <w:r>
        <w:rPr>
          <w:rFonts w:ascii="Helvetica" w:eastAsia="Times New Roman" w:hAnsi="Helvetica" w:cs="Helvetica"/>
          <w:color w:val="333333"/>
          <w:sz w:val="13"/>
          <w:lang w:eastAsia="en-IN"/>
        </w:rPr>
        <w:t>psychologists</w:t>
      </w:r>
      <w:r>
        <w:rPr>
          <w:rFonts w:ascii="Helvetica" w:eastAsia="Times New Roman" w:hAnsi="Helvetica" w:cs="Helvetica"/>
          <w:color w:val="333333"/>
          <w:sz w:val="13"/>
          <w:szCs w:val="13"/>
          <w:lang w:eastAsia="en-IN"/>
        </w:rPr>
        <w:t> call it. Yet about 90 per cent of every human population that has ever lived appears to have been right-handed. Professor Bryan Turner at Deakin University has studied the </w:t>
      </w:r>
      <w:r>
        <w:rPr>
          <w:rFonts w:ascii="Helvetica" w:eastAsia="Times New Roman" w:hAnsi="Helvetica" w:cs="Helvetica"/>
          <w:color w:val="333333"/>
          <w:sz w:val="13"/>
          <w:lang w:eastAsia="en-IN"/>
        </w:rPr>
        <w:t>research</w:t>
      </w:r>
      <w:r w:rsidR="00036EB0">
        <w:rPr>
          <w:rFonts w:ascii="Helvetica" w:eastAsia="Times New Roman" w:hAnsi="Helvetica" w:cs="Helvetica"/>
          <w:color w:val="333333"/>
          <w:sz w:val="13"/>
          <w:lang w:eastAsia="en-IN"/>
        </w:rPr>
        <w:t xml:space="preserve"> </w:t>
      </w:r>
      <w:r>
        <w:rPr>
          <w:rFonts w:ascii="Helvetica" w:eastAsia="Times New Roman" w:hAnsi="Helvetica" w:cs="Helvetica"/>
          <w:color w:val="333333"/>
          <w:sz w:val="13"/>
          <w:szCs w:val="13"/>
          <w:lang w:eastAsia="en-IN"/>
        </w:rPr>
        <w:t xml:space="preserve">literature on left-handedness and found that handedness goes with sidedness. </w:t>
      </w:r>
      <w:r w:rsidR="00036EB0">
        <w:rPr>
          <w:rFonts w:ascii="Helvetica" w:eastAsia="Times New Roman" w:hAnsi="Helvetica" w:cs="Helvetica"/>
          <w:color w:val="333333"/>
          <w:sz w:val="13"/>
          <w:szCs w:val="13"/>
          <w:lang w:eastAsia="en-IN"/>
        </w:rPr>
        <w:t>So,</w:t>
      </w:r>
      <w:bookmarkStart w:id="0" w:name="_GoBack"/>
      <w:bookmarkEnd w:id="0"/>
      <w:r>
        <w:rPr>
          <w:rFonts w:ascii="Helvetica" w:eastAsia="Times New Roman" w:hAnsi="Helvetica" w:cs="Helvetica"/>
          <w:color w:val="333333"/>
          <w:sz w:val="13"/>
          <w:szCs w:val="13"/>
          <w:lang w:eastAsia="en-IN"/>
        </w:rPr>
        <w:t xml:space="preserve"> nine out of ten people are right-handed and eight are right-footed. He noted that this </w:t>
      </w:r>
      <w:r>
        <w:rPr>
          <w:rFonts w:ascii="Helvetica" w:eastAsia="Times New Roman" w:hAnsi="Helvetica" w:cs="Helvetica"/>
          <w:color w:val="333333"/>
          <w:sz w:val="13"/>
          <w:lang w:eastAsia="en-IN"/>
        </w:rPr>
        <w:t>distinctive</w:t>
      </w:r>
      <w:r>
        <w:rPr>
          <w:rFonts w:ascii="Helvetica" w:eastAsia="Times New Roman" w:hAnsi="Helvetica" w:cs="Helvetica"/>
          <w:color w:val="333333"/>
          <w:sz w:val="13"/>
          <w:szCs w:val="13"/>
          <w:lang w:eastAsia="en-IN"/>
        </w:rPr>
        <w:t> asymmetry in the human population is itself systematic. “Humans think in categories: black and white, up and down, left and right. It</w:t>
      </w:r>
      <w:r w:rsidR="00036EB0">
        <w:rPr>
          <w:rFonts w:ascii="Helvetica" w:eastAsia="Times New Roman" w:hAnsi="Helvetica" w:cs="Helvetica"/>
          <w:color w:val="333333"/>
          <w:sz w:val="13"/>
          <w:szCs w:val="13"/>
          <w:lang w:eastAsia="en-IN"/>
        </w:rPr>
        <w:t>’</w:t>
      </w:r>
      <w:r>
        <w:rPr>
          <w:rFonts w:ascii="Helvetica" w:eastAsia="Times New Roman" w:hAnsi="Helvetica" w:cs="Helvetica"/>
          <w:color w:val="333333"/>
          <w:sz w:val="13"/>
          <w:szCs w:val="13"/>
          <w:lang w:eastAsia="en-IN"/>
        </w:rPr>
        <w:t>s a system of signs that enables us to categorise phenomena that are essentially </w:t>
      </w:r>
      <w:r>
        <w:rPr>
          <w:rFonts w:ascii="Helvetica" w:eastAsia="Times New Roman" w:hAnsi="Helvetica" w:cs="Helvetica"/>
          <w:color w:val="333333"/>
          <w:sz w:val="13"/>
          <w:lang w:eastAsia="en-IN"/>
        </w:rPr>
        <w:t>ambiguous.’</w:t>
      </w:r>
    </w:p>
    <w:p w14:paraId="1799FD77" w14:textId="77777777" w:rsidR="007D1B20" w:rsidRDefault="007D1B20" w:rsidP="007D1B20">
      <w:pPr>
        <w:spacing w:after="0" w:line="240" w:lineRule="auto"/>
        <w:rPr>
          <w:rFonts w:ascii="Helvetica" w:eastAsia="Times New Roman" w:hAnsi="Helvetica" w:cs="Helvetica"/>
          <w:color w:val="333333"/>
          <w:sz w:val="13"/>
          <w:szCs w:val="13"/>
          <w:lang w:eastAsia="en-IN"/>
        </w:rPr>
      </w:pPr>
    </w:p>
    <w:p w14:paraId="099D8F15" w14:textId="77777777" w:rsidR="007D1B20" w:rsidRDefault="007D1B20" w:rsidP="007D1B20">
      <w:pPr>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color w:val="333333"/>
          <w:sz w:val="13"/>
          <w:lang w:eastAsia="en-IN"/>
        </w:rPr>
        <w:t>Research</w:t>
      </w:r>
      <w:r>
        <w:rPr>
          <w:rFonts w:ascii="Helvetica" w:eastAsia="Times New Roman" w:hAnsi="Helvetica" w:cs="Helvetica"/>
          <w:color w:val="333333"/>
          <w:sz w:val="13"/>
          <w:szCs w:val="13"/>
          <w:lang w:eastAsia="en-IN"/>
        </w:rPr>
        <w:t> has shown that there is a genetic or inherited </w:t>
      </w:r>
      <w:r>
        <w:rPr>
          <w:rFonts w:ascii="Helvetica" w:eastAsia="Times New Roman" w:hAnsi="Helvetica" w:cs="Helvetica"/>
          <w:color w:val="333333"/>
          <w:sz w:val="13"/>
          <w:lang w:eastAsia="en-IN"/>
        </w:rPr>
        <w:t>element</w:t>
      </w:r>
      <w:r>
        <w:rPr>
          <w:rFonts w:ascii="Helvetica" w:eastAsia="Times New Roman" w:hAnsi="Helvetica" w:cs="Helvetica"/>
          <w:color w:val="333333"/>
          <w:sz w:val="13"/>
          <w:szCs w:val="13"/>
          <w:lang w:eastAsia="en-IN"/>
        </w:rPr>
        <w:t xml:space="preserve"> to handedness. But while left-handedness tends to run in families, neither left nor right handers will automatically produce off-spring with the same handedness; in </w:t>
      </w:r>
      <w:proofErr w:type="gramStart"/>
      <w:r>
        <w:rPr>
          <w:rFonts w:ascii="Helvetica" w:eastAsia="Times New Roman" w:hAnsi="Helvetica" w:cs="Helvetica"/>
          <w:color w:val="333333"/>
          <w:sz w:val="13"/>
          <w:szCs w:val="13"/>
          <w:lang w:eastAsia="en-IN"/>
        </w:rPr>
        <w:t>fact</w:t>
      </w:r>
      <w:proofErr w:type="gramEnd"/>
      <w:r>
        <w:rPr>
          <w:rFonts w:ascii="Helvetica" w:eastAsia="Times New Roman" w:hAnsi="Helvetica" w:cs="Helvetica"/>
          <w:color w:val="333333"/>
          <w:sz w:val="13"/>
          <w:szCs w:val="13"/>
          <w:lang w:eastAsia="en-IN"/>
        </w:rPr>
        <w:t xml:space="preserve"> about 6 per cent of children with two right-handed parents will be left-handed. However, among two left-handed parents, perhaps 40 per cent of the children will also be left-handed. With one right and one left-handed parent, 15 to 20 per cent of the offspring will be left-handed. Even among </w:t>
      </w:r>
      <w:r>
        <w:rPr>
          <w:rFonts w:ascii="Helvetica" w:eastAsia="Times New Roman" w:hAnsi="Helvetica" w:cs="Helvetica"/>
          <w:color w:val="333333"/>
          <w:sz w:val="13"/>
          <w:lang w:eastAsia="en-IN"/>
        </w:rPr>
        <w:t>identical</w:t>
      </w:r>
      <w:r>
        <w:rPr>
          <w:rFonts w:ascii="Helvetica" w:eastAsia="Times New Roman" w:hAnsi="Helvetica" w:cs="Helvetica"/>
          <w:color w:val="333333"/>
          <w:sz w:val="13"/>
          <w:szCs w:val="13"/>
          <w:lang w:eastAsia="en-IN"/>
        </w:rPr>
        <w:t> twins who have exactly the same genes, one in six pairs will differ in their handedness.</w:t>
      </w:r>
    </w:p>
    <w:p w14:paraId="7C86CBBA" w14:textId="77777777" w:rsidR="007D1B20" w:rsidRDefault="007D1B20" w:rsidP="007D1B20">
      <w:pPr>
        <w:spacing w:after="0" w:line="240" w:lineRule="auto"/>
        <w:rPr>
          <w:rFonts w:ascii="Helvetica" w:eastAsia="Times New Roman" w:hAnsi="Helvetica" w:cs="Helvetica"/>
          <w:color w:val="333333"/>
          <w:sz w:val="13"/>
          <w:szCs w:val="13"/>
          <w:lang w:eastAsia="en-IN"/>
        </w:rPr>
      </w:pPr>
    </w:p>
    <w:p w14:paraId="5A429A20" w14:textId="77777777" w:rsidR="007D1B20" w:rsidRDefault="007D1B20" w:rsidP="007D1B20">
      <w:pPr>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color w:val="333333"/>
          <w:sz w:val="13"/>
          <w:szCs w:val="13"/>
          <w:lang w:eastAsia="en-IN"/>
        </w:rPr>
        <w:t xml:space="preserve">What then makes people left-handed if it is not simply genetic? Other factors must be at work and researchers have turned to the brain for clues. In the 1860s the French surgeon and anthropologist, Dr Paul </w:t>
      </w:r>
      <w:proofErr w:type="spellStart"/>
      <w:r>
        <w:rPr>
          <w:rFonts w:ascii="Helvetica" w:eastAsia="Times New Roman" w:hAnsi="Helvetica" w:cs="Helvetica"/>
          <w:color w:val="333333"/>
          <w:sz w:val="13"/>
          <w:szCs w:val="13"/>
          <w:lang w:eastAsia="en-IN"/>
        </w:rPr>
        <w:t>Broca</w:t>
      </w:r>
      <w:proofErr w:type="spellEnd"/>
      <w:r>
        <w:rPr>
          <w:rFonts w:ascii="Helvetica" w:eastAsia="Times New Roman" w:hAnsi="Helvetica" w:cs="Helvetica"/>
          <w:color w:val="333333"/>
          <w:sz w:val="13"/>
          <w:szCs w:val="13"/>
          <w:lang w:eastAsia="en-IN"/>
        </w:rPr>
        <w:t>, made the </w:t>
      </w:r>
      <w:r>
        <w:rPr>
          <w:rFonts w:ascii="Helvetica" w:eastAsia="Times New Roman" w:hAnsi="Helvetica" w:cs="Helvetica"/>
          <w:color w:val="333333"/>
          <w:sz w:val="13"/>
          <w:lang w:eastAsia="en-IN"/>
        </w:rPr>
        <w:t>remarkable</w:t>
      </w:r>
      <w:r>
        <w:rPr>
          <w:rFonts w:ascii="Helvetica" w:eastAsia="Times New Roman" w:hAnsi="Helvetica" w:cs="Helvetica"/>
          <w:color w:val="333333"/>
          <w:sz w:val="13"/>
          <w:szCs w:val="13"/>
          <w:lang w:eastAsia="en-IN"/>
        </w:rPr>
        <w:t> finding that patients who had lost their powers of speech as a result of a stroke (a blood clot in the brain) had paralysis of the right half of their body. He noted that since the left hemisphere of the brain controls the right half of the body, and vice versa, the brain damage must have been in the brain’s left hemisphere. </w:t>
      </w:r>
      <w:r>
        <w:rPr>
          <w:rFonts w:ascii="Helvetica" w:eastAsia="Times New Roman" w:hAnsi="Helvetica" w:cs="Helvetica"/>
          <w:color w:val="333333"/>
          <w:sz w:val="13"/>
          <w:lang w:eastAsia="en-IN"/>
        </w:rPr>
        <w:t>Psychologists</w:t>
      </w:r>
      <w:r>
        <w:rPr>
          <w:rFonts w:ascii="Helvetica" w:eastAsia="Times New Roman" w:hAnsi="Helvetica" w:cs="Helvetica"/>
          <w:color w:val="333333"/>
          <w:sz w:val="13"/>
          <w:szCs w:val="13"/>
          <w:lang w:eastAsia="en-IN"/>
        </w:rPr>
        <w:t> now believe that among right-handed people, probably 95 per cent have their language centre in the left hemisphere, while 5 per cent have right sided language. Left-handers, however, do not show the </w:t>
      </w:r>
      <w:r>
        <w:rPr>
          <w:rFonts w:ascii="Helvetica" w:eastAsia="Times New Roman" w:hAnsi="Helvetica" w:cs="Helvetica"/>
          <w:color w:val="333333"/>
          <w:sz w:val="13"/>
          <w:lang w:eastAsia="en-IN"/>
        </w:rPr>
        <w:t>reverse</w:t>
      </w:r>
      <w:r>
        <w:rPr>
          <w:rFonts w:ascii="Helvetica" w:eastAsia="Times New Roman" w:hAnsi="Helvetica" w:cs="Helvetica"/>
          <w:color w:val="333333"/>
          <w:sz w:val="13"/>
          <w:szCs w:val="13"/>
          <w:lang w:eastAsia="en-IN"/>
        </w:rPr>
        <w:t> pattern but instead a </w:t>
      </w:r>
      <w:r>
        <w:rPr>
          <w:rFonts w:ascii="Helvetica" w:eastAsia="Times New Roman" w:hAnsi="Helvetica" w:cs="Helvetica"/>
          <w:color w:val="333333"/>
          <w:sz w:val="13"/>
          <w:lang w:eastAsia="en-IN"/>
        </w:rPr>
        <w:t>majority</w:t>
      </w:r>
      <w:r>
        <w:rPr>
          <w:rFonts w:ascii="Helvetica" w:eastAsia="Times New Roman" w:hAnsi="Helvetica" w:cs="Helvetica"/>
          <w:color w:val="333333"/>
          <w:sz w:val="13"/>
          <w:szCs w:val="13"/>
          <w:lang w:eastAsia="en-IN"/>
        </w:rPr>
        <w:t> also have their language in the left hemisphere. Some 30 per cent have right hemisphere language.</w:t>
      </w:r>
    </w:p>
    <w:p w14:paraId="481FABB2" w14:textId="77777777" w:rsidR="007D1B20" w:rsidRDefault="007D1B20" w:rsidP="007D1B20">
      <w:pPr>
        <w:spacing w:after="0" w:line="240" w:lineRule="auto"/>
        <w:rPr>
          <w:rFonts w:ascii="Helvetica" w:eastAsia="Times New Roman" w:hAnsi="Helvetica" w:cs="Helvetica"/>
          <w:color w:val="333333"/>
          <w:sz w:val="13"/>
          <w:lang w:eastAsia="en-IN"/>
        </w:rPr>
      </w:pPr>
      <w:r>
        <w:rPr>
          <w:rFonts w:ascii="Helvetica" w:eastAsia="Times New Roman" w:hAnsi="Helvetica" w:cs="Helvetica"/>
          <w:color w:val="333333"/>
          <w:sz w:val="13"/>
          <w:szCs w:val="13"/>
          <w:lang w:eastAsia="en-IN"/>
        </w:rPr>
        <w:t>Dr Brinkman, a brain researcher at the Australian National University in Canberra, has suggested that evolution of speech went with right-handed preference. According to Brinkman, as the brain evolved, one side became specialised for fine control of movement (necessary for producing speech) and along with this evolution came right- hand preference. According to Brinkman, most left-handers have left hemisphere dominance but also some </w:t>
      </w:r>
      <w:r>
        <w:rPr>
          <w:rFonts w:ascii="Helvetica" w:eastAsia="Times New Roman" w:hAnsi="Helvetica" w:cs="Helvetica"/>
          <w:color w:val="333333"/>
          <w:sz w:val="13"/>
          <w:lang w:eastAsia="en-IN"/>
        </w:rPr>
        <w:t>capacity</w:t>
      </w:r>
      <w:r>
        <w:rPr>
          <w:rFonts w:ascii="Helvetica" w:eastAsia="Times New Roman" w:hAnsi="Helvetica" w:cs="Helvetica"/>
          <w:color w:val="333333"/>
          <w:sz w:val="13"/>
          <w:szCs w:val="13"/>
          <w:lang w:eastAsia="en-IN"/>
        </w:rPr>
        <w:t> in the right hemisphere. She has observed that if a left-handed person is brain-damaged in the left hemisphere, the recovery of speech is quite often better and this is explained by the fact that left-handers have a more bilateral speech </w:t>
      </w:r>
      <w:r>
        <w:rPr>
          <w:rFonts w:ascii="Helvetica" w:eastAsia="Times New Roman" w:hAnsi="Helvetica" w:cs="Helvetica"/>
          <w:color w:val="333333"/>
          <w:sz w:val="13"/>
          <w:lang w:eastAsia="en-IN"/>
        </w:rPr>
        <w:t>function.</w:t>
      </w:r>
    </w:p>
    <w:p w14:paraId="020A9EFD" w14:textId="77777777" w:rsidR="007D1B20" w:rsidRDefault="007D1B20" w:rsidP="007D1B20">
      <w:pPr>
        <w:spacing w:after="0" w:line="240" w:lineRule="auto"/>
        <w:rPr>
          <w:rFonts w:ascii="Helvetica" w:eastAsia="Times New Roman" w:hAnsi="Helvetica" w:cs="Helvetica"/>
          <w:color w:val="333333"/>
          <w:sz w:val="13"/>
          <w:szCs w:val="13"/>
          <w:lang w:eastAsia="en-IN"/>
        </w:rPr>
      </w:pPr>
    </w:p>
    <w:p w14:paraId="6C8202C9" w14:textId="77777777" w:rsidR="007D1B20" w:rsidRDefault="007D1B20" w:rsidP="007D1B20">
      <w:pPr>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color w:val="333333"/>
          <w:sz w:val="13"/>
          <w:szCs w:val="13"/>
          <w:lang w:eastAsia="en-IN"/>
        </w:rPr>
        <w:t>In her studies of macaque monkeys, Brinkman has noticed that primates (monkeys) seem to learn a hand preference from their mother in the first year of life but this could be one hand or the other. In humans, however, the specialisation in </w:t>
      </w:r>
      <w:r>
        <w:rPr>
          <w:rFonts w:ascii="Helvetica" w:eastAsia="Times New Roman" w:hAnsi="Helvetica" w:cs="Helvetica"/>
          <w:color w:val="333333"/>
          <w:sz w:val="13"/>
          <w:lang w:eastAsia="en-IN"/>
        </w:rPr>
        <w:t>function</w:t>
      </w:r>
      <w:r>
        <w:rPr>
          <w:rFonts w:ascii="Helvetica" w:eastAsia="Times New Roman" w:hAnsi="Helvetica" w:cs="Helvetica"/>
          <w:color w:val="333333"/>
          <w:sz w:val="13"/>
          <w:szCs w:val="13"/>
          <w:lang w:eastAsia="en-IN"/>
        </w:rPr>
        <w:t> of the two hemispheres results in anatomical differences: areas that are involved with the production of speech are usually larger on the left side than on the right. Since monkeys have not acquired the art of speech, one would not expect to see such a variation but Brinkman claims to have discovered a </w:t>
      </w:r>
      <w:r>
        <w:rPr>
          <w:rFonts w:ascii="Helvetica" w:eastAsia="Times New Roman" w:hAnsi="Helvetica" w:cs="Helvetica"/>
          <w:color w:val="333333"/>
          <w:sz w:val="13"/>
          <w:lang w:eastAsia="en-IN"/>
        </w:rPr>
        <w:t>trend</w:t>
      </w:r>
      <w:r>
        <w:rPr>
          <w:rFonts w:ascii="Helvetica" w:eastAsia="Times New Roman" w:hAnsi="Helvetica" w:cs="Helvetica"/>
          <w:color w:val="333333"/>
          <w:sz w:val="13"/>
          <w:szCs w:val="13"/>
          <w:lang w:eastAsia="en-IN"/>
        </w:rPr>
        <w:t> in monkeys </w:t>
      </w:r>
      <w:r>
        <w:rPr>
          <w:rFonts w:ascii="Helvetica" w:eastAsia="Times New Roman" w:hAnsi="Helvetica" w:cs="Helvetica"/>
          <w:color w:val="333333"/>
          <w:sz w:val="13"/>
          <w:lang w:eastAsia="en-IN"/>
        </w:rPr>
        <w:t>towards</w:t>
      </w:r>
      <w:r>
        <w:rPr>
          <w:rFonts w:ascii="Helvetica" w:eastAsia="Times New Roman" w:hAnsi="Helvetica" w:cs="Helvetica"/>
          <w:color w:val="333333"/>
          <w:sz w:val="13"/>
          <w:szCs w:val="13"/>
          <w:lang w:eastAsia="en-IN"/>
        </w:rPr>
        <w:t> the asymmetry that is </w:t>
      </w:r>
      <w:r>
        <w:rPr>
          <w:rFonts w:ascii="Helvetica" w:eastAsia="Times New Roman" w:hAnsi="Helvetica" w:cs="Helvetica"/>
          <w:color w:val="333333"/>
          <w:sz w:val="13"/>
          <w:lang w:eastAsia="en-IN"/>
        </w:rPr>
        <w:t>evident</w:t>
      </w:r>
      <w:r>
        <w:rPr>
          <w:rFonts w:ascii="Helvetica" w:eastAsia="Times New Roman" w:hAnsi="Helvetica" w:cs="Helvetica"/>
          <w:color w:val="333333"/>
          <w:sz w:val="13"/>
          <w:szCs w:val="13"/>
          <w:lang w:eastAsia="en-IN"/>
        </w:rPr>
        <w:t> in the human brain.</w:t>
      </w:r>
    </w:p>
    <w:p w14:paraId="52B1BFAC" w14:textId="77777777" w:rsidR="007D1B20" w:rsidRDefault="007D1B20" w:rsidP="007D1B20">
      <w:pPr>
        <w:spacing w:after="0" w:line="240" w:lineRule="auto"/>
        <w:rPr>
          <w:rFonts w:ascii="Helvetica" w:eastAsia="Times New Roman" w:hAnsi="Helvetica" w:cs="Helvetica"/>
          <w:color w:val="333333"/>
          <w:sz w:val="13"/>
          <w:szCs w:val="13"/>
          <w:lang w:eastAsia="en-IN"/>
        </w:rPr>
      </w:pPr>
    </w:p>
    <w:p w14:paraId="08131490" w14:textId="77777777" w:rsidR="007D1B20" w:rsidRDefault="007D1B20" w:rsidP="007D1B20">
      <w:pPr>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color w:val="333333"/>
          <w:sz w:val="13"/>
          <w:szCs w:val="13"/>
          <w:lang w:eastAsia="en-IN"/>
        </w:rPr>
        <w:t xml:space="preserve">Two American researchers, </w:t>
      </w:r>
      <w:proofErr w:type="spellStart"/>
      <w:r>
        <w:rPr>
          <w:rFonts w:ascii="Helvetica" w:eastAsia="Times New Roman" w:hAnsi="Helvetica" w:cs="Helvetica"/>
          <w:color w:val="333333"/>
          <w:sz w:val="13"/>
          <w:szCs w:val="13"/>
          <w:lang w:eastAsia="en-IN"/>
        </w:rPr>
        <w:t>Geschwind</w:t>
      </w:r>
      <w:proofErr w:type="spellEnd"/>
      <w:r>
        <w:rPr>
          <w:rFonts w:ascii="Helvetica" w:eastAsia="Times New Roman" w:hAnsi="Helvetica" w:cs="Helvetica"/>
          <w:color w:val="333333"/>
          <w:sz w:val="13"/>
          <w:szCs w:val="13"/>
          <w:lang w:eastAsia="en-IN"/>
        </w:rPr>
        <w:t xml:space="preserve"> and </w:t>
      </w:r>
      <w:proofErr w:type="spellStart"/>
      <w:r>
        <w:rPr>
          <w:rFonts w:ascii="Helvetica" w:eastAsia="Times New Roman" w:hAnsi="Helvetica" w:cs="Helvetica"/>
          <w:color w:val="333333"/>
          <w:sz w:val="13"/>
          <w:szCs w:val="13"/>
          <w:lang w:eastAsia="en-IN"/>
        </w:rPr>
        <w:t>Galaburda</w:t>
      </w:r>
      <w:proofErr w:type="spellEnd"/>
      <w:r>
        <w:rPr>
          <w:rFonts w:ascii="Helvetica" w:eastAsia="Times New Roman" w:hAnsi="Helvetica" w:cs="Helvetica"/>
          <w:color w:val="333333"/>
          <w:sz w:val="13"/>
          <w:szCs w:val="13"/>
          <w:lang w:eastAsia="en-IN"/>
        </w:rPr>
        <w:t>, studied the brains of human embryos and discovered that the left-right asymmetry exists before birth. But as the brain develops, a number of things can </w:t>
      </w:r>
      <w:r>
        <w:rPr>
          <w:rFonts w:ascii="Helvetica" w:eastAsia="Times New Roman" w:hAnsi="Helvetica" w:cs="Helvetica"/>
          <w:color w:val="333333"/>
          <w:sz w:val="13"/>
          <w:lang w:eastAsia="en-IN"/>
        </w:rPr>
        <w:t>affect</w:t>
      </w:r>
      <w:r>
        <w:rPr>
          <w:rFonts w:ascii="Helvetica" w:eastAsia="Times New Roman" w:hAnsi="Helvetica" w:cs="Helvetica"/>
          <w:color w:val="333333"/>
          <w:sz w:val="13"/>
          <w:szCs w:val="13"/>
          <w:lang w:eastAsia="en-IN"/>
        </w:rPr>
        <w:t> it. Every brain is </w:t>
      </w:r>
      <w:r>
        <w:rPr>
          <w:rFonts w:ascii="Helvetica" w:eastAsia="Times New Roman" w:hAnsi="Helvetica" w:cs="Helvetica"/>
          <w:color w:val="333333"/>
          <w:sz w:val="13"/>
          <w:lang w:eastAsia="en-IN"/>
        </w:rPr>
        <w:t>initially</w:t>
      </w:r>
      <w:r>
        <w:rPr>
          <w:rFonts w:ascii="Helvetica" w:eastAsia="Times New Roman" w:hAnsi="Helvetica" w:cs="Helvetica"/>
          <w:color w:val="333333"/>
          <w:sz w:val="13"/>
          <w:szCs w:val="13"/>
          <w:lang w:eastAsia="en-IN"/>
        </w:rPr>
        <w:t xml:space="preserve"> female in its organisation and it only becomes a male brain when the male foetus begins to secrete hormones. </w:t>
      </w:r>
      <w:proofErr w:type="spellStart"/>
      <w:r>
        <w:rPr>
          <w:rFonts w:ascii="Helvetica" w:eastAsia="Times New Roman" w:hAnsi="Helvetica" w:cs="Helvetica"/>
          <w:color w:val="333333"/>
          <w:sz w:val="13"/>
          <w:szCs w:val="13"/>
          <w:lang w:eastAsia="en-IN"/>
        </w:rPr>
        <w:t>Geschwind</w:t>
      </w:r>
      <w:proofErr w:type="spellEnd"/>
      <w:r>
        <w:rPr>
          <w:rFonts w:ascii="Helvetica" w:eastAsia="Times New Roman" w:hAnsi="Helvetica" w:cs="Helvetica"/>
          <w:color w:val="333333"/>
          <w:sz w:val="13"/>
          <w:szCs w:val="13"/>
          <w:lang w:eastAsia="en-IN"/>
        </w:rPr>
        <w:t xml:space="preserve"> and </w:t>
      </w:r>
      <w:proofErr w:type="spellStart"/>
      <w:r>
        <w:rPr>
          <w:rFonts w:ascii="Helvetica" w:eastAsia="Times New Roman" w:hAnsi="Helvetica" w:cs="Helvetica"/>
          <w:color w:val="333333"/>
          <w:sz w:val="13"/>
          <w:szCs w:val="13"/>
          <w:lang w:eastAsia="en-IN"/>
        </w:rPr>
        <w:t>Galaburda</w:t>
      </w:r>
      <w:proofErr w:type="spellEnd"/>
      <w:r>
        <w:rPr>
          <w:rFonts w:ascii="Helvetica" w:eastAsia="Times New Roman" w:hAnsi="Helvetica" w:cs="Helvetica"/>
          <w:color w:val="333333"/>
          <w:sz w:val="13"/>
          <w:szCs w:val="13"/>
          <w:lang w:eastAsia="en-IN"/>
        </w:rPr>
        <w:t xml:space="preserve"> knew that different parts of the brain </w:t>
      </w:r>
      <w:r>
        <w:rPr>
          <w:rFonts w:ascii="Helvetica" w:eastAsia="Times New Roman" w:hAnsi="Helvetica" w:cs="Helvetica"/>
          <w:color w:val="333333"/>
          <w:sz w:val="13"/>
          <w:lang w:eastAsia="en-IN"/>
        </w:rPr>
        <w:t>mature</w:t>
      </w:r>
      <w:r>
        <w:rPr>
          <w:rFonts w:ascii="Helvetica" w:eastAsia="Times New Roman" w:hAnsi="Helvetica" w:cs="Helvetica"/>
          <w:color w:val="333333"/>
          <w:sz w:val="13"/>
          <w:szCs w:val="13"/>
          <w:lang w:eastAsia="en-IN"/>
        </w:rPr>
        <w:t> at different rates; the right hemisphere develops first, then the left. Moreover, a girl’s brain develops </w:t>
      </w:r>
      <w:r>
        <w:rPr>
          <w:rFonts w:ascii="Helvetica" w:eastAsia="Times New Roman" w:hAnsi="Helvetica" w:cs="Helvetica"/>
          <w:color w:val="333333"/>
          <w:sz w:val="13"/>
          <w:lang w:eastAsia="en-IN"/>
        </w:rPr>
        <w:t>somewhat</w:t>
      </w:r>
      <w:r>
        <w:rPr>
          <w:rFonts w:ascii="Helvetica" w:eastAsia="Times New Roman" w:hAnsi="Helvetica" w:cs="Helvetica"/>
          <w:color w:val="333333"/>
          <w:sz w:val="13"/>
          <w:szCs w:val="13"/>
          <w:lang w:eastAsia="en-IN"/>
        </w:rPr>
        <w:t> faster than that of a boy. So, if something happens to the brain’s development during pregnancy, it is more </w:t>
      </w:r>
      <w:r>
        <w:rPr>
          <w:rFonts w:ascii="Helvetica" w:eastAsia="Times New Roman" w:hAnsi="Helvetica" w:cs="Helvetica"/>
          <w:color w:val="333333"/>
          <w:sz w:val="13"/>
          <w:lang w:eastAsia="en-IN"/>
        </w:rPr>
        <w:t>likely</w:t>
      </w:r>
      <w:r>
        <w:rPr>
          <w:rFonts w:ascii="Helvetica" w:eastAsia="Times New Roman" w:hAnsi="Helvetica" w:cs="Helvetica"/>
          <w:color w:val="333333"/>
          <w:sz w:val="13"/>
          <w:szCs w:val="13"/>
          <w:lang w:eastAsia="en-IN"/>
        </w:rPr>
        <w:t> to be affected in a male and the hemisphere more </w:t>
      </w:r>
      <w:r>
        <w:rPr>
          <w:rFonts w:ascii="Helvetica" w:eastAsia="Times New Roman" w:hAnsi="Helvetica" w:cs="Helvetica"/>
          <w:color w:val="333333"/>
          <w:sz w:val="13"/>
          <w:lang w:eastAsia="en-IN"/>
        </w:rPr>
        <w:t>likely</w:t>
      </w:r>
      <w:r>
        <w:rPr>
          <w:rFonts w:ascii="Helvetica" w:eastAsia="Times New Roman" w:hAnsi="Helvetica" w:cs="Helvetica"/>
          <w:color w:val="333333"/>
          <w:sz w:val="13"/>
          <w:szCs w:val="13"/>
          <w:lang w:eastAsia="en-IN"/>
        </w:rPr>
        <w:t> to be involved is the left. The brain may become less lateralised and this in turn could result in left-handedness and the development of certain superior skills that have their origins in the left hemisphere such as </w:t>
      </w:r>
      <w:r>
        <w:rPr>
          <w:rFonts w:ascii="Helvetica" w:eastAsia="Times New Roman" w:hAnsi="Helvetica" w:cs="Helvetica"/>
          <w:color w:val="333333"/>
          <w:sz w:val="13"/>
          <w:lang w:eastAsia="en-IN"/>
        </w:rPr>
        <w:t>logic,</w:t>
      </w:r>
      <w:r>
        <w:rPr>
          <w:rFonts w:ascii="Helvetica" w:eastAsia="Times New Roman" w:hAnsi="Helvetica" w:cs="Helvetica"/>
          <w:color w:val="333333"/>
          <w:sz w:val="13"/>
          <w:szCs w:val="13"/>
          <w:lang w:eastAsia="en-IN"/>
        </w:rPr>
        <w:t> </w:t>
      </w:r>
      <w:r>
        <w:rPr>
          <w:rFonts w:ascii="Helvetica" w:eastAsia="Times New Roman" w:hAnsi="Helvetica" w:cs="Helvetica"/>
          <w:color w:val="333333"/>
          <w:sz w:val="13"/>
          <w:lang w:eastAsia="en-IN"/>
        </w:rPr>
        <w:t>rationality</w:t>
      </w:r>
      <w:r>
        <w:rPr>
          <w:rFonts w:ascii="Helvetica" w:eastAsia="Times New Roman" w:hAnsi="Helvetica" w:cs="Helvetica"/>
          <w:color w:val="333333"/>
          <w:sz w:val="13"/>
          <w:szCs w:val="13"/>
          <w:lang w:eastAsia="en-IN"/>
        </w:rPr>
        <w:t> and abstraction. It should be no surprise then that among mathematicians and architects, left-handers tend to be more common and there are more left-handed males than females.</w:t>
      </w:r>
    </w:p>
    <w:p w14:paraId="5F087B14" w14:textId="77777777" w:rsidR="007D1B20" w:rsidRDefault="007D1B20" w:rsidP="007D1B20">
      <w:pPr>
        <w:spacing w:after="0" w:line="240" w:lineRule="auto"/>
        <w:rPr>
          <w:rFonts w:ascii="Helvetica" w:eastAsia="Times New Roman" w:hAnsi="Helvetica" w:cs="Helvetica"/>
          <w:color w:val="333333"/>
          <w:sz w:val="13"/>
          <w:szCs w:val="13"/>
          <w:lang w:eastAsia="en-IN"/>
        </w:rPr>
      </w:pPr>
    </w:p>
    <w:p w14:paraId="636692E4" w14:textId="77777777" w:rsidR="007D1B20" w:rsidRDefault="007D1B20" w:rsidP="007D1B20">
      <w:pPr>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color w:val="333333"/>
          <w:sz w:val="13"/>
          <w:szCs w:val="13"/>
          <w:lang w:eastAsia="en-IN"/>
        </w:rPr>
        <w:t>The results of this </w:t>
      </w:r>
      <w:r>
        <w:rPr>
          <w:rFonts w:ascii="Helvetica" w:eastAsia="Times New Roman" w:hAnsi="Helvetica" w:cs="Helvetica"/>
          <w:color w:val="333333"/>
          <w:sz w:val="13"/>
          <w:lang w:eastAsia="en-IN"/>
        </w:rPr>
        <w:t>research</w:t>
      </w:r>
      <w:r>
        <w:rPr>
          <w:rFonts w:ascii="Helvetica" w:eastAsia="Times New Roman" w:hAnsi="Helvetica" w:cs="Helvetica"/>
          <w:color w:val="333333"/>
          <w:sz w:val="13"/>
          <w:szCs w:val="13"/>
          <w:lang w:eastAsia="en-IN"/>
        </w:rPr>
        <w:t> may be some consolation to left-handers who have for centuries lived in a world designed to suit right-handed people. However, what is alarming, according to Mr. Charles Moore, a writer and journalist, is the way the word “right” reinforces its own </w:t>
      </w:r>
      <w:r>
        <w:rPr>
          <w:rFonts w:ascii="Helvetica" w:eastAsia="Times New Roman" w:hAnsi="Helvetica" w:cs="Helvetica"/>
          <w:color w:val="333333"/>
          <w:sz w:val="13"/>
          <w:lang w:eastAsia="en-IN"/>
        </w:rPr>
        <w:t>virtue.</w:t>
      </w:r>
      <w:r>
        <w:rPr>
          <w:rFonts w:ascii="Helvetica" w:eastAsia="Times New Roman" w:hAnsi="Helvetica" w:cs="Helvetica"/>
          <w:color w:val="333333"/>
          <w:sz w:val="13"/>
          <w:szCs w:val="13"/>
          <w:lang w:eastAsia="en-IN"/>
        </w:rPr>
        <w:t> Subliminally he says, language tells people to think that anything on the right can be trusted while anything on the left is dangerous or even sinister. We speak of lefthanded compliments and according to Moore, “it is no coincidence that lefthanded children, forced to use their right hand, often develop a stammer as they are robbed of their freedom of speech”. However, as more </w:t>
      </w:r>
      <w:r>
        <w:rPr>
          <w:rFonts w:ascii="Helvetica" w:eastAsia="Times New Roman" w:hAnsi="Helvetica" w:cs="Helvetica"/>
          <w:color w:val="333333"/>
          <w:sz w:val="13"/>
          <w:lang w:eastAsia="en-IN"/>
        </w:rPr>
        <w:t>research</w:t>
      </w:r>
      <w:r>
        <w:rPr>
          <w:rFonts w:ascii="Helvetica" w:eastAsia="Times New Roman" w:hAnsi="Helvetica" w:cs="Helvetica"/>
          <w:color w:val="333333"/>
          <w:sz w:val="13"/>
          <w:szCs w:val="13"/>
          <w:lang w:eastAsia="en-IN"/>
        </w:rPr>
        <w:t> is undertaken on the causes of left-handedness, attitudes </w:t>
      </w:r>
      <w:r>
        <w:rPr>
          <w:rFonts w:ascii="Helvetica" w:eastAsia="Times New Roman" w:hAnsi="Helvetica" w:cs="Helvetica"/>
          <w:color w:val="333333"/>
          <w:sz w:val="13"/>
          <w:lang w:eastAsia="en-IN"/>
        </w:rPr>
        <w:t>towards</w:t>
      </w:r>
      <w:r>
        <w:rPr>
          <w:rFonts w:ascii="Helvetica" w:eastAsia="Times New Roman" w:hAnsi="Helvetica" w:cs="Helvetica"/>
          <w:color w:val="333333"/>
          <w:sz w:val="13"/>
          <w:szCs w:val="13"/>
          <w:lang w:eastAsia="en-IN"/>
        </w:rPr>
        <w:t> left-handed people are </w:t>
      </w:r>
      <w:r>
        <w:rPr>
          <w:rFonts w:ascii="Helvetica" w:eastAsia="Times New Roman" w:hAnsi="Helvetica" w:cs="Helvetica"/>
          <w:color w:val="333333"/>
          <w:sz w:val="13"/>
          <w:lang w:eastAsia="en-IN"/>
        </w:rPr>
        <w:t>gradually</w:t>
      </w:r>
      <w:r>
        <w:rPr>
          <w:rFonts w:ascii="Helvetica" w:eastAsia="Times New Roman" w:hAnsi="Helvetica" w:cs="Helvetica"/>
          <w:color w:val="333333"/>
          <w:sz w:val="13"/>
          <w:szCs w:val="13"/>
          <w:lang w:eastAsia="en-IN"/>
        </w:rPr>
        <w:t xml:space="preserve"> changing for the better. </w:t>
      </w:r>
      <w:proofErr w:type="gramStart"/>
      <w:r>
        <w:rPr>
          <w:rFonts w:ascii="Helvetica" w:eastAsia="Times New Roman" w:hAnsi="Helvetica" w:cs="Helvetica"/>
          <w:color w:val="333333"/>
          <w:sz w:val="13"/>
          <w:szCs w:val="13"/>
          <w:lang w:eastAsia="en-IN"/>
        </w:rPr>
        <w:t>Indeed</w:t>
      </w:r>
      <w:proofErr w:type="gramEnd"/>
      <w:r>
        <w:rPr>
          <w:rFonts w:ascii="Helvetica" w:eastAsia="Times New Roman" w:hAnsi="Helvetica" w:cs="Helvetica"/>
          <w:color w:val="333333"/>
          <w:sz w:val="13"/>
          <w:szCs w:val="13"/>
          <w:lang w:eastAsia="en-IN"/>
        </w:rPr>
        <w:t xml:space="preserve"> when the champion tennis player Ivan Lendl was asked what the single thing was that he would choose in order to improve his game, he said he would like to become a lefthander.</w:t>
      </w:r>
    </w:p>
    <w:p w14:paraId="711E32DB" w14:textId="77777777" w:rsidR="007D1B20" w:rsidRDefault="007D1B20" w:rsidP="007D1B20">
      <w:pPr>
        <w:shd w:val="clear" w:color="auto" w:fill="FFFFFF"/>
        <w:spacing w:before="186" w:after="93" w:line="240" w:lineRule="auto"/>
        <w:outlineLvl w:val="0"/>
        <w:rPr>
          <w:rFonts w:ascii="Helvetica" w:eastAsia="Times New Roman" w:hAnsi="Helvetica" w:cs="Helvetica"/>
          <w:color w:val="333333"/>
          <w:kern w:val="36"/>
          <w:sz w:val="28"/>
          <w:szCs w:val="28"/>
          <w:lang w:eastAsia="en-IN"/>
        </w:rPr>
      </w:pPr>
    </w:p>
    <w:p w14:paraId="2E91E954" w14:textId="77777777" w:rsidR="007D1B20" w:rsidRDefault="007D1B20" w:rsidP="007D1B20">
      <w:pPr>
        <w:shd w:val="clear" w:color="auto" w:fill="FFFFFF"/>
        <w:spacing w:before="186" w:after="93" w:line="240" w:lineRule="auto"/>
        <w:outlineLvl w:val="0"/>
        <w:rPr>
          <w:rFonts w:ascii="Helvetica" w:eastAsia="Times New Roman" w:hAnsi="Helvetica" w:cs="Helvetica"/>
          <w:color w:val="333333"/>
          <w:kern w:val="36"/>
          <w:sz w:val="28"/>
          <w:szCs w:val="28"/>
          <w:lang w:eastAsia="en-IN"/>
        </w:rPr>
      </w:pPr>
    </w:p>
    <w:p w14:paraId="2EB11967" w14:textId="77777777" w:rsidR="007D1B20" w:rsidRDefault="007D1B20" w:rsidP="007D1B20">
      <w:pPr>
        <w:shd w:val="clear" w:color="auto" w:fill="FFFFFF"/>
        <w:spacing w:before="186" w:after="93" w:line="240" w:lineRule="auto"/>
        <w:outlineLvl w:val="0"/>
        <w:rPr>
          <w:rFonts w:ascii="Helvetica" w:eastAsia="Times New Roman" w:hAnsi="Helvetica" w:cs="Helvetica"/>
          <w:color w:val="333333"/>
          <w:kern w:val="36"/>
          <w:sz w:val="28"/>
          <w:szCs w:val="28"/>
          <w:lang w:eastAsia="en-IN"/>
        </w:rPr>
      </w:pPr>
      <w:r>
        <w:rPr>
          <w:rFonts w:ascii="Helvetica" w:eastAsia="Times New Roman" w:hAnsi="Helvetica" w:cs="Helvetica"/>
          <w:color w:val="333333"/>
          <w:kern w:val="36"/>
          <w:sz w:val="28"/>
          <w:szCs w:val="28"/>
          <w:lang w:eastAsia="en-IN"/>
        </w:rPr>
        <w:t>IELTS 1 - Reading Practice Test 2</w:t>
      </w:r>
    </w:p>
    <w:p w14:paraId="5B284EBF" w14:textId="77777777" w:rsidR="007D1B20" w:rsidRDefault="007D1B20" w:rsidP="007D1B20">
      <w:pPr>
        <w:shd w:val="clear" w:color="auto" w:fill="FFFFFF"/>
        <w:spacing w:after="93" w:line="240" w:lineRule="auto"/>
        <w:outlineLvl w:val="1"/>
        <w:rPr>
          <w:rFonts w:ascii="inherit" w:eastAsia="Times New Roman" w:hAnsi="inherit" w:cs="Helvetica"/>
          <w:color w:val="333333"/>
          <w:sz w:val="23"/>
          <w:szCs w:val="23"/>
          <w:lang w:eastAsia="en-IN"/>
        </w:rPr>
      </w:pPr>
      <w:r>
        <w:rPr>
          <w:rFonts w:ascii="inherit" w:eastAsia="Times New Roman" w:hAnsi="inherit" w:cs="Helvetica"/>
          <w:color w:val="333333"/>
          <w:sz w:val="23"/>
          <w:szCs w:val="23"/>
          <w:lang w:eastAsia="en-IN"/>
        </w:rPr>
        <w:t>Questions 1-7</w:t>
      </w:r>
    </w:p>
    <w:p w14:paraId="3461D66B"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i/>
          <w:iCs/>
          <w:color w:val="333333"/>
          <w:sz w:val="13"/>
          <w:lang w:eastAsia="en-IN"/>
        </w:rPr>
        <w:t>Use the information in the text to match the people (listed </w:t>
      </w:r>
      <w:r>
        <w:rPr>
          <w:rFonts w:ascii="Helvetica" w:eastAsia="Times New Roman" w:hAnsi="Helvetica" w:cs="Helvetica"/>
          <w:b/>
          <w:bCs/>
          <w:i/>
          <w:iCs/>
          <w:color w:val="333333"/>
          <w:sz w:val="13"/>
          <w:lang w:eastAsia="en-IN"/>
        </w:rPr>
        <w:t>A-E</w:t>
      </w:r>
      <w:r>
        <w:rPr>
          <w:rFonts w:ascii="Helvetica" w:eastAsia="Times New Roman" w:hAnsi="Helvetica" w:cs="Helvetica"/>
          <w:i/>
          <w:iCs/>
          <w:color w:val="333333"/>
          <w:sz w:val="13"/>
          <w:lang w:eastAsia="en-IN"/>
        </w:rPr>
        <w:t>) with the opinions (listed 1-7) below.</w:t>
      </w:r>
    </w:p>
    <w:p w14:paraId="286BA954"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i/>
          <w:iCs/>
          <w:color w:val="333333"/>
          <w:sz w:val="13"/>
          <w:lang w:eastAsia="en-IN"/>
        </w:rPr>
        <w:t>Write the appropriate letter (</w:t>
      </w:r>
      <w:r>
        <w:rPr>
          <w:rFonts w:ascii="Helvetica" w:eastAsia="Times New Roman" w:hAnsi="Helvetica" w:cs="Helvetica"/>
          <w:b/>
          <w:bCs/>
          <w:i/>
          <w:iCs/>
          <w:color w:val="333333"/>
          <w:sz w:val="13"/>
          <w:lang w:eastAsia="en-IN"/>
        </w:rPr>
        <w:t>A-E</w:t>
      </w:r>
      <w:r>
        <w:rPr>
          <w:rFonts w:ascii="Helvetica" w:eastAsia="Times New Roman" w:hAnsi="Helvetica" w:cs="Helvetica"/>
          <w:i/>
          <w:iCs/>
          <w:color w:val="333333"/>
          <w:sz w:val="13"/>
          <w:lang w:eastAsia="en-IN"/>
        </w:rPr>
        <w:t>) in boxes 1-7 on your answer sheet.</w:t>
      </w:r>
    </w:p>
    <w:p w14:paraId="454BC8EB"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i/>
          <w:iCs/>
          <w:color w:val="333333"/>
          <w:sz w:val="13"/>
          <w:lang w:eastAsia="en-IN"/>
        </w:rPr>
        <w:t>Some people match more than one opinion.</w:t>
      </w:r>
    </w:p>
    <w:p w14:paraId="0767AB34"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lang w:eastAsia="en-IN"/>
        </w:rPr>
        <w:t>A</w:t>
      </w:r>
      <w:r>
        <w:rPr>
          <w:rFonts w:ascii="Helvetica" w:eastAsia="Times New Roman" w:hAnsi="Helvetica" w:cs="Helvetica"/>
          <w:color w:val="333333"/>
          <w:sz w:val="13"/>
          <w:szCs w:val="13"/>
          <w:lang w:eastAsia="en-IN"/>
        </w:rPr>
        <w:t xml:space="preserve">    Dr </w:t>
      </w:r>
      <w:proofErr w:type="spellStart"/>
      <w:r>
        <w:rPr>
          <w:rFonts w:ascii="Helvetica" w:eastAsia="Times New Roman" w:hAnsi="Helvetica" w:cs="Helvetica"/>
          <w:color w:val="333333"/>
          <w:sz w:val="13"/>
          <w:szCs w:val="13"/>
          <w:lang w:eastAsia="en-IN"/>
        </w:rPr>
        <w:t>Broca</w:t>
      </w:r>
      <w:proofErr w:type="spellEnd"/>
    </w:p>
    <w:p w14:paraId="2F1F9679"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lang w:eastAsia="en-IN"/>
        </w:rPr>
        <w:t>B</w:t>
      </w:r>
      <w:r>
        <w:rPr>
          <w:rFonts w:ascii="Helvetica" w:eastAsia="Times New Roman" w:hAnsi="Helvetica" w:cs="Helvetica"/>
          <w:color w:val="333333"/>
          <w:sz w:val="13"/>
          <w:szCs w:val="13"/>
          <w:lang w:eastAsia="en-IN"/>
        </w:rPr>
        <w:t>    Dr Brinkman</w:t>
      </w:r>
    </w:p>
    <w:p w14:paraId="69DC7CB7"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lang w:eastAsia="en-IN"/>
        </w:rPr>
        <w:t>C</w:t>
      </w:r>
      <w:r>
        <w:rPr>
          <w:rFonts w:ascii="Helvetica" w:eastAsia="Times New Roman" w:hAnsi="Helvetica" w:cs="Helvetica"/>
          <w:color w:val="333333"/>
          <w:sz w:val="13"/>
          <w:szCs w:val="13"/>
          <w:lang w:eastAsia="en-IN"/>
        </w:rPr>
        <w:t>    </w:t>
      </w:r>
      <w:proofErr w:type="spellStart"/>
      <w:r>
        <w:rPr>
          <w:rFonts w:ascii="Helvetica" w:eastAsia="Times New Roman" w:hAnsi="Helvetica" w:cs="Helvetica"/>
          <w:color w:val="333333"/>
          <w:sz w:val="13"/>
          <w:szCs w:val="13"/>
          <w:lang w:eastAsia="en-IN"/>
        </w:rPr>
        <w:t>Geschwind</w:t>
      </w:r>
      <w:proofErr w:type="spellEnd"/>
      <w:r>
        <w:rPr>
          <w:rFonts w:ascii="Helvetica" w:eastAsia="Times New Roman" w:hAnsi="Helvetica" w:cs="Helvetica"/>
          <w:color w:val="333333"/>
          <w:sz w:val="13"/>
          <w:szCs w:val="13"/>
          <w:lang w:eastAsia="en-IN"/>
        </w:rPr>
        <w:t xml:space="preserve"> and </w:t>
      </w:r>
      <w:proofErr w:type="spellStart"/>
      <w:r>
        <w:rPr>
          <w:rFonts w:ascii="Helvetica" w:eastAsia="Times New Roman" w:hAnsi="Helvetica" w:cs="Helvetica"/>
          <w:color w:val="333333"/>
          <w:sz w:val="13"/>
          <w:szCs w:val="13"/>
          <w:lang w:eastAsia="en-IN"/>
        </w:rPr>
        <w:t>Galaburda</w:t>
      </w:r>
      <w:proofErr w:type="spellEnd"/>
    </w:p>
    <w:p w14:paraId="4AA973BD"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lang w:eastAsia="en-IN"/>
        </w:rPr>
        <w:t>D</w:t>
      </w:r>
      <w:r>
        <w:rPr>
          <w:rFonts w:ascii="Helvetica" w:eastAsia="Times New Roman" w:hAnsi="Helvetica" w:cs="Helvetica"/>
          <w:color w:val="333333"/>
          <w:sz w:val="13"/>
          <w:szCs w:val="13"/>
          <w:lang w:eastAsia="en-IN"/>
        </w:rPr>
        <w:t>    Charles Moore</w:t>
      </w:r>
    </w:p>
    <w:p w14:paraId="61C9EBC8"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lang w:eastAsia="en-IN"/>
        </w:rPr>
        <w:t>E</w:t>
      </w:r>
      <w:r>
        <w:rPr>
          <w:rFonts w:ascii="Helvetica" w:eastAsia="Times New Roman" w:hAnsi="Helvetica" w:cs="Helvetica"/>
          <w:color w:val="333333"/>
          <w:sz w:val="13"/>
          <w:szCs w:val="13"/>
          <w:lang w:eastAsia="en-IN"/>
        </w:rPr>
        <w:t>    Professor Turner</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7739"/>
        <w:gridCol w:w="794"/>
      </w:tblGrid>
      <w:tr w:rsidR="007D1B20" w14:paraId="6426B837" w14:textId="77777777" w:rsidTr="007D1B20">
        <w:tc>
          <w:tcPr>
            <w:tcW w:w="0" w:type="auto"/>
            <w:tcBorders>
              <w:top w:val="outset" w:sz="6" w:space="0" w:color="auto"/>
              <w:left w:val="outset" w:sz="6" w:space="0" w:color="auto"/>
              <w:bottom w:val="outset" w:sz="6" w:space="0" w:color="auto"/>
              <w:right w:val="outset" w:sz="6" w:space="0" w:color="auto"/>
            </w:tcBorders>
            <w:shd w:val="clear" w:color="auto" w:fill="DCDDDF"/>
            <w:tcMar>
              <w:top w:w="37" w:type="dxa"/>
              <w:left w:w="37" w:type="dxa"/>
              <w:bottom w:w="37" w:type="dxa"/>
              <w:right w:w="37" w:type="dxa"/>
            </w:tcMar>
            <w:vAlign w:val="bottom"/>
            <w:hideMark/>
          </w:tcPr>
          <w:p w14:paraId="1A67347F" w14:textId="77777777" w:rsidR="007D1B20" w:rsidRDefault="007D1B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Example</w:t>
            </w:r>
          </w:p>
        </w:tc>
        <w:tc>
          <w:tcPr>
            <w:tcW w:w="0" w:type="auto"/>
            <w:tcBorders>
              <w:top w:val="outset" w:sz="6" w:space="0" w:color="auto"/>
              <w:left w:val="outset" w:sz="6" w:space="0" w:color="auto"/>
              <w:bottom w:val="outset" w:sz="6" w:space="0" w:color="auto"/>
              <w:right w:val="outset" w:sz="6" w:space="0" w:color="auto"/>
            </w:tcBorders>
            <w:shd w:val="clear" w:color="auto" w:fill="DCDDDF"/>
            <w:tcMar>
              <w:top w:w="37" w:type="dxa"/>
              <w:left w:w="37" w:type="dxa"/>
              <w:bottom w:w="37" w:type="dxa"/>
              <w:right w:w="37" w:type="dxa"/>
            </w:tcMar>
            <w:vAlign w:val="bottom"/>
            <w:hideMark/>
          </w:tcPr>
          <w:p w14:paraId="0455A1A4" w14:textId="77777777" w:rsidR="007D1B20" w:rsidRDefault="007D1B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Answer</w:t>
            </w:r>
          </w:p>
        </w:tc>
      </w:tr>
      <w:tr w:rsidR="007D1B20" w14:paraId="4A8A7FD6" w14:textId="77777777" w:rsidTr="007D1B20">
        <w:tc>
          <w:tcPr>
            <w:tcW w:w="0" w:type="auto"/>
            <w:tcBorders>
              <w:top w:val="outset" w:sz="6" w:space="0" w:color="auto"/>
              <w:left w:val="outset" w:sz="6" w:space="0" w:color="auto"/>
              <w:bottom w:val="outset" w:sz="6" w:space="0" w:color="auto"/>
              <w:right w:val="outset" w:sz="6" w:space="0" w:color="auto"/>
            </w:tcBorders>
            <w:shd w:val="clear" w:color="auto" w:fill="DCDDDF"/>
            <w:tcMar>
              <w:top w:w="37" w:type="dxa"/>
              <w:left w:w="37" w:type="dxa"/>
              <w:bottom w:w="37" w:type="dxa"/>
              <w:right w:w="37" w:type="dxa"/>
            </w:tcMar>
            <w:vAlign w:val="center"/>
            <w:hideMark/>
          </w:tcPr>
          <w:p w14:paraId="3C75F331"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Monkeys do not show a </w:t>
            </w:r>
            <w:proofErr w:type="gramStart"/>
            <w:r>
              <w:rPr>
                <w:rFonts w:ascii="Times New Roman" w:eastAsia="Times New Roman" w:hAnsi="Times New Roman" w:cs="Times New Roman"/>
                <w:sz w:val="24"/>
                <w:szCs w:val="24"/>
                <w:lang w:eastAsia="en-IN"/>
              </w:rPr>
              <w:t>species specific</w:t>
            </w:r>
            <w:proofErr w:type="gramEnd"/>
            <w:r>
              <w:rPr>
                <w:rFonts w:ascii="Times New Roman" w:eastAsia="Times New Roman" w:hAnsi="Times New Roman" w:cs="Times New Roman"/>
                <w:sz w:val="24"/>
                <w:szCs w:val="24"/>
                <w:lang w:eastAsia="en-IN"/>
              </w:rPr>
              <w:t xml:space="preserve"> preference for left or right-handedness.</w:t>
            </w:r>
          </w:p>
        </w:tc>
        <w:tc>
          <w:tcPr>
            <w:tcW w:w="0" w:type="auto"/>
            <w:tcBorders>
              <w:top w:val="outset" w:sz="6" w:space="0" w:color="auto"/>
              <w:left w:val="outset" w:sz="6" w:space="0" w:color="auto"/>
              <w:bottom w:val="outset" w:sz="6" w:space="0" w:color="auto"/>
              <w:right w:val="outset" w:sz="6" w:space="0" w:color="auto"/>
            </w:tcBorders>
            <w:shd w:val="clear" w:color="auto" w:fill="DCDDDF"/>
            <w:tcMar>
              <w:top w:w="37" w:type="dxa"/>
              <w:left w:w="37" w:type="dxa"/>
              <w:bottom w:w="37" w:type="dxa"/>
              <w:right w:w="37" w:type="dxa"/>
            </w:tcMar>
            <w:vAlign w:val="center"/>
            <w:hideMark/>
          </w:tcPr>
          <w:p w14:paraId="13FF7725" w14:textId="77777777" w:rsidR="007D1B20" w:rsidRDefault="007D1B20">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w:t>
            </w:r>
          </w:p>
        </w:tc>
      </w:tr>
    </w:tbl>
    <w:p w14:paraId="3E5713D4"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1 </w:t>
      </w:r>
      <w:r>
        <w:rPr>
          <w:rFonts w:ascii="Helvetica" w:eastAsia="Times New Roman" w:hAnsi="Helvetica" w:cs="Helvetica"/>
          <w:color w:val="333333"/>
          <w:sz w:val="13"/>
          <w:szCs w:val="13"/>
          <w:lang w:eastAsia="en-IN"/>
        </w:rPr>
        <w:t xml:space="preserve">    Human </w:t>
      </w:r>
      <w:proofErr w:type="gramStart"/>
      <w:r>
        <w:rPr>
          <w:rFonts w:ascii="Helvetica" w:eastAsia="Times New Roman" w:hAnsi="Helvetica" w:cs="Helvetica"/>
          <w:color w:val="333333"/>
          <w:sz w:val="13"/>
          <w:szCs w:val="13"/>
          <w:lang w:eastAsia="en-IN"/>
        </w:rPr>
        <w:t>beings</w:t>
      </w:r>
      <w:proofErr w:type="gramEnd"/>
      <w:r>
        <w:rPr>
          <w:rFonts w:ascii="Helvetica" w:eastAsia="Times New Roman" w:hAnsi="Helvetica" w:cs="Helvetica"/>
          <w:color w:val="333333"/>
          <w:sz w:val="13"/>
          <w:szCs w:val="13"/>
          <w:lang w:eastAsia="en-IN"/>
        </w:rPr>
        <w:t xml:space="preserve"> started to show a preference for right-handedness when they first developed language.</w:t>
      </w:r>
    </w:p>
    <w:p w14:paraId="2DA072C0"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2 </w:t>
      </w:r>
      <w:r>
        <w:rPr>
          <w:rFonts w:ascii="Helvetica" w:eastAsia="Times New Roman" w:hAnsi="Helvetica" w:cs="Helvetica"/>
          <w:color w:val="333333"/>
          <w:sz w:val="13"/>
          <w:szCs w:val="13"/>
          <w:lang w:eastAsia="en-IN"/>
        </w:rPr>
        <w:t>    Society is prejudiced against left-handed people.</w:t>
      </w:r>
    </w:p>
    <w:p w14:paraId="7F5EF534"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3 </w:t>
      </w:r>
      <w:r>
        <w:rPr>
          <w:rFonts w:ascii="Helvetica" w:eastAsia="Times New Roman" w:hAnsi="Helvetica" w:cs="Helvetica"/>
          <w:color w:val="333333"/>
          <w:sz w:val="13"/>
          <w:szCs w:val="13"/>
          <w:lang w:eastAsia="en-IN"/>
        </w:rPr>
        <w:t>    Boys are more likely to be left-handed.</w:t>
      </w:r>
    </w:p>
    <w:p w14:paraId="78F1DAB3"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4 </w:t>
      </w:r>
      <w:r>
        <w:rPr>
          <w:rFonts w:ascii="Helvetica" w:eastAsia="Times New Roman" w:hAnsi="Helvetica" w:cs="Helvetica"/>
          <w:color w:val="333333"/>
          <w:sz w:val="13"/>
          <w:szCs w:val="13"/>
          <w:lang w:eastAsia="en-IN"/>
        </w:rPr>
        <w:t>    After a stroke, left-handed people recover their speech more quickly than righthanded people.</w:t>
      </w:r>
    </w:p>
    <w:p w14:paraId="71600D52"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5 </w:t>
      </w:r>
      <w:r>
        <w:rPr>
          <w:rFonts w:ascii="Helvetica" w:eastAsia="Times New Roman" w:hAnsi="Helvetica" w:cs="Helvetica"/>
          <w:color w:val="333333"/>
          <w:sz w:val="13"/>
          <w:szCs w:val="13"/>
          <w:lang w:eastAsia="en-IN"/>
        </w:rPr>
        <w:t>    People who suffer strokes on the left side of the brain usually lose their power of speech.</w:t>
      </w:r>
    </w:p>
    <w:p w14:paraId="0CEBEC37"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6 </w:t>
      </w:r>
      <w:r>
        <w:rPr>
          <w:rFonts w:ascii="Helvetica" w:eastAsia="Times New Roman" w:hAnsi="Helvetica" w:cs="Helvetica"/>
          <w:color w:val="333333"/>
          <w:sz w:val="13"/>
          <w:szCs w:val="13"/>
          <w:lang w:eastAsia="en-IN"/>
        </w:rPr>
        <w:t>    The two sides of the brain develop different functions before birth.</w:t>
      </w:r>
    </w:p>
    <w:p w14:paraId="51D1C356"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7 </w:t>
      </w:r>
      <w:r>
        <w:rPr>
          <w:rFonts w:ascii="Helvetica" w:eastAsia="Times New Roman" w:hAnsi="Helvetica" w:cs="Helvetica"/>
          <w:color w:val="333333"/>
          <w:sz w:val="13"/>
          <w:szCs w:val="13"/>
          <w:lang w:eastAsia="en-IN"/>
        </w:rPr>
        <w:t>    Asymmetry is a common feature of the human body.</w:t>
      </w:r>
    </w:p>
    <w:p w14:paraId="773F8D69" w14:textId="77777777" w:rsidR="007D1B20" w:rsidRDefault="007D1B20" w:rsidP="007D1B20">
      <w:pPr>
        <w:shd w:val="clear" w:color="auto" w:fill="FFFFFF"/>
        <w:spacing w:after="93" w:line="240" w:lineRule="auto"/>
        <w:outlineLvl w:val="1"/>
        <w:rPr>
          <w:rFonts w:ascii="inherit" w:eastAsia="Times New Roman" w:hAnsi="inherit" w:cs="Helvetica"/>
          <w:color w:val="333333"/>
          <w:sz w:val="23"/>
          <w:szCs w:val="23"/>
          <w:lang w:eastAsia="en-IN"/>
        </w:rPr>
      </w:pPr>
      <w:r>
        <w:rPr>
          <w:rFonts w:ascii="inherit" w:eastAsia="Times New Roman" w:hAnsi="inherit" w:cs="Helvetica"/>
          <w:color w:val="333333"/>
          <w:sz w:val="23"/>
          <w:szCs w:val="23"/>
          <w:lang w:eastAsia="en-IN"/>
        </w:rPr>
        <w:t>Questions 8-10</w:t>
      </w:r>
    </w:p>
    <w:p w14:paraId="5C20E6CF"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i/>
          <w:iCs/>
          <w:color w:val="333333"/>
          <w:sz w:val="13"/>
          <w:lang w:eastAsia="en-IN"/>
        </w:rPr>
        <w:lastRenderedPageBreak/>
        <w:t>Using the information in the passage, complete the table below.</w:t>
      </w:r>
    </w:p>
    <w:p w14:paraId="7543822A"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i/>
          <w:iCs/>
          <w:color w:val="333333"/>
          <w:sz w:val="13"/>
          <w:lang w:eastAsia="en-IN"/>
        </w:rPr>
        <w:t>Write your answers in boxes </w:t>
      </w:r>
      <w:r>
        <w:rPr>
          <w:rFonts w:ascii="Helvetica" w:eastAsia="Times New Roman" w:hAnsi="Helvetica" w:cs="Helvetica"/>
          <w:b/>
          <w:bCs/>
          <w:i/>
          <w:iCs/>
          <w:color w:val="333333"/>
          <w:sz w:val="13"/>
          <w:lang w:eastAsia="en-IN"/>
        </w:rPr>
        <w:t>8-10</w:t>
      </w:r>
      <w:r>
        <w:rPr>
          <w:rFonts w:ascii="Helvetica" w:eastAsia="Times New Roman" w:hAnsi="Helvetica" w:cs="Helvetica"/>
          <w:i/>
          <w:iCs/>
          <w:color w:val="333333"/>
          <w:sz w:val="13"/>
          <w:lang w:eastAsia="en-IN"/>
        </w:rPr>
        <w:t> on your answer sheet.</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4693"/>
        <w:gridCol w:w="3386"/>
      </w:tblGrid>
      <w:tr w:rsidR="007D1B20" w14:paraId="46FC85FA" w14:textId="77777777" w:rsidTr="007D1B20">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39E585D6" w14:textId="77777777" w:rsidR="007D1B20" w:rsidRDefault="007D1B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tc>
        <w:tc>
          <w:tcPr>
            <w:tcW w:w="0" w:type="auto"/>
            <w:tcBorders>
              <w:top w:val="outset" w:sz="6" w:space="0" w:color="auto"/>
              <w:left w:val="outset" w:sz="6" w:space="0" w:color="auto"/>
              <w:bottom w:val="outset" w:sz="6" w:space="0" w:color="auto"/>
              <w:right w:val="outset" w:sz="6" w:space="0" w:color="auto"/>
            </w:tcBorders>
            <w:shd w:val="clear" w:color="auto" w:fill="DCDDDF"/>
            <w:tcMar>
              <w:top w:w="37" w:type="dxa"/>
              <w:left w:w="37" w:type="dxa"/>
              <w:bottom w:w="37" w:type="dxa"/>
              <w:right w:w="37" w:type="dxa"/>
            </w:tcMar>
            <w:vAlign w:val="center"/>
            <w:hideMark/>
          </w:tcPr>
          <w:p w14:paraId="354C30E5"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Percentage of children left-handed</w:t>
            </w:r>
          </w:p>
        </w:tc>
      </w:tr>
      <w:tr w:rsidR="007D1B20" w14:paraId="1B0E79C8" w14:textId="77777777" w:rsidTr="007D1B20">
        <w:tc>
          <w:tcPr>
            <w:tcW w:w="0" w:type="auto"/>
            <w:tcBorders>
              <w:top w:val="outset" w:sz="6" w:space="0" w:color="auto"/>
              <w:left w:val="outset" w:sz="6" w:space="0" w:color="auto"/>
              <w:bottom w:val="outset" w:sz="6" w:space="0" w:color="auto"/>
              <w:right w:val="outset" w:sz="6" w:space="0" w:color="auto"/>
            </w:tcBorders>
            <w:shd w:val="clear" w:color="auto" w:fill="DCDDDF"/>
            <w:tcMar>
              <w:top w:w="37" w:type="dxa"/>
              <w:left w:w="37" w:type="dxa"/>
              <w:bottom w:w="37" w:type="dxa"/>
              <w:right w:w="37" w:type="dxa"/>
            </w:tcMar>
            <w:vAlign w:val="center"/>
            <w:hideMark/>
          </w:tcPr>
          <w:p w14:paraId="60AC97EB"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One parent left-handed One parent right-handed</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584CF2E1" w14:textId="77777777" w:rsidR="007D1B20" w:rsidRDefault="007D1B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8 </w:t>
            </w:r>
          </w:p>
        </w:tc>
      </w:tr>
      <w:tr w:rsidR="007D1B20" w14:paraId="29D5C0A0" w14:textId="77777777" w:rsidTr="007D1B20">
        <w:tc>
          <w:tcPr>
            <w:tcW w:w="0" w:type="auto"/>
            <w:tcBorders>
              <w:top w:val="outset" w:sz="6" w:space="0" w:color="auto"/>
              <w:left w:val="outset" w:sz="6" w:space="0" w:color="auto"/>
              <w:bottom w:val="outset" w:sz="6" w:space="0" w:color="auto"/>
              <w:right w:val="outset" w:sz="6" w:space="0" w:color="auto"/>
            </w:tcBorders>
            <w:shd w:val="clear" w:color="auto" w:fill="DCDDDF"/>
            <w:tcMar>
              <w:top w:w="37" w:type="dxa"/>
              <w:left w:w="37" w:type="dxa"/>
              <w:bottom w:w="37" w:type="dxa"/>
              <w:right w:w="37" w:type="dxa"/>
            </w:tcMar>
            <w:vAlign w:val="center"/>
            <w:hideMark/>
          </w:tcPr>
          <w:p w14:paraId="1562B18B"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Both parents left-handed</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0641EAB4" w14:textId="77777777" w:rsidR="007D1B20" w:rsidRDefault="007D1B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9 </w:t>
            </w:r>
          </w:p>
        </w:tc>
      </w:tr>
      <w:tr w:rsidR="007D1B20" w14:paraId="2E9755FE" w14:textId="77777777" w:rsidTr="007D1B20">
        <w:tc>
          <w:tcPr>
            <w:tcW w:w="0" w:type="auto"/>
            <w:tcBorders>
              <w:top w:val="outset" w:sz="6" w:space="0" w:color="auto"/>
              <w:left w:val="outset" w:sz="6" w:space="0" w:color="auto"/>
              <w:bottom w:val="outset" w:sz="6" w:space="0" w:color="auto"/>
              <w:right w:val="outset" w:sz="6" w:space="0" w:color="auto"/>
            </w:tcBorders>
            <w:shd w:val="clear" w:color="auto" w:fill="DCDDDF"/>
            <w:tcMar>
              <w:top w:w="37" w:type="dxa"/>
              <w:left w:w="37" w:type="dxa"/>
              <w:bottom w:w="37" w:type="dxa"/>
              <w:right w:w="37" w:type="dxa"/>
            </w:tcMar>
            <w:vAlign w:val="center"/>
            <w:hideMark/>
          </w:tcPr>
          <w:p w14:paraId="084B8DAC"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Both parents right-handed</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5586C744" w14:textId="77777777" w:rsidR="007D1B20" w:rsidRDefault="007D1B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10 </w:t>
            </w:r>
          </w:p>
        </w:tc>
      </w:tr>
    </w:tbl>
    <w:p w14:paraId="7ECAC663" w14:textId="77777777" w:rsidR="007D1B20" w:rsidRDefault="007D1B20" w:rsidP="007D1B20">
      <w:pPr>
        <w:shd w:val="clear" w:color="auto" w:fill="FFFFFF"/>
        <w:spacing w:after="93" w:line="240" w:lineRule="auto"/>
        <w:outlineLvl w:val="1"/>
        <w:rPr>
          <w:rFonts w:ascii="inherit" w:eastAsia="Times New Roman" w:hAnsi="inherit" w:cs="Helvetica"/>
          <w:color w:val="333333"/>
          <w:sz w:val="23"/>
          <w:szCs w:val="23"/>
          <w:lang w:eastAsia="en-IN"/>
        </w:rPr>
      </w:pPr>
      <w:r>
        <w:rPr>
          <w:rFonts w:ascii="inherit" w:eastAsia="Times New Roman" w:hAnsi="inherit" w:cs="Helvetica"/>
          <w:color w:val="333333"/>
          <w:sz w:val="23"/>
          <w:szCs w:val="23"/>
          <w:lang w:eastAsia="en-IN"/>
        </w:rPr>
        <w:t>Questions 11-12</w:t>
      </w:r>
    </w:p>
    <w:p w14:paraId="4429D15B"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i/>
          <w:iCs/>
          <w:color w:val="333333"/>
          <w:sz w:val="13"/>
          <w:lang w:eastAsia="en-IN"/>
        </w:rPr>
        <w:t>Choose the appropriate letters </w:t>
      </w:r>
      <w:r>
        <w:rPr>
          <w:rFonts w:ascii="Helvetica" w:eastAsia="Times New Roman" w:hAnsi="Helvetica" w:cs="Helvetica"/>
          <w:b/>
          <w:bCs/>
          <w:i/>
          <w:iCs/>
          <w:color w:val="333333"/>
          <w:sz w:val="13"/>
          <w:lang w:eastAsia="en-IN"/>
        </w:rPr>
        <w:t>A-D</w:t>
      </w:r>
      <w:r>
        <w:rPr>
          <w:rFonts w:ascii="Helvetica" w:eastAsia="Times New Roman" w:hAnsi="Helvetica" w:cs="Helvetica"/>
          <w:i/>
          <w:iCs/>
          <w:color w:val="333333"/>
          <w:sz w:val="13"/>
          <w:lang w:eastAsia="en-IN"/>
        </w:rPr>
        <w:t> and write them in boxes 11 and 12 on your answer sheet.</w:t>
      </w:r>
    </w:p>
    <w:p w14:paraId="1351609C" w14:textId="77777777" w:rsidR="007D1B20" w:rsidRDefault="007D1B20" w:rsidP="007D1B20">
      <w:pPr>
        <w:shd w:val="clear" w:color="auto" w:fill="FFFFFF"/>
        <w:spacing w:after="93" w:line="240" w:lineRule="auto"/>
        <w:rPr>
          <w:rFonts w:ascii="Helvetica" w:eastAsia="Times New Roman" w:hAnsi="Helvetica" w:cs="Helvetica"/>
          <w:color w:val="333333"/>
          <w:sz w:val="13"/>
          <w:szCs w:val="13"/>
          <w:lang w:eastAsia="en-IN"/>
        </w:rPr>
      </w:pPr>
      <w:r>
        <w:rPr>
          <w:rFonts w:ascii="Helvetica" w:eastAsia="Times New Roman" w:hAnsi="Helvetica" w:cs="Helvetica"/>
          <w:color w:val="333333"/>
          <w:sz w:val="13"/>
          <w:szCs w:val="13"/>
          <w:lang w:eastAsia="en-IN"/>
        </w:rPr>
        <w:t> </w:t>
      </w:r>
    </w:p>
    <w:p w14:paraId="33F3FE44"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lang w:eastAsia="en-IN"/>
        </w:rPr>
        <w:t>11</w:t>
      </w:r>
      <w:r>
        <w:rPr>
          <w:rFonts w:ascii="Helvetica" w:eastAsia="Times New Roman" w:hAnsi="Helvetica" w:cs="Helvetica"/>
          <w:color w:val="333333"/>
          <w:sz w:val="13"/>
          <w:szCs w:val="13"/>
          <w:lang w:eastAsia="en-IN"/>
        </w:rPr>
        <w:t>    A study of monkeys has shown that</w:t>
      </w:r>
    </w:p>
    <w:p w14:paraId="326E3605"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proofErr w:type="gramStart"/>
      <w:r>
        <w:rPr>
          <w:rFonts w:ascii="Helvetica" w:eastAsia="Times New Roman" w:hAnsi="Helvetica" w:cs="Helvetica"/>
          <w:b/>
          <w:bCs/>
          <w:color w:val="333333"/>
          <w:sz w:val="13"/>
          <w:szCs w:val="13"/>
          <w:lang w:eastAsia="en-IN"/>
        </w:rPr>
        <w:t>A</w:t>
      </w:r>
      <w:r>
        <w:rPr>
          <w:rFonts w:ascii="Helvetica" w:eastAsia="Times New Roman" w:hAnsi="Helvetica" w:cs="Helvetica"/>
          <w:color w:val="333333"/>
          <w:sz w:val="13"/>
          <w:szCs w:val="13"/>
          <w:lang w:eastAsia="en-IN"/>
        </w:rPr>
        <w:t>  monkeys</w:t>
      </w:r>
      <w:proofErr w:type="gramEnd"/>
      <w:r>
        <w:rPr>
          <w:rFonts w:ascii="Helvetica" w:eastAsia="Times New Roman" w:hAnsi="Helvetica" w:cs="Helvetica"/>
          <w:color w:val="333333"/>
          <w:sz w:val="13"/>
          <w:szCs w:val="13"/>
          <w:lang w:eastAsia="en-IN"/>
        </w:rPr>
        <w:t xml:space="preserve"> are not usually right-handed.</w:t>
      </w:r>
    </w:p>
    <w:p w14:paraId="491B23F3"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proofErr w:type="gramStart"/>
      <w:r>
        <w:rPr>
          <w:rFonts w:ascii="Helvetica" w:eastAsia="Times New Roman" w:hAnsi="Helvetica" w:cs="Helvetica"/>
          <w:b/>
          <w:bCs/>
          <w:color w:val="333333"/>
          <w:sz w:val="13"/>
          <w:szCs w:val="13"/>
          <w:lang w:eastAsia="en-IN"/>
        </w:rPr>
        <w:t>B</w:t>
      </w:r>
      <w:r>
        <w:rPr>
          <w:rFonts w:ascii="Helvetica" w:eastAsia="Times New Roman" w:hAnsi="Helvetica" w:cs="Helvetica"/>
          <w:color w:val="333333"/>
          <w:sz w:val="13"/>
          <w:szCs w:val="13"/>
          <w:lang w:eastAsia="en-IN"/>
        </w:rPr>
        <w:t>  monkeys</w:t>
      </w:r>
      <w:proofErr w:type="gramEnd"/>
      <w:r>
        <w:rPr>
          <w:rFonts w:ascii="Helvetica" w:eastAsia="Times New Roman" w:hAnsi="Helvetica" w:cs="Helvetica"/>
          <w:color w:val="333333"/>
          <w:sz w:val="13"/>
          <w:szCs w:val="13"/>
          <w:lang w:eastAsia="en-IN"/>
        </w:rPr>
        <w:t xml:space="preserve"> display a capacity for speech.</w:t>
      </w:r>
    </w:p>
    <w:p w14:paraId="313EFBB8"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proofErr w:type="gramStart"/>
      <w:r>
        <w:rPr>
          <w:rFonts w:ascii="Helvetica" w:eastAsia="Times New Roman" w:hAnsi="Helvetica" w:cs="Helvetica"/>
          <w:b/>
          <w:bCs/>
          <w:color w:val="333333"/>
          <w:sz w:val="13"/>
          <w:szCs w:val="13"/>
          <w:lang w:eastAsia="en-IN"/>
        </w:rPr>
        <w:t>C</w:t>
      </w:r>
      <w:r>
        <w:rPr>
          <w:rFonts w:ascii="Helvetica" w:eastAsia="Times New Roman" w:hAnsi="Helvetica" w:cs="Helvetica"/>
          <w:color w:val="333333"/>
          <w:sz w:val="13"/>
          <w:szCs w:val="13"/>
          <w:lang w:eastAsia="en-IN"/>
        </w:rPr>
        <w:t>  monkey</w:t>
      </w:r>
      <w:proofErr w:type="gramEnd"/>
      <w:r>
        <w:rPr>
          <w:rFonts w:ascii="Helvetica" w:eastAsia="Times New Roman" w:hAnsi="Helvetica" w:cs="Helvetica"/>
          <w:color w:val="333333"/>
          <w:sz w:val="13"/>
          <w:szCs w:val="13"/>
          <w:lang w:eastAsia="en-IN"/>
        </w:rPr>
        <w:t xml:space="preserve"> brains are smaller than human brains.</w:t>
      </w:r>
    </w:p>
    <w:p w14:paraId="584B7E89"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proofErr w:type="gramStart"/>
      <w:r>
        <w:rPr>
          <w:rFonts w:ascii="Helvetica" w:eastAsia="Times New Roman" w:hAnsi="Helvetica" w:cs="Helvetica"/>
          <w:b/>
          <w:bCs/>
          <w:color w:val="333333"/>
          <w:sz w:val="13"/>
          <w:szCs w:val="13"/>
          <w:lang w:eastAsia="en-IN"/>
        </w:rPr>
        <w:t>D</w:t>
      </w:r>
      <w:r>
        <w:rPr>
          <w:rFonts w:ascii="Helvetica" w:eastAsia="Times New Roman" w:hAnsi="Helvetica" w:cs="Helvetica"/>
          <w:color w:val="333333"/>
          <w:sz w:val="13"/>
          <w:szCs w:val="13"/>
          <w:lang w:eastAsia="en-IN"/>
        </w:rPr>
        <w:t>  monkey</w:t>
      </w:r>
      <w:proofErr w:type="gramEnd"/>
      <w:r>
        <w:rPr>
          <w:rFonts w:ascii="Helvetica" w:eastAsia="Times New Roman" w:hAnsi="Helvetica" w:cs="Helvetica"/>
          <w:color w:val="333333"/>
          <w:sz w:val="13"/>
          <w:szCs w:val="13"/>
          <w:lang w:eastAsia="en-IN"/>
        </w:rPr>
        <w:t xml:space="preserve"> brains are asymmetric.</w:t>
      </w:r>
    </w:p>
    <w:p w14:paraId="63422C8D" w14:textId="77777777" w:rsidR="007D1B20" w:rsidRDefault="007D1B20" w:rsidP="007D1B20">
      <w:pPr>
        <w:shd w:val="clear" w:color="auto" w:fill="FFFFFF"/>
        <w:spacing w:after="93" w:line="240" w:lineRule="auto"/>
        <w:rPr>
          <w:rFonts w:ascii="Helvetica" w:eastAsia="Times New Roman" w:hAnsi="Helvetica" w:cs="Helvetica"/>
          <w:color w:val="333333"/>
          <w:sz w:val="13"/>
          <w:szCs w:val="13"/>
          <w:lang w:eastAsia="en-IN"/>
        </w:rPr>
      </w:pPr>
      <w:r>
        <w:rPr>
          <w:rFonts w:ascii="Helvetica" w:eastAsia="Times New Roman" w:hAnsi="Helvetica" w:cs="Helvetica"/>
          <w:color w:val="333333"/>
          <w:sz w:val="13"/>
          <w:szCs w:val="13"/>
          <w:lang w:eastAsia="en-IN"/>
        </w:rPr>
        <w:t> </w:t>
      </w:r>
    </w:p>
    <w:p w14:paraId="7CB414CE"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lang w:eastAsia="en-IN"/>
        </w:rPr>
        <w:t>12</w:t>
      </w:r>
      <w:r>
        <w:rPr>
          <w:rFonts w:ascii="Helvetica" w:eastAsia="Times New Roman" w:hAnsi="Helvetica" w:cs="Helvetica"/>
          <w:color w:val="333333"/>
          <w:sz w:val="13"/>
          <w:szCs w:val="13"/>
          <w:lang w:eastAsia="en-IN"/>
        </w:rPr>
        <w:t>    According to the writer, left-handed people</w:t>
      </w:r>
    </w:p>
    <w:p w14:paraId="238F1F25"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proofErr w:type="gramStart"/>
      <w:r>
        <w:rPr>
          <w:rFonts w:ascii="Helvetica" w:eastAsia="Times New Roman" w:hAnsi="Helvetica" w:cs="Helvetica"/>
          <w:b/>
          <w:bCs/>
          <w:color w:val="333333"/>
          <w:sz w:val="13"/>
          <w:szCs w:val="13"/>
          <w:lang w:eastAsia="en-IN"/>
        </w:rPr>
        <w:t>A</w:t>
      </w:r>
      <w:r>
        <w:rPr>
          <w:rFonts w:ascii="Helvetica" w:eastAsia="Times New Roman" w:hAnsi="Helvetica" w:cs="Helvetica"/>
          <w:color w:val="333333"/>
          <w:sz w:val="13"/>
          <w:szCs w:val="13"/>
          <w:lang w:eastAsia="en-IN"/>
        </w:rPr>
        <w:t>  will</w:t>
      </w:r>
      <w:proofErr w:type="gramEnd"/>
      <w:r>
        <w:rPr>
          <w:rFonts w:ascii="Helvetica" w:eastAsia="Times New Roman" w:hAnsi="Helvetica" w:cs="Helvetica"/>
          <w:color w:val="333333"/>
          <w:sz w:val="13"/>
          <w:szCs w:val="13"/>
          <w:lang w:eastAsia="en-IN"/>
        </w:rPr>
        <w:t xml:space="preserve"> often develop a stammer.</w:t>
      </w:r>
    </w:p>
    <w:p w14:paraId="44AA8F1B"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proofErr w:type="gramStart"/>
      <w:r>
        <w:rPr>
          <w:rFonts w:ascii="Helvetica" w:eastAsia="Times New Roman" w:hAnsi="Helvetica" w:cs="Helvetica"/>
          <w:b/>
          <w:bCs/>
          <w:color w:val="333333"/>
          <w:sz w:val="13"/>
          <w:szCs w:val="13"/>
          <w:lang w:eastAsia="en-IN"/>
        </w:rPr>
        <w:t>B</w:t>
      </w:r>
      <w:r>
        <w:rPr>
          <w:rFonts w:ascii="Helvetica" w:eastAsia="Times New Roman" w:hAnsi="Helvetica" w:cs="Helvetica"/>
          <w:color w:val="333333"/>
          <w:sz w:val="13"/>
          <w:szCs w:val="13"/>
          <w:lang w:eastAsia="en-IN"/>
        </w:rPr>
        <w:t>  have</w:t>
      </w:r>
      <w:proofErr w:type="gramEnd"/>
      <w:r>
        <w:rPr>
          <w:rFonts w:ascii="Helvetica" w:eastAsia="Times New Roman" w:hAnsi="Helvetica" w:cs="Helvetica"/>
          <w:color w:val="333333"/>
          <w:sz w:val="13"/>
          <w:szCs w:val="13"/>
          <w:lang w:eastAsia="en-IN"/>
        </w:rPr>
        <w:t xml:space="preserve"> undergone hardship for years.</w:t>
      </w:r>
    </w:p>
    <w:p w14:paraId="5E40CF48"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proofErr w:type="gramStart"/>
      <w:r>
        <w:rPr>
          <w:rFonts w:ascii="Helvetica" w:eastAsia="Times New Roman" w:hAnsi="Helvetica" w:cs="Helvetica"/>
          <w:b/>
          <w:bCs/>
          <w:color w:val="333333"/>
          <w:sz w:val="13"/>
          <w:szCs w:val="13"/>
          <w:lang w:eastAsia="en-IN"/>
        </w:rPr>
        <w:t>C</w:t>
      </w:r>
      <w:r>
        <w:rPr>
          <w:rFonts w:ascii="Helvetica" w:eastAsia="Times New Roman" w:hAnsi="Helvetica" w:cs="Helvetica"/>
          <w:color w:val="333333"/>
          <w:sz w:val="13"/>
          <w:szCs w:val="13"/>
          <w:lang w:eastAsia="en-IN"/>
        </w:rPr>
        <w:t>  are</w:t>
      </w:r>
      <w:proofErr w:type="gramEnd"/>
      <w:r>
        <w:rPr>
          <w:rFonts w:ascii="Helvetica" w:eastAsia="Times New Roman" w:hAnsi="Helvetica" w:cs="Helvetica"/>
          <w:color w:val="333333"/>
          <w:sz w:val="13"/>
          <w:szCs w:val="13"/>
          <w:lang w:eastAsia="en-IN"/>
        </w:rPr>
        <w:t xml:space="preserve"> untrustworthy.</w:t>
      </w:r>
    </w:p>
    <w:p w14:paraId="775CDA24"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proofErr w:type="gramStart"/>
      <w:r>
        <w:rPr>
          <w:rFonts w:ascii="Helvetica" w:eastAsia="Times New Roman" w:hAnsi="Helvetica" w:cs="Helvetica"/>
          <w:b/>
          <w:bCs/>
          <w:color w:val="333333"/>
          <w:sz w:val="13"/>
          <w:szCs w:val="13"/>
          <w:lang w:eastAsia="en-IN"/>
        </w:rPr>
        <w:t>D</w:t>
      </w:r>
      <w:r>
        <w:rPr>
          <w:rFonts w:ascii="Helvetica" w:eastAsia="Times New Roman" w:hAnsi="Helvetica" w:cs="Helvetica"/>
          <w:color w:val="333333"/>
          <w:sz w:val="13"/>
          <w:szCs w:val="13"/>
          <w:lang w:eastAsia="en-IN"/>
        </w:rPr>
        <w:t>  are</w:t>
      </w:r>
      <w:proofErr w:type="gramEnd"/>
      <w:r>
        <w:rPr>
          <w:rFonts w:ascii="Helvetica" w:eastAsia="Times New Roman" w:hAnsi="Helvetica" w:cs="Helvetica"/>
          <w:color w:val="333333"/>
          <w:sz w:val="13"/>
          <w:szCs w:val="13"/>
          <w:lang w:eastAsia="en-IN"/>
        </w:rPr>
        <w:t xml:space="preserve"> good tennis players.</w:t>
      </w:r>
    </w:p>
    <w:p w14:paraId="402980E1" w14:textId="77777777" w:rsidR="007D1B20" w:rsidRDefault="007D1B20" w:rsidP="007D1B20">
      <w:pPr>
        <w:pStyle w:val="NormalWeb"/>
        <w:shd w:val="clear" w:color="auto" w:fill="FFFFFF"/>
        <w:spacing w:before="0" w:beforeAutospacing="0" w:after="240" w:afterAutospacing="0" w:line="186" w:lineRule="atLeast"/>
        <w:rPr>
          <w:rFonts w:ascii="Arial" w:hAnsi="Arial" w:cs="Arial"/>
          <w:color w:val="FF0000"/>
          <w:sz w:val="40"/>
          <w:szCs w:val="40"/>
        </w:rPr>
      </w:pPr>
    </w:p>
    <w:p w14:paraId="1341FD80" w14:textId="77777777" w:rsidR="007D1B20" w:rsidRDefault="007D1B20" w:rsidP="007D1B20">
      <w:pPr>
        <w:pStyle w:val="Heading1"/>
        <w:spacing w:before="186" w:after="93"/>
        <w:rPr>
          <w:rFonts w:ascii="Helvetica" w:hAnsi="Helvetica" w:cs="Helvetica"/>
          <w:b w:val="0"/>
          <w:bCs w:val="0"/>
          <w:color w:val="333333"/>
        </w:rPr>
      </w:pPr>
      <w:r>
        <w:rPr>
          <w:rFonts w:ascii="Helvetica" w:hAnsi="Helvetica" w:cs="Helvetica"/>
          <w:b w:val="0"/>
          <w:bCs w:val="0"/>
          <w:color w:val="333333"/>
        </w:rPr>
        <w:t>READING PASSAGE 2</w:t>
      </w:r>
    </w:p>
    <w:p w14:paraId="65A6CF18" w14:textId="77777777" w:rsidR="007D1B20" w:rsidRDefault="007D1B20" w:rsidP="007D1B20">
      <w:pPr>
        <w:pStyle w:val="NormalWeb"/>
        <w:spacing w:before="0" w:beforeAutospacing="0" w:after="0" w:afterAutospacing="0"/>
        <w:rPr>
          <w:rStyle w:val="Emphasis"/>
          <w:sz w:val="13"/>
          <w:szCs w:val="13"/>
        </w:rPr>
      </w:pPr>
      <w:r>
        <w:rPr>
          <w:rStyle w:val="Emphasis"/>
          <w:rFonts w:ascii="Helvetica" w:hAnsi="Helvetica" w:cs="Helvetica"/>
          <w:color w:val="333333"/>
          <w:sz w:val="13"/>
          <w:szCs w:val="13"/>
        </w:rPr>
        <w:t>You should spend about 20 minutes on Questions </w:t>
      </w:r>
      <w:r>
        <w:rPr>
          <w:rStyle w:val="Strong"/>
          <w:rFonts w:ascii="Helvetica" w:eastAsiaTheme="majorEastAsia" w:hAnsi="Helvetica" w:cs="Helvetica"/>
          <w:i/>
          <w:iCs/>
          <w:color w:val="333333"/>
          <w:sz w:val="13"/>
          <w:szCs w:val="13"/>
        </w:rPr>
        <w:t>13-27 </w:t>
      </w:r>
      <w:r>
        <w:rPr>
          <w:rStyle w:val="Emphasis"/>
          <w:rFonts w:ascii="Helvetica" w:hAnsi="Helvetica" w:cs="Helvetica"/>
          <w:color w:val="333333"/>
          <w:sz w:val="13"/>
          <w:szCs w:val="13"/>
        </w:rPr>
        <w:t>which are based on Reading Passage 2 below.</w:t>
      </w:r>
    </w:p>
    <w:p w14:paraId="4B63C361" w14:textId="77777777" w:rsidR="007D1B20" w:rsidRDefault="007D1B20" w:rsidP="007D1B20">
      <w:pPr>
        <w:pStyle w:val="NormalWeb"/>
        <w:spacing w:before="0" w:beforeAutospacing="0" w:after="0" w:afterAutospacing="0"/>
      </w:pPr>
    </w:p>
    <w:p w14:paraId="4D4B3D26" w14:textId="77777777" w:rsidR="007D1B20" w:rsidRDefault="007D1B20" w:rsidP="007D1B20">
      <w:pPr>
        <w:pStyle w:val="NormalWeb"/>
        <w:spacing w:before="0" w:beforeAutospacing="0" w:after="0" w:afterAutospacing="0"/>
        <w:rPr>
          <w:rFonts w:ascii="Helvetica" w:hAnsi="Helvetica" w:cs="Helvetica"/>
          <w:color w:val="333333"/>
          <w:sz w:val="13"/>
          <w:szCs w:val="13"/>
        </w:rPr>
      </w:pPr>
    </w:p>
    <w:p w14:paraId="5A75BDA2" w14:textId="77777777" w:rsidR="007D1B20" w:rsidRDefault="007D1B20" w:rsidP="007D1B20">
      <w:pPr>
        <w:pStyle w:val="Heading2"/>
        <w:spacing w:before="0" w:after="93"/>
        <w:jc w:val="center"/>
        <w:rPr>
          <w:rFonts w:ascii="Helvetica" w:hAnsi="Helvetica" w:cs="Helvetica"/>
          <w:b w:val="0"/>
          <w:bCs w:val="0"/>
          <w:color w:val="333333"/>
          <w:sz w:val="23"/>
          <w:szCs w:val="23"/>
        </w:rPr>
      </w:pPr>
      <w:r>
        <w:rPr>
          <w:rFonts w:ascii="Helvetica" w:hAnsi="Helvetica" w:cs="Helvetica"/>
          <w:b w:val="0"/>
          <w:bCs w:val="0"/>
          <w:color w:val="333333"/>
          <w:sz w:val="23"/>
          <w:szCs w:val="23"/>
        </w:rPr>
        <w:t>Migratory Beekeeping</w:t>
      </w:r>
    </w:p>
    <w:p w14:paraId="71F8E017" w14:textId="77777777" w:rsidR="007D1B20" w:rsidRDefault="007D1B20" w:rsidP="007D1B20">
      <w:pPr>
        <w:rPr>
          <w:rFonts w:ascii="Helvetica" w:hAnsi="Helvetica" w:cs="Helvetica"/>
          <w:color w:val="333333"/>
          <w:sz w:val="13"/>
          <w:szCs w:val="13"/>
        </w:rPr>
      </w:pPr>
    </w:p>
    <w:p w14:paraId="73B9D64D" w14:textId="77777777" w:rsidR="007D1B20" w:rsidRDefault="007D1B20" w:rsidP="007D1B20">
      <w:pPr>
        <w:pStyle w:val="Heading3"/>
        <w:spacing w:before="186" w:after="93"/>
        <w:rPr>
          <w:rFonts w:ascii="Helvetica" w:hAnsi="Helvetica" w:cs="Helvetica"/>
          <w:b w:val="0"/>
          <w:bCs w:val="0"/>
          <w:color w:val="333333"/>
          <w:sz w:val="19"/>
          <w:szCs w:val="19"/>
        </w:rPr>
      </w:pPr>
      <w:r>
        <w:rPr>
          <w:rFonts w:ascii="Helvetica" w:hAnsi="Helvetica" w:cs="Helvetica"/>
          <w:b w:val="0"/>
          <w:bCs w:val="0"/>
          <w:color w:val="333333"/>
          <w:sz w:val="19"/>
          <w:szCs w:val="19"/>
        </w:rPr>
        <w:t>Taking Wing</w:t>
      </w:r>
    </w:p>
    <w:p w14:paraId="3B5F433B" w14:textId="77777777" w:rsidR="007D1B20" w:rsidRDefault="007D1B20" w:rsidP="007D1B20">
      <w:pPr>
        <w:pStyle w:val="NormalWeb"/>
        <w:spacing w:before="0" w:beforeAutospacing="0" w:after="0" w:afterAutospacing="0"/>
        <w:rPr>
          <w:rFonts w:ascii="Helvetica" w:hAnsi="Helvetica" w:cs="Helvetica"/>
          <w:color w:val="333333"/>
          <w:sz w:val="13"/>
          <w:szCs w:val="13"/>
        </w:rPr>
      </w:pPr>
      <w:r>
        <w:rPr>
          <w:rStyle w:val="Strong"/>
          <w:rFonts w:ascii="Helvetica" w:eastAsiaTheme="majorEastAsia" w:hAnsi="Helvetica" w:cs="Helvetica"/>
          <w:i/>
          <w:iCs/>
          <w:color w:val="333333"/>
          <w:sz w:val="13"/>
          <w:szCs w:val="13"/>
        </w:rPr>
        <w:t>To eke out a full-time living from their honeybees, about half the nation’s 2,000 commercial beekeepers pull up stakes each spring, migrating north to find more flowers for their bees. Besides turning floral nectar into honey, these hardworking insects also pollinate crops for farmers -for a fee. As autumn approaches, the beekeepers pack up their hives and go south, scrambling for pollination contracts in hot spots like California’s fertile Central Valley.</w:t>
      </w:r>
    </w:p>
    <w:p w14:paraId="50A300A1" w14:textId="340A9D13" w:rsidR="007D1B20" w:rsidRDefault="007D1B20" w:rsidP="007D1B20">
      <w:pPr>
        <w:pStyle w:val="NormalWeb"/>
        <w:spacing w:before="0" w:beforeAutospacing="0" w:after="0" w:afterAutospacing="0"/>
        <w:rPr>
          <w:rFonts w:ascii="Helvetica" w:hAnsi="Helvetica" w:cs="Helvetica"/>
          <w:color w:val="333333"/>
          <w:sz w:val="13"/>
          <w:szCs w:val="13"/>
        </w:rPr>
      </w:pPr>
      <w:r>
        <w:rPr>
          <w:rFonts w:ascii="Helvetica" w:hAnsi="Helvetica" w:cs="Helvetica"/>
          <w:b/>
          <w:i/>
          <w:noProof/>
          <w:color w:val="333333"/>
          <w:sz w:val="13"/>
          <w:szCs w:val="13"/>
          <w:lang w:val="en-US" w:eastAsia="en-US"/>
        </w:rPr>
        <w:drawing>
          <wp:inline distT="0" distB="0" distL="0" distR="0" wp14:anchorId="088619AA" wp14:editId="67DD68CE">
            <wp:extent cx="4180840" cy="2943860"/>
            <wp:effectExtent l="0" t="0" r="0" b="8890"/>
            <wp:docPr id="2" name="Picture 2" descr="http://content.ieltsonlinetests.com/fileman/Uploads/7/4/migratory-beekeeping-work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http://content.ieltsonlinetests.com/fileman/Uploads/7/4/migratory-beekeeping-workshee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80840" cy="2943860"/>
                    </a:xfrm>
                    <a:prstGeom prst="rect">
                      <a:avLst/>
                    </a:prstGeom>
                    <a:noFill/>
                    <a:ln>
                      <a:noFill/>
                    </a:ln>
                  </pic:spPr>
                </pic:pic>
              </a:graphicData>
            </a:graphic>
          </wp:inline>
        </w:drawing>
      </w:r>
    </w:p>
    <w:p w14:paraId="185C044C" w14:textId="77777777" w:rsidR="007D1B20" w:rsidRDefault="007D1B20" w:rsidP="007D1B20">
      <w:pPr>
        <w:pStyle w:val="NormalWeb"/>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Of the 2,000 commercial beekeepers in the United States about half </w:t>
      </w:r>
      <w:r>
        <w:rPr>
          <w:rStyle w:val="awl1"/>
          <w:rFonts w:ascii="Helvetica" w:eastAsiaTheme="majorEastAsia" w:hAnsi="Helvetica" w:cs="Helvetica"/>
          <w:color w:val="333333"/>
          <w:sz w:val="13"/>
          <w:szCs w:val="13"/>
        </w:rPr>
        <w:t>migrate</w:t>
      </w:r>
      <w:r>
        <w:rPr>
          <w:rFonts w:ascii="Helvetica" w:hAnsi="Helvetica" w:cs="Helvetica"/>
          <w:color w:val="333333"/>
          <w:sz w:val="13"/>
          <w:szCs w:val="13"/>
        </w:rPr>
        <w:t> This pays off in two ways Moving north in the summer and south in the winter lets bees work a longer blooming season, making more honey — and money — for their keepers. Second, beekeepers can carry their hives to farmers who need bees to pollinate their crops. Every spring a migratory beekeeper in California may move up to 160 million bees to flowering fields in Minnesota and every winter his family may haul the hives back to California, where farmers will rent the bees to pollinate almond and cherry trees.</w:t>
      </w:r>
    </w:p>
    <w:p w14:paraId="1D1D88FD" w14:textId="77777777" w:rsidR="007D1B20" w:rsidRDefault="007D1B20" w:rsidP="007D1B20">
      <w:pPr>
        <w:pStyle w:val="NormalWeb"/>
        <w:spacing w:before="0" w:beforeAutospacing="0" w:after="93" w:afterAutospacing="0"/>
        <w:rPr>
          <w:rFonts w:ascii="Helvetica" w:hAnsi="Helvetica" w:cs="Helvetica"/>
          <w:color w:val="333333"/>
          <w:sz w:val="13"/>
          <w:szCs w:val="13"/>
        </w:rPr>
      </w:pPr>
      <w:r>
        <w:rPr>
          <w:rFonts w:ascii="Helvetica" w:hAnsi="Helvetica" w:cs="Helvetica"/>
          <w:color w:val="333333"/>
          <w:sz w:val="13"/>
          <w:szCs w:val="13"/>
        </w:rPr>
        <w:t>Migratory beekeeping is nothing new. The ancient Egyptians moved clay hives, probably on rafts, down the Nile to follow the bloom and nectar flow as it moved toward Cairo. In the 1880s North American beekeepers experimented with the same idea, moving bees on barges along the Mississippi and on waterways in Florida, but their lighter, wooden hives kept falling into the water. Other keepers tried the railroad and horse- drawn wagons, but that didn’t prove practical. Not until the 1920s when cars and trucks became affordable and roads improved, did migratory beekeeping begin to catch on.</w:t>
      </w:r>
    </w:p>
    <w:p w14:paraId="111D204A" w14:textId="77777777" w:rsidR="007D1B20" w:rsidRDefault="007D1B20" w:rsidP="007D1B20">
      <w:pPr>
        <w:pStyle w:val="NormalWeb"/>
        <w:spacing w:before="0" w:beforeAutospacing="0" w:after="93" w:afterAutospacing="0"/>
        <w:rPr>
          <w:rFonts w:ascii="Helvetica" w:hAnsi="Helvetica" w:cs="Helvetica"/>
          <w:color w:val="333333"/>
          <w:sz w:val="13"/>
          <w:szCs w:val="13"/>
        </w:rPr>
      </w:pPr>
      <w:r>
        <w:rPr>
          <w:rFonts w:ascii="Helvetica" w:hAnsi="Helvetica" w:cs="Helvetica"/>
          <w:color w:val="333333"/>
          <w:sz w:val="13"/>
          <w:szCs w:val="13"/>
        </w:rPr>
        <w:lastRenderedPageBreak/>
        <w:t>For the Californian beekeeper, the pollination season begins in February. At this time, the beehives are in particular demand by farmers who have almond groves; they need two hives an acre. For the three-week long bloom, beekeepers can hire out their hives for $32 each. It’s a bonanza for the bees too. Most people consider almond honey too bitter to eat so the bees get to keep it for themselves.</w:t>
      </w:r>
    </w:p>
    <w:p w14:paraId="256C6A36" w14:textId="77777777" w:rsidR="007D1B20" w:rsidRDefault="007D1B20" w:rsidP="007D1B20">
      <w:pPr>
        <w:pStyle w:val="NormalWeb"/>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By early March it is time to move the bees. It can take up to seven nights to pack the 4,000 or so hives that a beekeeper may own. These are not moved in the middle of the day because too many of the bees would end up homeless. But at night, the hives are stacked onto wooden pallets, back-to-back in sets of four, and lifted onto a truck. It is not necessary to wear gloves or a beekeeper’s veil because the hives are not being opened and the bees should remain </w:t>
      </w:r>
      <w:r>
        <w:rPr>
          <w:rStyle w:val="awl1"/>
          <w:rFonts w:ascii="Helvetica" w:eastAsiaTheme="majorEastAsia" w:hAnsi="Helvetica" w:cs="Helvetica"/>
          <w:color w:val="333333"/>
          <w:sz w:val="13"/>
          <w:szCs w:val="13"/>
        </w:rPr>
        <w:t>relatively</w:t>
      </w:r>
      <w:r>
        <w:rPr>
          <w:rFonts w:ascii="Helvetica" w:hAnsi="Helvetica" w:cs="Helvetica"/>
          <w:color w:val="333333"/>
          <w:sz w:val="13"/>
          <w:szCs w:val="13"/>
        </w:rPr>
        <w:t> quiet. Just in case some are still lively, bees can be pacified with a few puffs of smoke blown into each hive’s narrow entrance.</w:t>
      </w:r>
    </w:p>
    <w:p w14:paraId="4B335D5A" w14:textId="77777777" w:rsidR="007D1B20" w:rsidRDefault="007D1B20" w:rsidP="007D1B20">
      <w:pPr>
        <w:pStyle w:val="NormalWeb"/>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 xml:space="preserve">In their new location, the beekeeper will pay the farmer to allow his bees to feed in such places as orange groves. The honey produced here is fragrant and sweet and can be sold by the beekeepers. To encourage the bees to produce as much </w:t>
      </w:r>
      <w:proofErr w:type="spellStart"/>
      <w:r>
        <w:rPr>
          <w:rFonts w:ascii="Helvetica" w:hAnsi="Helvetica" w:cs="Helvetica"/>
          <w:color w:val="333333"/>
          <w:sz w:val="13"/>
          <w:szCs w:val="13"/>
        </w:rPr>
        <w:t>honey</w:t>
      </w:r>
      <w:proofErr w:type="spellEnd"/>
      <w:r>
        <w:rPr>
          <w:rFonts w:ascii="Helvetica" w:hAnsi="Helvetica" w:cs="Helvetica"/>
          <w:color w:val="333333"/>
          <w:sz w:val="13"/>
          <w:szCs w:val="13"/>
        </w:rPr>
        <w:t xml:space="preserve"> as possible during this </w:t>
      </w:r>
      <w:r>
        <w:rPr>
          <w:rStyle w:val="awl1"/>
          <w:rFonts w:ascii="Helvetica" w:eastAsiaTheme="majorEastAsia" w:hAnsi="Helvetica" w:cs="Helvetica"/>
          <w:color w:val="333333"/>
          <w:sz w:val="13"/>
          <w:szCs w:val="13"/>
        </w:rPr>
        <w:t>period,</w:t>
      </w:r>
      <w:r>
        <w:rPr>
          <w:rFonts w:ascii="Helvetica" w:hAnsi="Helvetica" w:cs="Helvetica"/>
          <w:color w:val="333333"/>
          <w:sz w:val="13"/>
          <w:szCs w:val="13"/>
        </w:rPr>
        <w:t> the beekeepers open the hives and stack extra boxes called supers on top. These </w:t>
      </w:r>
      <w:r>
        <w:rPr>
          <w:rStyle w:val="awl1"/>
          <w:rFonts w:ascii="Helvetica" w:eastAsiaTheme="majorEastAsia" w:hAnsi="Helvetica" w:cs="Helvetica"/>
          <w:color w:val="333333"/>
          <w:sz w:val="13"/>
          <w:szCs w:val="13"/>
        </w:rPr>
        <w:t>temporary</w:t>
      </w:r>
      <w:r>
        <w:rPr>
          <w:rFonts w:ascii="Helvetica" w:hAnsi="Helvetica" w:cs="Helvetica"/>
          <w:color w:val="333333"/>
          <w:sz w:val="13"/>
          <w:szCs w:val="13"/>
        </w:rPr>
        <w:t> hive extensions contain frames of empty comb for the bees to fill with honey. In the brood chamber below, the bees will stash honey to eat later. To prevent the queen from crawling up to the top and laying eggs, a screen can be inserted between the brood chamber and the supers. Three weeks later the honey can be gathered.</w:t>
      </w:r>
    </w:p>
    <w:p w14:paraId="0C912755" w14:textId="77777777" w:rsidR="007D1B20" w:rsidRDefault="007D1B20" w:rsidP="007D1B20">
      <w:pPr>
        <w:pStyle w:val="NormalWeb"/>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Foul smelling chemicals are often used to irritate the bees and drive them down into the hive’s bottom boxes, leaving the honey- filled supers more or less bee free. These can then be pulled off the hive. They are heavy with honey and may weigh up to 90 pounds each. The supers are taken to a warehouse. In the extracting room, the frames are lilted out and lowered into an “</w:t>
      </w:r>
      <w:proofErr w:type="spellStart"/>
      <w:r>
        <w:rPr>
          <w:rFonts w:ascii="Helvetica" w:hAnsi="Helvetica" w:cs="Helvetica"/>
          <w:color w:val="333333"/>
          <w:sz w:val="13"/>
          <w:szCs w:val="13"/>
        </w:rPr>
        <w:t>uncapper</w:t>
      </w:r>
      <w:proofErr w:type="spellEnd"/>
      <w:r>
        <w:rPr>
          <w:rFonts w:ascii="Helvetica" w:hAnsi="Helvetica" w:cs="Helvetica"/>
          <w:color w:val="333333"/>
          <w:sz w:val="13"/>
          <w:szCs w:val="13"/>
        </w:rPr>
        <w:t xml:space="preserve">” where rotating blades shave away the wax that covers each cell. The uncapped frames are put in a carousel that sits on the bottom of a large </w:t>
      </w:r>
      <w:proofErr w:type="gramStart"/>
      <w:r>
        <w:rPr>
          <w:rFonts w:ascii="Helvetica" w:hAnsi="Helvetica" w:cs="Helvetica"/>
          <w:color w:val="333333"/>
          <w:sz w:val="13"/>
          <w:szCs w:val="13"/>
        </w:rPr>
        <w:t>stainless steel</w:t>
      </w:r>
      <w:proofErr w:type="gramEnd"/>
      <w:r>
        <w:rPr>
          <w:rFonts w:ascii="Helvetica" w:hAnsi="Helvetica" w:cs="Helvetica"/>
          <w:color w:val="333333"/>
          <w:sz w:val="13"/>
          <w:szCs w:val="13"/>
        </w:rPr>
        <w:t xml:space="preserve"> drum. The carousel is filled to </w:t>
      </w:r>
      <w:r>
        <w:rPr>
          <w:rStyle w:val="awl1"/>
          <w:rFonts w:ascii="Helvetica" w:eastAsiaTheme="majorEastAsia" w:hAnsi="Helvetica" w:cs="Helvetica"/>
          <w:color w:val="333333"/>
          <w:sz w:val="13"/>
          <w:szCs w:val="13"/>
        </w:rPr>
        <w:t>capacity</w:t>
      </w:r>
      <w:r>
        <w:rPr>
          <w:rFonts w:ascii="Helvetica" w:hAnsi="Helvetica" w:cs="Helvetica"/>
          <w:color w:val="333333"/>
          <w:sz w:val="13"/>
          <w:szCs w:val="13"/>
        </w:rPr>
        <w:t xml:space="preserve"> with 72 frames. A switch is flipped and the frames begin to whirl at 300 revolutions per minute; centrifugal force throws the honey out of the combs. </w:t>
      </w:r>
      <w:proofErr w:type="gramStart"/>
      <w:r>
        <w:rPr>
          <w:rFonts w:ascii="Helvetica" w:hAnsi="Helvetica" w:cs="Helvetica"/>
          <w:color w:val="333333"/>
          <w:sz w:val="13"/>
          <w:szCs w:val="13"/>
        </w:rPr>
        <w:t>Finally</w:t>
      </w:r>
      <w:proofErr w:type="gramEnd"/>
      <w:r>
        <w:rPr>
          <w:rFonts w:ascii="Helvetica" w:hAnsi="Helvetica" w:cs="Helvetica"/>
          <w:color w:val="333333"/>
          <w:sz w:val="13"/>
          <w:szCs w:val="13"/>
        </w:rPr>
        <w:t xml:space="preserve"> the honey is poured into barrels for shipment.</w:t>
      </w:r>
    </w:p>
    <w:p w14:paraId="379E8EFE" w14:textId="77777777" w:rsidR="007D1B20" w:rsidRDefault="007D1B20" w:rsidP="007D1B20">
      <w:pPr>
        <w:pStyle w:val="NormalWeb"/>
        <w:spacing w:before="0" w:beforeAutospacing="0" w:after="0" w:afterAutospacing="0"/>
        <w:rPr>
          <w:rFonts w:ascii="Helvetica" w:hAnsi="Helvetica" w:cs="Helvetica"/>
          <w:color w:val="333333"/>
          <w:sz w:val="13"/>
          <w:szCs w:val="13"/>
        </w:rPr>
      </w:pPr>
      <w:r>
        <w:rPr>
          <w:rFonts w:ascii="Helvetica" w:hAnsi="Helvetica" w:cs="Helvetica"/>
          <w:color w:val="333333"/>
          <w:sz w:val="13"/>
          <w:szCs w:val="13"/>
        </w:rPr>
        <w:t>After this, </w:t>
      </w:r>
      <w:r>
        <w:rPr>
          <w:rStyle w:val="awl1"/>
          <w:rFonts w:ascii="Helvetica" w:eastAsiaTheme="majorEastAsia" w:hAnsi="Helvetica" w:cs="Helvetica"/>
          <w:color w:val="333333"/>
          <w:sz w:val="13"/>
          <w:szCs w:val="13"/>
        </w:rPr>
        <w:t>approximately</w:t>
      </w:r>
      <w:r>
        <w:rPr>
          <w:rFonts w:ascii="Helvetica" w:hAnsi="Helvetica" w:cs="Helvetica"/>
          <w:color w:val="333333"/>
          <w:sz w:val="13"/>
          <w:szCs w:val="13"/>
        </w:rPr>
        <w:t> a quarter of the hives weakened by disease, mites, or an ageing or dead queen, will have to be replaced. To </w:t>
      </w:r>
      <w:r>
        <w:rPr>
          <w:rStyle w:val="awl1"/>
          <w:rFonts w:ascii="Helvetica" w:eastAsiaTheme="majorEastAsia" w:hAnsi="Helvetica" w:cs="Helvetica"/>
          <w:color w:val="333333"/>
          <w:sz w:val="13"/>
          <w:szCs w:val="13"/>
        </w:rPr>
        <w:t>create</w:t>
      </w:r>
      <w:r>
        <w:rPr>
          <w:rFonts w:ascii="Helvetica" w:hAnsi="Helvetica" w:cs="Helvetica"/>
          <w:color w:val="333333"/>
          <w:sz w:val="13"/>
          <w:szCs w:val="13"/>
        </w:rPr>
        <w:t> new colonies, a healthy double hive, teeming with bees, can be separated into two boxes. One half will hold the queen and a young, already mated queen can be put in the other half, to make two hives from one. By the time the flowers bloom, the new queens will be laying eggs, filling each hive with young worker bees. The beekeeper’s family will then </w:t>
      </w:r>
      <w:proofErr w:type="spellStart"/>
      <w:r>
        <w:rPr>
          <w:rStyle w:val="awl1"/>
          <w:rFonts w:ascii="Helvetica" w:eastAsiaTheme="majorEastAsia" w:hAnsi="Helvetica" w:cs="Helvetica"/>
          <w:color w:val="333333"/>
          <w:sz w:val="13"/>
          <w:szCs w:val="13"/>
        </w:rPr>
        <w:t>migrate</w:t>
      </w:r>
      <w:r>
        <w:rPr>
          <w:rFonts w:ascii="Helvetica" w:hAnsi="Helvetica" w:cs="Helvetica"/>
          <w:color w:val="333333"/>
          <w:sz w:val="13"/>
          <w:szCs w:val="13"/>
        </w:rPr>
        <w:t>with</w:t>
      </w:r>
      <w:proofErr w:type="spellEnd"/>
      <w:r>
        <w:rPr>
          <w:rFonts w:ascii="Helvetica" w:hAnsi="Helvetica" w:cs="Helvetica"/>
          <w:color w:val="333333"/>
          <w:sz w:val="13"/>
          <w:szCs w:val="13"/>
        </w:rPr>
        <w:t xml:space="preserve"> them to their summer location.</w:t>
      </w:r>
    </w:p>
    <w:p w14:paraId="58E07911" w14:textId="77777777" w:rsidR="007D1B20" w:rsidRDefault="007D1B20" w:rsidP="007D1B20">
      <w:pPr>
        <w:pStyle w:val="NormalWeb"/>
        <w:spacing w:before="0" w:beforeAutospacing="0" w:after="0" w:afterAutospacing="0"/>
        <w:jc w:val="right"/>
        <w:rPr>
          <w:rFonts w:ascii="Helvetica" w:hAnsi="Helvetica" w:cs="Helvetica"/>
          <w:color w:val="333333"/>
          <w:sz w:val="13"/>
          <w:szCs w:val="13"/>
        </w:rPr>
      </w:pPr>
      <w:r>
        <w:rPr>
          <w:rStyle w:val="awl1"/>
          <w:rFonts w:ascii="Helvetica" w:eastAsiaTheme="majorEastAsia" w:hAnsi="Helvetica" w:cs="Helvetica"/>
          <w:i/>
          <w:iCs/>
          <w:color w:val="333333"/>
          <w:sz w:val="13"/>
          <w:szCs w:val="13"/>
        </w:rPr>
        <w:t>Adapted</w:t>
      </w:r>
      <w:r>
        <w:rPr>
          <w:rStyle w:val="Emphasis"/>
          <w:rFonts w:ascii="Helvetica" w:hAnsi="Helvetica" w:cs="Helvetica"/>
          <w:color w:val="333333"/>
          <w:sz w:val="13"/>
          <w:szCs w:val="13"/>
        </w:rPr>
        <w:t xml:space="preserve"> from “America's Beekeepers: Hives for Hire” by Alan </w:t>
      </w:r>
      <w:proofErr w:type="spellStart"/>
      <w:r>
        <w:rPr>
          <w:rStyle w:val="Emphasis"/>
          <w:rFonts w:ascii="Helvetica" w:hAnsi="Helvetica" w:cs="Helvetica"/>
          <w:color w:val="333333"/>
          <w:sz w:val="13"/>
          <w:szCs w:val="13"/>
        </w:rPr>
        <w:t>Mairson</w:t>
      </w:r>
      <w:proofErr w:type="spellEnd"/>
      <w:r>
        <w:rPr>
          <w:rStyle w:val="Emphasis"/>
          <w:rFonts w:ascii="Helvetica" w:hAnsi="Helvetica" w:cs="Helvetica"/>
          <w:color w:val="333333"/>
          <w:sz w:val="13"/>
          <w:szCs w:val="13"/>
        </w:rPr>
        <w:t>, National Geographic</w:t>
      </w:r>
    </w:p>
    <w:p w14:paraId="3691765D" w14:textId="77777777" w:rsidR="007D1B20" w:rsidRDefault="007D1B20" w:rsidP="007D1B20">
      <w:pPr>
        <w:pStyle w:val="NormalWeb"/>
        <w:shd w:val="clear" w:color="auto" w:fill="FFFFFF"/>
        <w:spacing w:before="0" w:beforeAutospacing="0" w:after="240" w:afterAutospacing="0" w:line="232" w:lineRule="atLeast"/>
        <w:rPr>
          <w:rFonts w:ascii="Arial" w:hAnsi="Arial" w:cs="Arial"/>
          <w:color w:val="000000"/>
          <w:sz w:val="12"/>
          <w:szCs w:val="12"/>
        </w:rPr>
      </w:pPr>
    </w:p>
    <w:p w14:paraId="0576AAED" w14:textId="77777777" w:rsidR="007D1B20" w:rsidRDefault="007D1B20" w:rsidP="007D1B20">
      <w:pPr>
        <w:shd w:val="clear" w:color="auto" w:fill="FFFFFF"/>
        <w:spacing w:after="93" w:line="240" w:lineRule="auto"/>
        <w:outlineLvl w:val="1"/>
        <w:rPr>
          <w:rFonts w:ascii="inherit" w:eastAsia="Times New Roman" w:hAnsi="inherit" w:cs="Helvetica"/>
          <w:color w:val="333333"/>
          <w:sz w:val="23"/>
          <w:szCs w:val="23"/>
          <w:lang w:eastAsia="en-IN"/>
        </w:rPr>
      </w:pPr>
      <w:r>
        <w:rPr>
          <w:rFonts w:ascii="inherit" w:eastAsia="Times New Roman" w:hAnsi="inherit" w:cs="Helvetica"/>
          <w:color w:val="333333"/>
          <w:sz w:val="23"/>
          <w:szCs w:val="23"/>
          <w:lang w:eastAsia="en-IN"/>
        </w:rPr>
        <w:t>Questions 13-19</w:t>
      </w:r>
    </w:p>
    <w:p w14:paraId="3487F11C"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i/>
          <w:iCs/>
          <w:color w:val="333333"/>
          <w:sz w:val="13"/>
          <w:lang w:eastAsia="en-IN"/>
        </w:rPr>
        <w:t>The flow chart below outlines the movements of the migratory beekeeper as described in Reading Passage 2</w:t>
      </w:r>
    </w:p>
    <w:p w14:paraId="5E397CB0"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i/>
          <w:iCs/>
          <w:color w:val="333333"/>
          <w:sz w:val="13"/>
          <w:lang w:eastAsia="en-IN"/>
        </w:rPr>
        <w:t>Complete the flow chart. Choose your answers from the box at the right of the page and write your answers in boxes 13 19 on your answer sheet.</w:t>
      </w:r>
    </w:p>
    <w:p w14:paraId="5E714AA5" w14:textId="77777777" w:rsidR="007D1B20" w:rsidRDefault="007D1B20" w:rsidP="007D1B20">
      <w:pPr>
        <w:shd w:val="clear" w:color="auto" w:fill="FFFFFF"/>
        <w:spacing w:after="93" w:line="240" w:lineRule="auto"/>
        <w:rPr>
          <w:rFonts w:ascii="Helvetica" w:eastAsia="Times New Roman" w:hAnsi="Helvetica" w:cs="Helvetica"/>
          <w:color w:val="333333"/>
          <w:sz w:val="13"/>
          <w:szCs w:val="13"/>
          <w:lang w:eastAsia="en-IN"/>
        </w:rPr>
      </w:pPr>
      <w:r>
        <w:rPr>
          <w:rFonts w:ascii="Helvetica" w:eastAsia="Times New Roman" w:hAnsi="Helvetica" w:cs="Helvetica"/>
          <w:color w:val="333333"/>
          <w:sz w:val="13"/>
          <w:szCs w:val="13"/>
          <w:lang w:eastAsia="en-IN"/>
        </w:rPr>
        <w:t> </w:t>
      </w:r>
    </w:p>
    <w:p w14:paraId="3B498C8F" w14:textId="77777777" w:rsidR="007D1B20" w:rsidRDefault="007D1B20" w:rsidP="007D1B20">
      <w:pPr>
        <w:shd w:val="clear" w:color="auto" w:fill="FFFFFF"/>
        <w:spacing w:after="93" w:line="240" w:lineRule="auto"/>
        <w:jc w:val="center"/>
        <w:outlineLvl w:val="1"/>
        <w:rPr>
          <w:rFonts w:ascii="inherit" w:eastAsia="Times New Roman" w:hAnsi="inherit" w:cs="Helvetica"/>
          <w:color w:val="333333"/>
          <w:sz w:val="23"/>
          <w:szCs w:val="23"/>
          <w:lang w:eastAsia="en-IN"/>
        </w:rPr>
      </w:pPr>
      <w:r>
        <w:rPr>
          <w:rFonts w:ascii="inherit" w:eastAsia="Times New Roman" w:hAnsi="inherit" w:cs="Helvetica"/>
          <w:color w:val="333333"/>
          <w:sz w:val="23"/>
          <w:szCs w:val="23"/>
          <w:lang w:eastAsia="en-IN"/>
        </w:rPr>
        <w:t>BEEKEEPER MOVEMENTS</w:t>
      </w:r>
    </w:p>
    <w:tbl>
      <w:tblPr>
        <w:tblW w:w="0" w:type="auto"/>
        <w:tblLook w:val="04A0" w:firstRow="1" w:lastRow="0" w:firstColumn="1" w:lastColumn="0" w:noHBand="0" w:noVBand="1"/>
      </w:tblPr>
      <w:tblGrid>
        <w:gridCol w:w="6180"/>
        <w:gridCol w:w="2846"/>
      </w:tblGrid>
      <w:tr w:rsidR="007D1B20" w14:paraId="22810481" w14:textId="77777777" w:rsidTr="007D1B20">
        <w:tc>
          <w:tcPr>
            <w:tcW w:w="0" w:type="auto"/>
            <w:tcMar>
              <w:top w:w="37" w:type="dxa"/>
              <w:left w:w="37" w:type="dxa"/>
              <w:bottom w:w="37" w:type="dxa"/>
              <w:right w:w="37" w:type="dxa"/>
            </w:tcMar>
            <w:vAlign w:val="center"/>
            <w:hideMark/>
          </w:tcPr>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6090"/>
            </w:tblGrid>
            <w:tr w:rsidR="007D1B20" w14:paraId="5A4C6DAA"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0FA22404" w14:textId="77777777" w:rsidR="007D1B20" w:rsidRDefault="007D1B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i/>
                      <w:iCs/>
                      <w:sz w:val="24"/>
                      <w:szCs w:val="24"/>
                      <w:lang w:eastAsia="en-IN"/>
                    </w:rPr>
                    <w:t>Example</w:t>
                  </w:r>
                </w:p>
              </w:tc>
            </w:tr>
            <w:tr w:rsidR="007D1B20" w14:paraId="51B0AF27"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41180626" w14:textId="77777777" w:rsidR="007D1B20" w:rsidRDefault="007D1B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In February, Californian farmers hire bees to </w:t>
                  </w:r>
                  <w:proofErr w:type="gramStart"/>
                  <w:r>
                    <w:rPr>
                      <w:rFonts w:ascii="Times New Roman" w:eastAsia="Times New Roman" w:hAnsi="Times New Roman" w:cs="Times New Roman"/>
                      <w:sz w:val="24"/>
                      <w:szCs w:val="24"/>
                      <w:lang w:eastAsia="en-IN"/>
                    </w:rPr>
                    <w:t>help  Answer</w:t>
                  </w:r>
                  <w:proofErr w:type="gramEnd"/>
                  <w:r>
                    <w:rPr>
                      <w:rFonts w:ascii="Times New Roman" w:eastAsia="Times New Roman" w:hAnsi="Times New Roman" w:cs="Times New Roman"/>
                      <w:sz w:val="24"/>
                      <w:szCs w:val="24"/>
                      <w:lang w:eastAsia="en-IN"/>
                    </w:rPr>
                    <w:t>: </w:t>
                  </w:r>
                  <w:proofErr w:type="spellStart"/>
                  <w:r>
                    <w:rPr>
                      <w:rFonts w:ascii="Times New Roman" w:eastAsia="Times New Roman" w:hAnsi="Times New Roman" w:cs="Times New Roman"/>
                      <w:b/>
                      <w:bCs/>
                      <w:i/>
                      <w:iCs/>
                      <w:sz w:val="24"/>
                      <w:szCs w:val="24"/>
                      <w:lang w:eastAsia="en-IN"/>
                    </w:rPr>
                    <w:t>polinate</w:t>
                  </w:r>
                  <w:proofErr w:type="spellEnd"/>
                  <w:r>
                    <w:rPr>
                      <w:rFonts w:ascii="Times New Roman" w:eastAsia="Times New Roman" w:hAnsi="Times New Roman" w:cs="Times New Roman"/>
                      <w:sz w:val="24"/>
                      <w:szCs w:val="24"/>
                      <w:lang w:eastAsia="en-IN"/>
                    </w:rPr>
                    <w:t>   almond trees.</w:t>
                  </w:r>
                </w:p>
              </w:tc>
            </w:tr>
            <w:tr w:rsidR="007D1B20" w14:paraId="5F3E37BB"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023C52B9" w14:textId="77777777" w:rsidR="007D1B20" w:rsidRDefault="007D1B20">
                  <w:pPr>
                    <w:spacing w:after="0" w:line="240" w:lineRule="auto"/>
                    <w:jc w:val="center"/>
                    <w:outlineLvl w:val="0"/>
                    <w:rPr>
                      <w:rFonts w:ascii="inherit" w:eastAsia="Times New Roman" w:hAnsi="inherit" w:cs="Times New Roman"/>
                      <w:kern w:val="36"/>
                      <w:sz w:val="28"/>
                      <w:szCs w:val="28"/>
                      <w:lang w:eastAsia="en-IN"/>
                    </w:rPr>
                  </w:pPr>
                  <w:r>
                    <w:rPr>
                      <w:rFonts w:ascii="inherit" w:eastAsia="Times New Roman" w:hAnsi="inherit" w:cs="Times New Roman"/>
                      <w:b/>
                      <w:bCs/>
                      <w:kern w:val="36"/>
                      <w:sz w:val="28"/>
                      <w:lang w:eastAsia="en-IN"/>
                    </w:rPr>
                    <w:t>↓</w:t>
                  </w:r>
                </w:p>
              </w:tc>
            </w:tr>
            <w:tr w:rsidR="007D1B20" w14:paraId="4B7790C0"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70ECE76F" w14:textId="77777777" w:rsidR="007D1B20" w:rsidRDefault="007D1B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March, beekeepers </w:t>
                  </w:r>
                  <w:proofErr w:type="gramStart"/>
                  <w:r>
                    <w:rPr>
                      <w:rFonts w:ascii="Times New Roman" w:eastAsia="Times New Roman" w:hAnsi="Times New Roman" w:cs="Times New Roman"/>
                      <w:b/>
                      <w:bCs/>
                      <w:sz w:val="24"/>
                      <w:szCs w:val="24"/>
                      <w:lang w:eastAsia="en-IN"/>
                    </w:rPr>
                    <w:t>13 </w:t>
                  </w:r>
                  <w:r>
                    <w:rPr>
                      <w:rFonts w:ascii="Times New Roman" w:eastAsia="Times New Roman" w:hAnsi="Times New Roman" w:cs="Times New Roman"/>
                      <w:sz w:val="24"/>
                      <w:szCs w:val="24"/>
                      <w:lang w:eastAsia="en-IN"/>
                    </w:rPr>
                    <w:t> for</w:t>
                  </w:r>
                  <w:proofErr w:type="gramEnd"/>
                  <w:r>
                    <w:rPr>
                      <w:rFonts w:ascii="Times New Roman" w:eastAsia="Times New Roman" w:hAnsi="Times New Roman" w:cs="Times New Roman"/>
                      <w:sz w:val="24"/>
                      <w:szCs w:val="24"/>
                      <w:lang w:eastAsia="en-IN"/>
                    </w:rPr>
                    <w:t xml:space="preserve"> migration at night when the hives are </w:t>
                  </w:r>
                  <w:r>
                    <w:rPr>
                      <w:rFonts w:ascii="Times New Roman" w:eastAsia="Times New Roman" w:hAnsi="Times New Roman" w:cs="Times New Roman"/>
                      <w:b/>
                      <w:bCs/>
                      <w:sz w:val="24"/>
                      <w:szCs w:val="24"/>
                      <w:lang w:eastAsia="en-IN"/>
                    </w:rPr>
                    <w:t>14 </w:t>
                  </w:r>
                  <w:r>
                    <w:rPr>
                      <w:rFonts w:ascii="Times New Roman" w:eastAsia="Times New Roman" w:hAnsi="Times New Roman" w:cs="Times New Roman"/>
                      <w:sz w:val="24"/>
                      <w:szCs w:val="24"/>
                      <w:lang w:eastAsia="en-IN"/>
                    </w:rPr>
                    <w:t> and the bees are generally tranquil. A little </w:t>
                  </w:r>
                  <w:proofErr w:type="gramStart"/>
                  <w:r>
                    <w:rPr>
                      <w:rFonts w:ascii="Times New Roman" w:eastAsia="Times New Roman" w:hAnsi="Times New Roman" w:cs="Times New Roman"/>
                      <w:b/>
                      <w:bCs/>
                      <w:sz w:val="24"/>
                      <w:szCs w:val="24"/>
                      <w:lang w:eastAsia="en-IN"/>
                    </w:rPr>
                    <w:t>15 </w:t>
                  </w:r>
                  <w:r>
                    <w:rPr>
                      <w:rFonts w:ascii="Times New Roman" w:eastAsia="Times New Roman" w:hAnsi="Times New Roman" w:cs="Times New Roman"/>
                      <w:sz w:val="24"/>
                      <w:szCs w:val="24"/>
                      <w:lang w:eastAsia="en-IN"/>
                    </w:rPr>
                    <w:t> can</w:t>
                  </w:r>
                  <w:proofErr w:type="gramEnd"/>
                  <w:r>
                    <w:rPr>
                      <w:rFonts w:ascii="Times New Roman" w:eastAsia="Times New Roman" w:hAnsi="Times New Roman" w:cs="Times New Roman"/>
                      <w:sz w:val="24"/>
                      <w:szCs w:val="24"/>
                      <w:lang w:eastAsia="en-IN"/>
                    </w:rPr>
                    <w:t xml:space="preserve"> ensure that this is the case.</w:t>
                  </w:r>
                </w:p>
              </w:tc>
            </w:tr>
            <w:tr w:rsidR="007D1B20" w14:paraId="1AC1DFEA"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44F8E04E" w14:textId="77777777" w:rsidR="007D1B20" w:rsidRDefault="007D1B20">
                  <w:pPr>
                    <w:spacing w:after="0" w:line="240" w:lineRule="auto"/>
                    <w:jc w:val="center"/>
                    <w:outlineLvl w:val="0"/>
                    <w:rPr>
                      <w:rFonts w:ascii="inherit" w:eastAsia="Times New Roman" w:hAnsi="inherit" w:cs="Times New Roman"/>
                      <w:kern w:val="36"/>
                      <w:sz w:val="28"/>
                      <w:szCs w:val="28"/>
                      <w:lang w:eastAsia="en-IN"/>
                    </w:rPr>
                  </w:pPr>
                  <w:r>
                    <w:rPr>
                      <w:rFonts w:ascii="inherit" w:eastAsia="Times New Roman" w:hAnsi="inherit" w:cs="Times New Roman"/>
                      <w:b/>
                      <w:bCs/>
                      <w:kern w:val="36"/>
                      <w:sz w:val="28"/>
                      <w:lang w:eastAsia="en-IN"/>
                    </w:rPr>
                    <w:t>↓</w:t>
                  </w:r>
                </w:p>
              </w:tc>
            </w:tr>
            <w:tr w:rsidR="007D1B20" w14:paraId="16DCF830"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1AB7C3BD" w14:textId="77777777" w:rsidR="007D1B20" w:rsidRDefault="007D1B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They transport their hives to orange groves where farmers </w:t>
                  </w:r>
                  <w:proofErr w:type="gramStart"/>
                  <w:r>
                    <w:rPr>
                      <w:rFonts w:ascii="Times New Roman" w:eastAsia="Times New Roman" w:hAnsi="Times New Roman" w:cs="Times New Roman"/>
                      <w:b/>
                      <w:bCs/>
                      <w:sz w:val="24"/>
                      <w:szCs w:val="24"/>
                      <w:lang w:eastAsia="en-IN"/>
                    </w:rPr>
                    <w:t>16 </w:t>
                  </w:r>
                  <w:r>
                    <w:rPr>
                      <w:rFonts w:ascii="Times New Roman" w:eastAsia="Times New Roman" w:hAnsi="Times New Roman" w:cs="Times New Roman"/>
                      <w:sz w:val="24"/>
                      <w:szCs w:val="24"/>
                      <w:lang w:eastAsia="en-IN"/>
                    </w:rPr>
                    <w:t> beekeepers</w:t>
                  </w:r>
                  <w:proofErr w:type="gramEnd"/>
                  <w:r>
                    <w:rPr>
                      <w:rFonts w:ascii="Times New Roman" w:eastAsia="Times New Roman" w:hAnsi="Times New Roman" w:cs="Times New Roman"/>
                      <w:sz w:val="24"/>
                      <w:szCs w:val="24"/>
                      <w:lang w:eastAsia="en-IN"/>
                    </w:rPr>
                    <w:t xml:space="preserve"> for placing them on their land. Here the bees make honey.</w:t>
                  </w:r>
                </w:p>
              </w:tc>
            </w:tr>
            <w:tr w:rsidR="007D1B20" w14:paraId="05E956E3"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362A0AB3" w14:textId="77777777" w:rsidR="007D1B20" w:rsidRDefault="007D1B20">
                  <w:pPr>
                    <w:spacing w:after="0" w:line="240" w:lineRule="auto"/>
                    <w:jc w:val="center"/>
                    <w:outlineLvl w:val="0"/>
                    <w:rPr>
                      <w:rFonts w:ascii="inherit" w:eastAsia="Times New Roman" w:hAnsi="inherit" w:cs="Times New Roman"/>
                      <w:kern w:val="36"/>
                      <w:sz w:val="28"/>
                      <w:szCs w:val="28"/>
                      <w:lang w:eastAsia="en-IN"/>
                    </w:rPr>
                  </w:pPr>
                  <w:r>
                    <w:rPr>
                      <w:rFonts w:ascii="inherit" w:eastAsia="Times New Roman" w:hAnsi="inherit" w:cs="Times New Roman"/>
                      <w:b/>
                      <w:bCs/>
                      <w:kern w:val="36"/>
                      <w:sz w:val="28"/>
                      <w:lang w:eastAsia="en-IN"/>
                    </w:rPr>
                    <w:t>↓</w:t>
                  </w:r>
                </w:p>
              </w:tc>
            </w:tr>
            <w:tr w:rsidR="007D1B20" w14:paraId="7E4DA17A"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63B6FE7B" w14:textId="77777777" w:rsidR="007D1B20" w:rsidRDefault="007D1B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After three weeks, the supers can be taken to a warehouse where </w:t>
                  </w:r>
                  <w:proofErr w:type="gramStart"/>
                  <w:r>
                    <w:rPr>
                      <w:rFonts w:ascii="Times New Roman" w:eastAsia="Times New Roman" w:hAnsi="Times New Roman" w:cs="Times New Roman"/>
                      <w:b/>
                      <w:bCs/>
                      <w:sz w:val="24"/>
                      <w:szCs w:val="24"/>
                      <w:lang w:eastAsia="en-IN"/>
                    </w:rPr>
                    <w:t>17 </w:t>
                  </w:r>
                  <w:r>
                    <w:rPr>
                      <w:rFonts w:ascii="Times New Roman" w:eastAsia="Times New Roman" w:hAnsi="Times New Roman" w:cs="Times New Roman"/>
                      <w:sz w:val="24"/>
                      <w:szCs w:val="24"/>
                      <w:lang w:eastAsia="en-IN"/>
                    </w:rPr>
                    <w:t> are</w:t>
                  </w:r>
                  <w:proofErr w:type="gramEnd"/>
                  <w:r>
                    <w:rPr>
                      <w:rFonts w:ascii="Times New Roman" w:eastAsia="Times New Roman" w:hAnsi="Times New Roman" w:cs="Times New Roman"/>
                      <w:sz w:val="24"/>
                      <w:szCs w:val="24"/>
                      <w:lang w:eastAsia="en-IN"/>
                    </w:rPr>
                    <w:t xml:space="preserve"> used to remove the wax and extract the honey from the </w:t>
                  </w:r>
                  <w:r>
                    <w:rPr>
                      <w:rFonts w:ascii="Times New Roman" w:eastAsia="Times New Roman" w:hAnsi="Times New Roman" w:cs="Times New Roman"/>
                      <w:b/>
                      <w:bCs/>
                      <w:sz w:val="24"/>
                      <w:szCs w:val="24"/>
                      <w:lang w:eastAsia="en-IN"/>
                    </w:rPr>
                    <w:t>18 </w:t>
                  </w:r>
                  <w:r>
                    <w:rPr>
                      <w:rFonts w:ascii="Times New Roman" w:eastAsia="Times New Roman" w:hAnsi="Times New Roman" w:cs="Times New Roman"/>
                      <w:sz w:val="24"/>
                      <w:szCs w:val="24"/>
                      <w:lang w:eastAsia="en-IN"/>
                    </w:rPr>
                    <w:t> .</w:t>
                  </w:r>
                </w:p>
              </w:tc>
            </w:tr>
            <w:tr w:rsidR="007D1B20" w14:paraId="32830880"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0338BBA3" w14:textId="77777777" w:rsidR="007D1B20" w:rsidRDefault="007D1B20">
                  <w:pPr>
                    <w:spacing w:after="0" w:line="240" w:lineRule="auto"/>
                    <w:jc w:val="center"/>
                    <w:outlineLvl w:val="0"/>
                    <w:rPr>
                      <w:rFonts w:ascii="inherit" w:eastAsia="Times New Roman" w:hAnsi="inherit" w:cs="Times New Roman"/>
                      <w:kern w:val="36"/>
                      <w:sz w:val="28"/>
                      <w:szCs w:val="28"/>
                      <w:lang w:eastAsia="en-IN"/>
                    </w:rPr>
                  </w:pPr>
                  <w:r>
                    <w:rPr>
                      <w:rFonts w:ascii="inherit" w:eastAsia="Times New Roman" w:hAnsi="inherit" w:cs="Times New Roman"/>
                      <w:b/>
                      <w:bCs/>
                      <w:kern w:val="36"/>
                      <w:sz w:val="28"/>
                      <w:lang w:eastAsia="en-IN"/>
                    </w:rPr>
                    <w:t>↓</w:t>
                  </w:r>
                </w:p>
              </w:tc>
            </w:tr>
            <w:tr w:rsidR="007D1B20" w14:paraId="10F8ED59"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67E9D763" w14:textId="77777777" w:rsidR="007D1B20" w:rsidRDefault="007D1B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After the honey collection, the old hives are rejected. Good double hives are </w:t>
                  </w:r>
                  <w:proofErr w:type="gramStart"/>
                  <w:r>
                    <w:rPr>
                      <w:rFonts w:ascii="Times New Roman" w:eastAsia="Times New Roman" w:hAnsi="Times New Roman" w:cs="Times New Roman"/>
                      <w:b/>
                      <w:bCs/>
                      <w:sz w:val="24"/>
                      <w:szCs w:val="24"/>
                      <w:lang w:eastAsia="en-IN"/>
                    </w:rPr>
                    <w:t>19 </w:t>
                  </w:r>
                  <w:r>
                    <w:rPr>
                      <w:rFonts w:ascii="Times New Roman" w:eastAsia="Times New Roman" w:hAnsi="Times New Roman" w:cs="Times New Roman"/>
                      <w:sz w:val="24"/>
                      <w:szCs w:val="24"/>
                      <w:lang w:eastAsia="en-IN"/>
                    </w:rPr>
                    <w:t> and</w:t>
                  </w:r>
                  <w:proofErr w:type="gramEnd"/>
                  <w:r>
                    <w:rPr>
                      <w:rFonts w:ascii="Times New Roman" w:eastAsia="Times New Roman" w:hAnsi="Times New Roman" w:cs="Times New Roman"/>
                      <w:sz w:val="24"/>
                      <w:szCs w:val="24"/>
                      <w:lang w:eastAsia="en-IN"/>
                    </w:rPr>
                    <w:t xml:space="preserve"> re-queened and the beekeeper transports them to their summer base.</w:t>
                  </w:r>
                </w:p>
              </w:tc>
            </w:tr>
          </w:tbl>
          <w:p w14:paraId="38B636E4" w14:textId="77777777" w:rsidR="007D1B20" w:rsidRDefault="007D1B20"/>
        </w:tc>
        <w:tc>
          <w:tcPr>
            <w:tcW w:w="0" w:type="auto"/>
            <w:tcMar>
              <w:top w:w="37" w:type="dxa"/>
              <w:left w:w="37" w:type="dxa"/>
              <w:bottom w:w="37" w:type="dxa"/>
              <w:right w:w="37" w:type="dxa"/>
            </w:tcMar>
            <w:vAlign w:val="center"/>
          </w:tcPr>
          <w:p w14:paraId="41648E36" w14:textId="77777777" w:rsidR="007D1B20" w:rsidRDefault="007D1B20">
            <w:pPr>
              <w:spacing w:after="0" w:line="240" w:lineRule="auto"/>
              <w:rPr>
                <w:rFonts w:ascii="Times New Roman" w:eastAsia="Times New Roman" w:hAnsi="Times New Roman" w:cs="Times New Roman"/>
                <w:sz w:val="24"/>
                <w:szCs w:val="24"/>
                <w:lang w:eastAsia="en-IN"/>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914"/>
              <w:gridCol w:w="1048"/>
              <w:gridCol w:w="794"/>
            </w:tblGrid>
            <w:tr w:rsidR="007D1B20" w14:paraId="156E97FD" w14:textId="77777777">
              <w:tc>
                <w:tcPr>
                  <w:tcW w:w="0" w:type="auto"/>
                  <w:gridSpan w:val="3"/>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49B08F19" w14:textId="77777777" w:rsidR="007D1B20" w:rsidRDefault="007D1B2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List of Words/Phrases</w:t>
                  </w:r>
                </w:p>
              </w:tc>
            </w:tr>
            <w:tr w:rsidR="007D1B20" w14:paraId="7E0C9E8A"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4EC97996"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smoke</w:t>
                  </w:r>
                </w:p>
                <w:p w14:paraId="224A3D92"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barrels</w:t>
                  </w:r>
                </w:p>
                <w:p w14:paraId="1528C7DC"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set off</w:t>
                  </w:r>
                </w:p>
                <w:p w14:paraId="5887F0C7"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pollinate</w:t>
                  </w:r>
                </w:p>
                <w:p w14:paraId="722CE26C"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combs</w:t>
                  </w:r>
                </w:p>
                <w:p w14:paraId="3EF74B29"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full</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300B3C89"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chemicals</w:t>
                  </w:r>
                </w:p>
                <w:p w14:paraId="3A1E290A"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protection</w:t>
                  </w:r>
                </w:p>
                <w:p w14:paraId="3219333C"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light</w:t>
                  </w:r>
                </w:p>
                <w:p w14:paraId="0BCF4D08"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machines</w:t>
                  </w:r>
                </w:p>
                <w:p w14:paraId="2ACAE348"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screen</w:t>
                  </w:r>
                </w:p>
                <w:p w14:paraId="447DFD8C"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empty</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3074CD23"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pay</w:t>
                  </w:r>
                </w:p>
                <w:p w14:paraId="0BEE7310"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charge</w:t>
                  </w:r>
                </w:p>
                <w:p w14:paraId="55C0DAE4"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split</w:t>
                  </w:r>
                </w:p>
                <w:p w14:paraId="629A51DD"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supers</w:t>
                  </w:r>
                </w:p>
                <w:p w14:paraId="554380D9"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prepare</w:t>
                  </w:r>
                </w:p>
                <w:p w14:paraId="19B2DE73" w14:textId="77777777" w:rsidR="007D1B20" w:rsidRDefault="007D1B20">
                  <w:pPr>
                    <w:spacing w:after="93"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queens</w:t>
                  </w:r>
                </w:p>
              </w:tc>
            </w:tr>
          </w:tbl>
          <w:p w14:paraId="452B2040" w14:textId="77777777" w:rsidR="007D1B20" w:rsidRDefault="007D1B20">
            <w:pPr>
              <w:spacing w:after="0"/>
            </w:pPr>
          </w:p>
        </w:tc>
      </w:tr>
    </w:tbl>
    <w:p w14:paraId="4A9686C1" w14:textId="77777777" w:rsidR="007D1B20" w:rsidRDefault="007D1B20" w:rsidP="007D1B20">
      <w:pPr>
        <w:shd w:val="clear" w:color="auto" w:fill="FFFFFF"/>
        <w:spacing w:after="93" w:line="240" w:lineRule="auto"/>
        <w:rPr>
          <w:rFonts w:ascii="Helvetica" w:eastAsia="Times New Roman" w:hAnsi="Helvetica" w:cs="Helvetica"/>
          <w:color w:val="333333"/>
          <w:sz w:val="13"/>
          <w:szCs w:val="13"/>
          <w:lang w:eastAsia="en-IN"/>
        </w:rPr>
      </w:pPr>
      <w:r>
        <w:rPr>
          <w:rFonts w:ascii="Helvetica" w:eastAsia="Times New Roman" w:hAnsi="Helvetica" w:cs="Helvetica"/>
          <w:color w:val="333333"/>
          <w:sz w:val="13"/>
          <w:szCs w:val="13"/>
          <w:lang w:eastAsia="en-IN"/>
        </w:rPr>
        <w:t> </w:t>
      </w:r>
    </w:p>
    <w:p w14:paraId="0BBC754E" w14:textId="77777777" w:rsidR="007D1B20" w:rsidRDefault="007D1B20" w:rsidP="007D1B20">
      <w:pPr>
        <w:shd w:val="clear" w:color="auto" w:fill="FFFFFF"/>
        <w:spacing w:after="93" w:line="240" w:lineRule="auto"/>
        <w:outlineLvl w:val="1"/>
        <w:rPr>
          <w:rFonts w:ascii="inherit" w:eastAsia="Times New Roman" w:hAnsi="inherit" w:cs="Helvetica"/>
          <w:color w:val="333333"/>
          <w:sz w:val="23"/>
          <w:szCs w:val="23"/>
          <w:lang w:eastAsia="en-IN"/>
        </w:rPr>
      </w:pPr>
      <w:r>
        <w:rPr>
          <w:rFonts w:ascii="inherit" w:eastAsia="Times New Roman" w:hAnsi="inherit" w:cs="Helvetica"/>
          <w:color w:val="333333"/>
          <w:sz w:val="23"/>
          <w:szCs w:val="23"/>
          <w:lang w:eastAsia="en-IN"/>
        </w:rPr>
        <w:t>Questions 20-23</w:t>
      </w:r>
    </w:p>
    <w:p w14:paraId="57ECE6FC"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i/>
          <w:iCs/>
          <w:color w:val="333333"/>
          <w:sz w:val="13"/>
          <w:lang w:eastAsia="en-IN"/>
        </w:rPr>
        <w:t>Label the diagram below Choose </w:t>
      </w:r>
      <w:r>
        <w:rPr>
          <w:rFonts w:ascii="Helvetica" w:eastAsia="Times New Roman" w:hAnsi="Helvetica" w:cs="Helvetica"/>
          <w:b/>
          <w:bCs/>
          <w:i/>
          <w:iCs/>
          <w:color w:val="333333"/>
          <w:sz w:val="13"/>
          <w:lang w:eastAsia="en-IN"/>
        </w:rPr>
        <w:t>ONE OR TWO WORDS</w:t>
      </w:r>
      <w:r>
        <w:rPr>
          <w:rFonts w:ascii="Helvetica" w:eastAsia="Times New Roman" w:hAnsi="Helvetica" w:cs="Helvetica"/>
          <w:i/>
          <w:iCs/>
          <w:color w:val="333333"/>
          <w:sz w:val="13"/>
          <w:lang w:eastAsia="en-IN"/>
        </w:rPr>
        <w:t> from the Reading Passage for each answer Write your answers in boxes 20-23 on your answer sheet.</w:t>
      </w:r>
    </w:p>
    <w:p w14:paraId="36662D7C" w14:textId="77777777" w:rsidR="007D1B20" w:rsidRDefault="007D1B20" w:rsidP="007D1B20">
      <w:pPr>
        <w:shd w:val="clear" w:color="auto" w:fill="FFFFFF"/>
        <w:spacing w:after="93" w:line="240" w:lineRule="auto"/>
        <w:rPr>
          <w:rFonts w:ascii="Helvetica" w:eastAsia="Times New Roman" w:hAnsi="Helvetica" w:cs="Helvetica"/>
          <w:color w:val="333333"/>
          <w:sz w:val="13"/>
          <w:szCs w:val="13"/>
          <w:lang w:eastAsia="en-IN"/>
        </w:rPr>
      </w:pPr>
      <w:r>
        <w:rPr>
          <w:rFonts w:ascii="Helvetica" w:eastAsia="Times New Roman" w:hAnsi="Helvetica" w:cs="Helvetica"/>
          <w:color w:val="333333"/>
          <w:sz w:val="13"/>
          <w:szCs w:val="13"/>
          <w:lang w:eastAsia="en-IN"/>
        </w:rPr>
        <w:t> </w:t>
      </w:r>
    </w:p>
    <w:p w14:paraId="08EBC305"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lang w:eastAsia="en-IN"/>
        </w:rPr>
        <w:t>A BEEHIVE</w:t>
      </w:r>
    </w:p>
    <w:p w14:paraId="57A5498B" w14:textId="06EF319C" w:rsidR="007D1B20" w:rsidRDefault="007D1B20" w:rsidP="007D1B20">
      <w:pPr>
        <w:shd w:val="clear" w:color="auto" w:fill="FFFFFF"/>
        <w:spacing w:after="93" w:line="240" w:lineRule="auto"/>
        <w:rPr>
          <w:rFonts w:ascii="Helvetica" w:eastAsia="Times New Roman" w:hAnsi="Helvetica" w:cs="Helvetica"/>
          <w:color w:val="333333"/>
          <w:sz w:val="13"/>
          <w:szCs w:val="13"/>
          <w:lang w:eastAsia="en-IN"/>
        </w:rPr>
      </w:pPr>
      <w:r>
        <w:rPr>
          <w:rFonts w:ascii="Helvetica" w:eastAsia="Times New Roman" w:hAnsi="Helvetica" w:cs="Helvetica"/>
          <w:noProof/>
          <w:color w:val="333333"/>
          <w:sz w:val="13"/>
          <w:szCs w:val="13"/>
          <w:lang w:val="en-US"/>
        </w:rPr>
        <w:lastRenderedPageBreak/>
        <w:drawing>
          <wp:inline distT="0" distB="0" distL="0" distR="0" wp14:anchorId="1B933918" wp14:editId="2EAEE761">
            <wp:extent cx="4503420" cy="3086735"/>
            <wp:effectExtent l="0" t="0" r="0" b="0"/>
            <wp:docPr id="1" name="Picture 1" descr="http://content.ieltsonlinetests.com/fileman/Uploads/Images/ielts/1/Cambridge%20IELTS%2001%20-%2000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1" descr="http://content.ieltsonlinetests.com/fileman/Uploads/Images/ielts/1/Cambridge%20IELTS%2001%20-%200053-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03420" cy="3086735"/>
                    </a:xfrm>
                    <a:prstGeom prst="rect">
                      <a:avLst/>
                    </a:prstGeom>
                    <a:noFill/>
                    <a:ln>
                      <a:noFill/>
                    </a:ln>
                  </pic:spPr>
                </pic:pic>
              </a:graphicData>
            </a:graphic>
          </wp:inline>
        </w:drawing>
      </w:r>
    </w:p>
    <w:p w14:paraId="7B033235"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20 </w:t>
      </w:r>
    </w:p>
    <w:p w14:paraId="44AA1DDB"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21 </w:t>
      </w:r>
    </w:p>
    <w:p w14:paraId="4D48251D"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22 </w:t>
      </w:r>
    </w:p>
    <w:p w14:paraId="63C4991B"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23 </w:t>
      </w:r>
    </w:p>
    <w:p w14:paraId="08329D45" w14:textId="77777777" w:rsidR="007D1B20" w:rsidRDefault="007D1B20" w:rsidP="007D1B20">
      <w:pPr>
        <w:shd w:val="clear" w:color="auto" w:fill="FFFFFF"/>
        <w:spacing w:after="93" w:line="240" w:lineRule="auto"/>
        <w:rPr>
          <w:rFonts w:ascii="Helvetica" w:eastAsia="Times New Roman" w:hAnsi="Helvetica" w:cs="Helvetica"/>
          <w:color w:val="333333"/>
          <w:sz w:val="13"/>
          <w:szCs w:val="13"/>
          <w:lang w:eastAsia="en-IN"/>
        </w:rPr>
      </w:pPr>
      <w:r>
        <w:rPr>
          <w:rFonts w:ascii="Helvetica" w:eastAsia="Times New Roman" w:hAnsi="Helvetica" w:cs="Helvetica"/>
          <w:color w:val="333333"/>
          <w:sz w:val="13"/>
          <w:szCs w:val="13"/>
          <w:lang w:eastAsia="en-IN"/>
        </w:rPr>
        <w:t> </w:t>
      </w:r>
    </w:p>
    <w:p w14:paraId="18C8083B" w14:textId="77777777" w:rsidR="007D1B20" w:rsidRDefault="007D1B20" w:rsidP="007D1B20">
      <w:pPr>
        <w:shd w:val="clear" w:color="auto" w:fill="FFFFFF"/>
        <w:spacing w:after="93" w:line="240" w:lineRule="auto"/>
        <w:outlineLvl w:val="1"/>
        <w:rPr>
          <w:rFonts w:ascii="inherit" w:eastAsia="Times New Roman" w:hAnsi="inherit" w:cs="Helvetica"/>
          <w:color w:val="333333"/>
          <w:sz w:val="23"/>
          <w:szCs w:val="23"/>
          <w:lang w:eastAsia="en-IN"/>
        </w:rPr>
      </w:pPr>
      <w:r>
        <w:rPr>
          <w:rFonts w:ascii="inherit" w:eastAsia="Times New Roman" w:hAnsi="inherit" w:cs="Helvetica"/>
          <w:color w:val="333333"/>
          <w:sz w:val="23"/>
          <w:szCs w:val="23"/>
          <w:lang w:eastAsia="en-IN"/>
        </w:rPr>
        <w:t>Questions 24-27</w:t>
      </w:r>
    </w:p>
    <w:p w14:paraId="4CF080B2"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i/>
          <w:iCs/>
          <w:color w:val="333333"/>
          <w:sz w:val="13"/>
          <w:lang w:eastAsia="en-IN"/>
        </w:rPr>
        <w:t>Do the following statements agree with the information given in Reading Passage 2? In boxes 24-27 write.</w:t>
      </w:r>
    </w:p>
    <w:p w14:paraId="41860E85"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proofErr w:type="gramStart"/>
      <w:r>
        <w:rPr>
          <w:rFonts w:ascii="Helvetica" w:eastAsia="Times New Roman" w:hAnsi="Helvetica" w:cs="Helvetica"/>
          <w:b/>
          <w:bCs/>
          <w:i/>
          <w:iCs/>
          <w:color w:val="333333"/>
          <w:sz w:val="13"/>
          <w:lang w:eastAsia="en-IN"/>
        </w:rPr>
        <w:t>YES</w:t>
      </w:r>
      <w:proofErr w:type="gramEnd"/>
      <w:r>
        <w:rPr>
          <w:rFonts w:ascii="Helvetica" w:eastAsia="Times New Roman" w:hAnsi="Helvetica" w:cs="Helvetica"/>
          <w:b/>
          <w:bCs/>
          <w:i/>
          <w:iCs/>
          <w:color w:val="333333"/>
          <w:sz w:val="13"/>
          <w:lang w:eastAsia="en-IN"/>
        </w:rPr>
        <w:t xml:space="preserve">    </w:t>
      </w:r>
      <w:r>
        <w:rPr>
          <w:rFonts w:ascii="Helvetica" w:eastAsia="Times New Roman" w:hAnsi="Helvetica" w:cs="Helvetica"/>
          <w:i/>
          <w:iCs/>
          <w:color w:val="333333"/>
          <w:sz w:val="13"/>
          <w:lang w:eastAsia="en-IN"/>
        </w:rPr>
        <w:t>if the statement agrees with the information given</w:t>
      </w:r>
    </w:p>
    <w:p w14:paraId="4EE7E6B2"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i/>
          <w:iCs/>
          <w:color w:val="333333"/>
          <w:sz w:val="13"/>
          <w:lang w:eastAsia="en-IN"/>
        </w:rPr>
        <w:t>NO    </w:t>
      </w:r>
      <w:r>
        <w:rPr>
          <w:rFonts w:ascii="Helvetica" w:eastAsia="Times New Roman" w:hAnsi="Helvetica" w:cs="Helvetica"/>
          <w:i/>
          <w:iCs/>
          <w:color w:val="333333"/>
          <w:sz w:val="13"/>
          <w:lang w:eastAsia="en-IN"/>
        </w:rPr>
        <w:t>if the statement contradicts the information given</w:t>
      </w:r>
    </w:p>
    <w:p w14:paraId="318A2776"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i/>
          <w:iCs/>
          <w:color w:val="333333"/>
          <w:sz w:val="13"/>
          <w:lang w:eastAsia="en-IN"/>
        </w:rPr>
        <w:t>NOT GIVEN</w:t>
      </w:r>
      <w:r>
        <w:rPr>
          <w:rFonts w:ascii="Helvetica" w:eastAsia="Times New Roman" w:hAnsi="Helvetica" w:cs="Helvetica"/>
          <w:i/>
          <w:iCs/>
          <w:color w:val="333333"/>
          <w:sz w:val="13"/>
          <w:lang w:eastAsia="en-IN"/>
        </w:rPr>
        <w:t> if there is no information about this</w:t>
      </w:r>
    </w:p>
    <w:p w14:paraId="1C18A9D1"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24 </w:t>
      </w:r>
      <w:r>
        <w:rPr>
          <w:rFonts w:ascii="Helvetica" w:eastAsia="Times New Roman" w:hAnsi="Helvetica" w:cs="Helvetica"/>
          <w:color w:val="333333"/>
          <w:sz w:val="13"/>
          <w:szCs w:val="13"/>
          <w:lang w:eastAsia="en-IN"/>
        </w:rPr>
        <w:t>    The Egyptians keep bees on the banks of the Nile.</w:t>
      </w:r>
    </w:p>
    <w:p w14:paraId="7937897E"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25 </w:t>
      </w:r>
      <w:r>
        <w:rPr>
          <w:rFonts w:ascii="Helvetica" w:eastAsia="Times New Roman" w:hAnsi="Helvetica" w:cs="Helvetica"/>
          <w:color w:val="333333"/>
          <w:sz w:val="13"/>
          <w:szCs w:val="13"/>
          <w:lang w:eastAsia="en-IN"/>
        </w:rPr>
        <w:t>    First attempts at migratory beekeeping in America were unsuccessful.</w:t>
      </w:r>
    </w:p>
    <w:p w14:paraId="62A2AD6B"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26 </w:t>
      </w:r>
      <w:r>
        <w:rPr>
          <w:rFonts w:ascii="Helvetica" w:eastAsia="Times New Roman" w:hAnsi="Helvetica" w:cs="Helvetica"/>
          <w:color w:val="333333"/>
          <w:sz w:val="13"/>
          <w:szCs w:val="13"/>
          <w:lang w:eastAsia="en-IN"/>
        </w:rPr>
        <w:t>    Bees keep honey for themselves in the bottom of the hive.</w:t>
      </w:r>
    </w:p>
    <w:p w14:paraId="15E3CB73" w14:textId="77777777" w:rsidR="007D1B20" w:rsidRDefault="007D1B20" w:rsidP="007D1B20">
      <w:pPr>
        <w:shd w:val="clear" w:color="auto" w:fill="FFFFFF"/>
        <w:spacing w:after="0" w:line="240" w:lineRule="auto"/>
        <w:rPr>
          <w:rFonts w:ascii="Helvetica" w:eastAsia="Times New Roman" w:hAnsi="Helvetica" w:cs="Helvetica"/>
          <w:color w:val="333333"/>
          <w:sz w:val="13"/>
          <w:szCs w:val="13"/>
          <w:lang w:eastAsia="en-IN"/>
        </w:rPr>
      </w:pPr>
      <w:r>
        <w:rPr>
          <w:rFonts w:ascii="Helvetica" w:eastAsia="Times New Roman" w:hAnsi="Helvetica" w:cs="Helvetica"/>
          <w:b/>
          <w:bCs/>
          <w:color w:val="333333"/>
          <w:sz w:val="13"/>
          <w:szCs w:val="13"/>
          <w:lang w:eastAsia="en-IN"/>
        </w:rPr>
        <w:t>27 </w:t>
      </w:r>
      <w:r>
        <w:rPr>
          <w:rFonts w:ascii="Helvetica" w:eastAsia="Times New Roman" w:hAnsi="Helvetica" w:cs="Helvetica"/>
          <w:color w:val="333333"/>
          <w:sz w:val="13"/>
          <w:szCs w:val="13"/>
          <w:lang w:eastAsia="en-IN"/>
        </w:rPr>
        <w:t>    The honey is spun to make it liquid.</w:t>
      </w:r>
    </w:p>
    <w:p w14:paraId="5F00ABA1" w14:textId="77777777" w:rsidR="007D1B20" w:rsidRDefault="007D1B20" w:rsidP="007D1B20">
      <w:pPr>
        <w:pStyle w:val="NormalWeb"/>
        <w:shd w:val="clear" w:color="auto" w:fill="FFFFFF"/>
        <w:spacing w:before="0" w:beforeAutospacing="0" w:after="240" w:afterAutospacing="0" w:line="232" w:lineRule="atLeast"/>
        <w:rPr>
          <w:rFonts w:ascii="Arial" w:hAnsi="Arial" w:cs="Arial"/>
          <w:color w:val="000000"/>
          <w:sz w:val="12"/>
          <w:szCs w:val="12"/>
        </w:rPr>
      </w:pPr>
    </w:p>
    <w:p w14:paraId="37C529D0" w14:textId="77777777" w:rsidR="007D1B20" w:rsidRDefault="007D1B20" w:rsidP="007D1B20">
      <w:pPr>
        <w:pStyle w:val="NormalWeb"/>
        <w:shd w:val="clear" w:color="auto" w:fill="FFFFFF"/>
        <w:spacing w:before="0" w:beforeAutospacing="0" w:after="240" w:afterAutospacing="0" w:line="232" w:lineRule="atLeast"/>
        <w:rPr>
          <w:rFonts w:ascii="Arial" w:hAnsi="Arial" w:cs="Arial"/>
          <w:color w:val="000000"/>
          <w:sz w:val="12"/>
          <w:szCs w:val="12"/>
        </w:rPr>
      </w:pPr>
    </w:p>
    <w:p w14:paraId="21E1E0BD" w14:textId="77777777" w:rsidR="007D1B20" w:rsidRDefault="007D1B20" w:rsidP="007D1B20">
      <w:pPr>
        <w:pStyle w:val="Heading1"/>
        <w:shd w:val="clear" w:color="auto" w:fill="FFFFFF"/>
        <w:spacing w:before="186" w:after="93"/>
        <w:rPr>
          <w:rFonts w:ascii="inherit" w:hAnsi="inherit"/>
          <w:b w:val="0"/>
          <w:bCs w:val="0"/>
        </w:rPr>
      </w:pPr>
      <w:r>
        <w:rPr>
          <w:rFonts w:ascii="inherit" w:hAnsi="inherit"/>
          <w:b w:val="0"/>
          <w:bCs w:val="0"/>
        </w:rPr>
        <w:t>READING PASSAGE 3</w:t>
      </w:r>
    </w:p>
    <w:p w14:paraId="717773C5" w14:textId="77777777" w:rsidR="007D1B20" w:rsidRDefault="007D1B20" w:rsidP="007D1B20">
      <w:pPr>
        <w:pStyle w:val="NormalWeb"/>
        <w:shd w:val="clear" w:color="auto" w:fill="FFFFFF"/>
        <w:spacing w:before="0" w:beforeAutospacing="0" w:after="0" w:afterAutospacing="0"/>
      </w:pPr>
      <w:r>
        <w:rPr>
          <w:rStyle w:val="Emphasis"/>
        </w:rPr>
        <w:t>You should spend about 20 minutes on Questions </w:t>
      </w:r>
      <w:r>
        <w:rPr>
          <w:rStyle w:val="Strong"/>
          <w:rFonts w:eastAsiaTheme="majorEastAsia"/>
          <w:i/>
          <w:iCs/>
        </w:rPr>
        <w:t>28-41 </w:t>
      </w:r>
      <w:r>
        <w:rPr>
          <w:rStyle w:val="Emphasis"/>
        </w:rPr>
        <w:t>which are based on Reading Passage 3 below.</w:t>
      </w:r>
    </w:p>
    <w:p w14:paraId="0EA146DA" w14:textId="77777777" w:rsidR="007D1B20" w:rsidRDefault="007D1B20" w:rsidP="007D1B20">
      <w:pPr>
        <w:pStyle w:val="NormalWeb"/>
        <w:shd w:val="clear" w:color="auto" w:fill="FFFFFF"/>
        <w:spacing w:before="0" w:beforeAutospacing="0" w:after="93" w:afterAutospacing="0"/>
      </w:pPr>
    </w:p>
    <w:p w14:paraId="5C27DD74" w14:textId="77777777" w:rsidR="007D1B20" w:rsidRDefault="007D1B20" w:rsidP="007D1B20">
      <w:pPr>
        <w:pStyle w:val="Heading1"/>
        <w:shd w:val="clear" w:color="auto" w:fill="FFFFFF"/>
        <w:spacing w:before="186" w:after="93"/>
        <w:jc w:val="center"/>
        <w:rPr>
          <w:rFonts w:ascii="inherit" w:hAnsi="inherit"/>
          <w:b w:val="0"/>
          <w:bCs w:val="0"/>
        </w:rPr>
      </w:pPr>
      <w:r>
        <w:rPr>
          <w:rFonts w:ascii="inherit" w:hAnsi="inherit"/>
          <w:b w:val="0"/>
          <w:bCs w:val="0"/>
        </w:rPr>
        <w:t>TOURISM</w:t>
      </w:r>
    </w:p>
    <w:tbl>
      <w:tblPr>
        <w:tblW w:w="0" w:type="auto"/>
        <w:tblLook w:val="04A0" w:firstRow="1" w:lastRow="0" w:firstColumn="1" w:lastColumn="0" w:noHBand="0" w:noVBand="1"/>
      </w:tblPr>
      <w:tblGrid>
        <w:gridCol w:w="80"/>
        <w:gridCol w:w="8946"/>
      </w:tblGrid>
      <w:tr w:rsidR="007D1B20" w14:paraId="38681C29" w14:textId="77777777" w:rsidTr="007D1B20">
        <w:tc>
          <w:tcPr>
            <w:tcW w:w="0" w:type="auto"/>
            <w:tcMar>
              <w:top w:w="37" w:type="dxa"/>
              <w:left w:w="37" w:type="dxa"/>
              <w:bottom w:w="37" w:type="dxa"/>
              <w:right w:w="37" w:type="dxa"/>
            </w:tcMar>
            <w:hideMark/>
          </w:tcPr>
          <w:p w14:paraId="00679731" w14:textId="77777777" w:rsidR="007D1B20" w:rsidRDefault="007D1B20">
            <w:pPr>
              <w:rPr>
                <w:rFonts w:ascii="inherit" w:hAnsi="inherit"/>
                <w:b/>
                <w:bCs/>
              </w:rPr>
            </w:pPr>
          </w:p>
        </w:tc>
        <w:tc>
          <w:tcPr>
            <w:tcW w:w="0" w:type="auto"/>
            <w:tcMar>
              <w:top w:w="37" w:type="dxa"/>
              <w:left w:w="37" w:type="dxa"/>
              <w:bottom w:w="37" w:type="dxa"/>
              <w:right w:w="37" w:type="dxa"/>
            </w:tcMar>
            <w:vAlign w:val="center"/>
            <w:hideMark/>
          </w:tcPr>
          <w:p w14:paraId="211FE36E"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A</w:t>
            </w:r>
          </w:p>
          <w:p w14:paraId="5F64C861" w14:textId="77777777" w:rsidR="007D1B20" w:rsidRDefault="007D1B20">
            <w:pPr>
              <w:pStyle w:val="NormalWeb"/>
              <w:spacing w:before="0" w:beforeAutospacing="0" w:after="0" w:afterAutospacing="0" w:line="276" w:lineRule="auto"/>
              <w:rPr>
                <w:lang w:eastAsia="en-US"/>
              </w:rPr>
            </w:pPr>
            <w:r>
              <w:rPr>
                <w:lang w:eastAsia="en-US"/>
              </w:rPr>
              <w:t>Tourism, holidaymaking and travel are these days more </w:t>
            </w:r>
            <w:r>
              <w:rPr>
                <w:rStyle w:val="awl1"/>
                <w:rFonts w:eastAsiaTheme="majorEastAsia"/>
                <w:lang w:eastAsia="en-US"/>
              </w:rPr>
              <w:t>significant</w:t>
            </w:r>
            <w:r>
              <w:rPr>
                <w:lang w:eastAsia="en-US"/>
              </w:rPr>
              <w:t> social phenomena than most commentators have considered. On the face of it there could not be a more </w:t>
            </w:r>
            <w:r>
              <w:rPr>
                <w:rStyle w:val="awl1"/>
                <w:rFonts w:eastAsiaTheme="majorEastAsia"/>
                <w:lang w:eastAsia="en-US"/>
              </w:rPr>
              <w:t>trivial</w:t>
            </w:r>
            <w:r>
              <w:rPr>
                <w:lang w:eastAsia="en-US"/>
              </w:rPr>
              <w:t xml:space="preserve"> subject for a book. And </w:t>
            </w:r>
            <w:proofErr w:type="gramStart"/>
            <w:r>
              <w:rPr>
                <w:lang w:eastAsia="en-US"/>
              </w:rPr>
              <w:t>indeed</w:t>
            </w:r>
            <w:proofErr w:type="gramEnd"/>
            <w:r>
              <w:rPr>
                <w:lang w:eastAsia="en-US"/>
              </w:rPr>
              <w:t xml:space="preserve"> since social scientists have had </w:t>
            </w:r>
            <w:r>
              <w:rPr>
                <w:rStyle w:val="awl1"/>
                <w:rFonts w:eastAsiaTheme="majorEastAsia"/>
                <w:lang w:eastAsia="en-US"/>
              </w:rPr>
              <w:t>considerable</w:t>
            </w:r>
            <w:r>
              <w:rPr>
                <w:lang w:eastAsia="en-US"/>
              </w:rPr>
              <w:t> difficulty explaining weightier topics, such as work or politics, it might be thought that they would have great difficulties in accounting for more </w:t>
            </w:r>
            <w:r>
              <w:rPr>
                <w:rStyle w:val="awl1"/>
                <w:rFonts w:eastAsiaTheme="majorEastAsia"/>
                <w:lang w:eastAsia="en-US"/>
              </w:rPr>
              <w:t>trivial</w:t>
            </w:r>
            <w:r>
              <w:rPr>
                <w:lang w:eastAsia="en-US"/>
              </w:rPr>
              <w:t> phenomena such as holidaymaking. However, there are interesting parallels with the study of deviance. This involves the investigation of </w:t>
            </w:r>
            <w:r>
              <w:rPr>
                <w:rStyle w:val="awl4"/>
                <w:lang w:eastAsia="en-US"/>
              </w:rPr>
              <w:t>bizarre</w:t>
            </w:r>
            <w:r>
              <w:rPr>
                <w:lang w:eastAsia="en-US"/>
              </w:rPr>
              <w:t> and idiosyncratic social practices which happen to be defined as deviant in some societies but not necessarily in others. The </w:t>
            </w:r>
            <w:r>
              <w:rPr>
                <w:rStyle w:val="awl4"/>
                <w:lang w:eastAsia="en-US"/>
              </w:rPr>
              <w:t>assumption</w:t>
            </w:r>
            <w:r>
              <w:rPr>
                <w:lang w:eastAsia="en-US"/>
              </w:rPr>
              <w:t> is that the investigation of deviance can </w:t>
            </w:r>
            <w:r>
              <w:rPr>
                <w:rStyle w:val="awl1"/>
                <w:rFonts w:eastAsiaTheme="majorEastAsia"/>
                <w:lang w:eastAsia="en-US"/>
              </w:rPr>
              <w:t>reveal</w:t>
            </w:r>
            <w:r>
              <w:rPr>
                <w:lang w:eastAsia="en-US"/>
              </w:rPr>
              <w:t> interesting and </w:t>
            </w:r>
            <w:proofErr w:type="spellStart"/>
            <w:r>
              <w:rPr>
                <w:rStyle w:val="awl1"/>
                <w:rFonts w:eastAsiaTheme="majorEastAsia"/>
                <w:lang w:eastAsia="en-US"/>
              </w:rPr>
              <w:t>significant</w:t>
            </w:r>
            <w:r>
              <w:rPr>
                <w:lang w:eastAsia="en-US"/>
              </w:rPr>
              <w:t>aspects</w:t>
            </w:r>
            <w:proofErr w:type="spellEnd"/>
            <w:r>
              <w:rPr>
                <w:lang w:eastAsia="en-US"/>
              </w:rPr>
              <w:t xml:space="preserve"> of </w:t>
            </w:r>
            <w:r>
              <w:rPr>
                <w:rStyle w:val="awl1"/>
                <w:rFonts w:eastAsiaTheme="majorEastAsia"/>
                <w:lang w:eastAsia="en-US"/>
              </w:rPr>
              <w:t>normal</w:t>
            </w:r>
            <w:r>
              <w:rPr>
                <w:lang w:eastAsia="en-US"/>
              </w:rPr>
              <w:t> societies. It could be said that a </w:t>
            </w:r>
            <w:r>
              <w:rPr>
                <w:rStyle w:val="awl1"/>
                <w:rFonts w:eastAsiaTheme="majorEastAsia"/>
                <w:lang w:eastAsia="en-US"/>
              </w:rPr>
              <w:t>similar</w:t>
            </w:r>
            <w:r>
              <w:rPr>
                <w:lang w:eastAsia="en-US"/>
              </w:rPr>
              <w:t> analysis can be applied to tourism.</w:t>
            </w:r>
          </w:p>
        </w:tc>
      </w:tr>
      <w:tr w:rsidR="007D1B20" w14:paraId="3D7A3628" w14:textId="77777777" w:rsidTr="007D1B20">
        <w:tc>
          <w:tcPr>
            <w:tcW w:w="0" w:type="auto"/>
            <w:tcMar>
              <w:top w:w="37" w:type="dxa"/>
              <w:left w:w="37" w:type="dxa"/>
              <w:bottom w:w="37" w:type="dxa"/>
              <w:right w:w="37" w:type="dxa"/>
            </w:tcMar>
            <w:hideMark/>
          </w:tcPr>
          <w:p w14:paraId="0D0D3274" w14:textId="77777777" w:rsidR="007D1B20" w:rsidRDefault="007D1B20"/>
        </w:tc>
        <w:tc>
          <w:tcPr>
            <w:tcW w:w="0" w:type="auto"/>
            <w:tcMar>
              <w:top w:w="37" w:type="dxa"/>
              <w:left w:w="37" w:type="dxa"/>
              <w:bottom w:w="37" w:type="dxa"/>
              <w:right w:w="37" w:type="dxa"/>
            </w:tcMar>
            <w:vAlign w:val="center"/>
            <w:hideMark/>
          </w:tcPr>
          <w:p w14:paraId="4E5552A6"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B</w:t>
            </w:r>
          </w:p>
          <w:p w14:paraId="3A508139" w14:textId="77777777" w:rsidR="007D1B20" w:rsidRDefault="007D1B20">
            <w:pPr>
              <w:pStyle w:val="NormalWeb"/>
              <w:spacing w:before="0" w:beforeAutospacing="0" w:after="0" w:afterAutospacing="0" w:line="276" w:lineRule="auto"/>
              <w:rPr>
                <w:lang w:eastAsia="en-US"/>
              </w:rPr>
            </w:pPr>
            <w:r>
              <w:rPr>
                <w:lang w:eastAsia="en-US"/>
              </w:rPr>
              <w:t>Tourism is a leisure activity which presupposes its opposite, namely regulated and organised work. It is one </w:t>
            </w:r>
            <w:r>
              <w:rPr>
                <w:rStyle w:val="awl4"/>
                <w:lang w:eastAsia="en-US"/>
              </w:rPr>
              <w:t>manifestation</w:t>
            </w:r>
            <w:r>
              <w:rPr>
                <w:lang w:eastAsia="en-US"/>
              </w:rPr>
              <w:t xml:space="preserve"> of how work and leisure are organised as separate and regulated spheres of social practice in modern societies. </w:t>
            </w:r>
            <w:proofErr w:type="gramStart"/>
            <w:r>
              <w:rPr>
                <w:lang w:eastAsia="en-US"/>
              </w:rPr>
              <w:t>Indeed</w:t>
            </w:r>
            <w:proofErr w:type="gramEnd"/>
            <w:r>
              <w:rPr>
                <w:lang w:eastAsia="en-US"/>
              </w:rPr>
              <w:t xml:space="preserve"> acting as a tourist is one of the defining characteristics of being ‘modern’ and the popular </w:t>
            </w:r>
            <w:r>
              <w:rPr>
                <w:rStyle w:val="awl1"/>
                <w:rFonts w:eastAsiaTheme="majorEastAsia"/>
                <w:lang w:eastAsia="en-US"/>
              </w:rPr>
              <w:t>concept</w:t>
            </w:r>
            <w:r>
              <w:rPr>
                <w:lang w:eastAsia="en-US"/>
              </w:rPr>
              <w:t> of tourism is that it is organised within particular places and occurs for regularised periods of time. Tourist relationships arise from a movement of people to, and their stay in, various destinations. This necessarily involves some movement, that is the journey, and a </w:t>
            </w:r>
            <w:r>
              <w:rPr>
                <w:rStyle w:val="awl1"/>
                <w:rFonts w:eastAsiaTheme="majorEastAsia"/>
                <w:lang w:eastAsia="en-US"/>
              </w:rPr>
              <w:t>period</w:t>
            </w:r>
            <w:r>
              <w:rPr>
                <w:lang w:eastAsia="en-US"/>
              </w:rPr>
              <w:t> of stay in a new place or places. ‘The journey and the stay’ are by definition outside the </w:t>
            </w:r>
            <w:r>
              <w:rPr>
                <w:rStyle w:val="awl1"/>
                <w:rFonts w:eastAsiaTheme="majorEastAsia"/>
                <w:lang w:eastAsia="en-US"/>
              </w:rPr>
              <w:t>normal</w:t>
            </w:r>
            <w:r>
              <w:rPr>
                <w:lang w:eastAsia="en-US"/>
              </w:rPr>
              <w:t> places of residence and work and are of a short term and </w:t>
            </w:r>
            <w:r>
              <w:rPr>
                <w:rStyle w:val="awl1"/>
                <w:rFonts w:eastAsiaTheme="majorEastAsia"/>
                <w:lang w:eastAsia="en-US"/>
              </w:rPr>
              <w:t>temporary</w:t>
            </w:r>
            <w:r>
              <w:rPr>
                <w:lang w:eastAsia="en-US"/>
              </w:rPr>
              <w:t> nature and there is a clear intention to return ‘home’ within a </w:t>
            </w:r>
            <w:r>
              <w:rPr>
                <w:rStyle w:val="awl1"/>
                <w:rFonts w:eastAsiaTheme="majorEastAsia"/>
                <w:lang w:eastAsia="en-US"/>
              </w:rPr>
              <w:t>relatively</w:t>
            </w:r>
            <w:r>
              <w:rPr>
                <w:lang w:eastAsia="en-US"/>
              </w:rPr>
              <w:t> short </w:t>
            </w:r>
            <w:r>
              <w:rPr>
                <w:rStyle w:val="awl1"/>
                <w:rFonts w:eastAsiaTheme="majorEastAsia"/>
                <w:lang w:eastAsia="en-US"/>
              </w:rPr>
              <w:t>period</w:t>
            </w:r>
            <w:r>
              <w:rPr>
                <w:lang w:eastAsia="en-US"/>
              </w:rPr>
              <w:t> of time.</w:t>
            </w:r>
          </w:p>
        </w:tc>
      </w:tr>
      <w:tr w:rsidR="007D1B20" w14:paraId="298345E9" w14:textId="77777777" w:rsidTr="007D1B20">
        <w:tc>
          <w:tcPr>
            <w:tcW w:w="0" w:type="auto"/>
            <w:tcMar>
              <w:top w:w="37" w:type="dxa"/>
              <w:left w:w="37" w:type="dxa"/>
              <w:bottom w:w="37" w:type="dxa"/>
              <w:right w:w="37" w:type="dxa"/>
            </w:tcMar>
            <w:hideMark/>
          </w:tcPr>
          <w:p w14:paraId="147C7D31" w14:textId="77777777" w:rsidR="007D1B20" w:rsidRDefault="007D1B20"/>
        </w:tc>
        <w:tc>
          <w:tcPr>
            <w:tcW w:w="0" w:type="auto"/>
            <w:tcMar>
              <w:top w:w="37" w:type="dxa"/>
              <w:left w:w="37" w:type="dxa"/>
              <w:bottom w:w="37" w:type="dxa"/>
              <w:right w:w="37" w:type="dxa"/>
            </w:tcMar>
            <w:vAlign w:val="center"/>
            <w:hideMark/>
          </w:tcPr>
          <w:p w14:paraId="06DB806B"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C</w:t>
            </w:r>
          </w:p>
          <w:p w14:paraId="2DDA4484" w14:textId="77777777" w:rsidR="007D1B20" w:rsidRDefault="007D1B20">
            <w:pPr>
              <w:pStyle w:val="NormalWeb"/>
              <w:spacing w:before="0" w:beforeAutospacing="0" w:after="0" w:afterAutospacing="0" w:line="276" w:lineRule="auto"/>
              <w:rPr>
                <w:lang w:eastAsia="en-US"/>
              </w:rPr>
            </w:pPr>
            <w:r>
              <w:rPr>
                <w:lang w:eastAsia="en-US"/>
              </w:rPr>
              <w:t>A </w:t>
            </w:r>
            <w:r>
              <w:rPr>
                <w:rStyle w:val="awl1"/>
                <w:rFonts w:eastAsiaTheme="majorEastAsia"/>
                <w:lang w:eastAsia="en-US"/>
              </w:rPr>
              <w:t>substantial</w:t>
            </w:r>
            <w:r>
              <w:rPr>
                <w:lang w:eastAsia="en-US"/>
              </w:rPr>
              <w:t> </w:t>
            </w:r>
            <w:r>
              <w:rPr>
                <w:rStyle w:val="awl1"/>
                <w:rFonts w:eastAsiaTheme="majorEastAsia"/>
                <w:lang w:eastAsia="en-US"/>
              </w:rPr>
              <w:t>proportion</w:t>
            </w:r>
            <w:r>
              <w:rPr>
                <w:lang w:eastAsia="en-US"/>
              </w:rPr>
              <w:t> of the population of modern societies engages in such tourist practices new socialised forms of provision have developed in order to cope with the mass character of the gazes of tourists as opposed to the </w:t>
            </w:r>
            <w:r>
              <w:rPr>
                <w:rStyle w:val="awl1"/>
                <w:rFonts w:eastAsiaTheme="majorEastAsia"/>
                <w:lang w:eastAsia="en-US"/>
              </w:rPr>
              <w:t>individual</w:t>
            </w:r>
            <w:r>
              <w:rPr>
                <w:lang w:eastAsia="en-US"/>
              </w:rPr>
              <w:t> character of travel. Places are chosen to be visited and be gazed upon because there is an anticipation especially through daydreaming and fantasy of </w:t>
            </w:r>
            <w:r>
              <w:rPr>
                <w:rStyle w:val="awl1"/>
                <w:rFonts w:eastAsiaTheme="majorEastAsia"/>
                <w:lang w:eastAsia="en-US"/>
              </w:rPr>
              <w:t>intense</w:t>
            </w:r>
            <w:r>
              <w:rPr>
                <w:lang w:eastAsia="en-US"/>
              </w:rPr>
              <w:t> pleasures, either on a different </w:t>
            </w:r>
            <w:r>
              <w:rPr>
                <w:rStyle w:val="awl1"/>
                <w:rFonts w:eastAsiaTheme="majorEastAsia"/>
                <w:lang w:eastAsia="en-US"/>
              </w:rPr>
              <w:t>scale</w:t>
            </w:r>
            <w:r>
              <w:rPr>
                <w:lang w:eastAsia="en-US"/>
              </w:rPr>
              <w:t> or involving different senses from those customarily encountered. Such anticipation is constructed and sustained through a </w:t>
            </w:r>
            <w:r>
              <w:rPr>
                <w:rStyle w:val="awl1"/>
                <w:rFonts w:eastAsiaTheme="majorEastAsia"/>
                <w:lang w:eastAsia="en-US"/>
              </w:rPr>
              <w:t>variety</w:t>
            </w:r>
            <w:r>
              <w:rPr>
                <w:lang w:eastAsia="en-US"/>
              </w:rPr>
              <w:t> of non-tourist practices such as films, TV literature, magazines records and videos which </w:t>
            </w:r>
            <w:r>
              <w:rPr>
                <w:rStyle w:val="awl1"/>
                <w:rFonts w:eastAsiaTheme="majorEastAsia"/>
                <w:lang w:eastAsia="en-US"/>
              </w:rPr>
              <w:t>construct</w:t>
            </w:r>
            <w:r>
              <w:rPr>
                <w:lang w:eastAsia="en-US"/>
              </w:rPr>
              <w:t> and </w:t>
            </w:r>
            <w:proofErr w:type="spellStart"/>
            <w:r>
              <w:rPr>
                <w:rStyle w:val="awl1"/>
                <w:rFonts w:eastAsiaTheme="majorEastAsia"/>
                <w:lang w:eastAsia="en-US"/>
              </w:rPr>
              <w:t>reinforce</w:t>
            </w:r>
            <w:r>
              <w:rPr>
                <w:lang w:eastAsia="en-US"/>
              </w:rPr>
              <w:t>this</w:t>
            </w:r>
            <w:proofErr w:type="spellEnd"/>
            <w:r>
              <w:rPr>
                <w:lang w:eastAsia="en-US"/>
              </w:rPr>
              <w:t xml:space="preserve"> daydreaming.</w:t>
            </w:r>
          </w:p>
        </w:tc>
      </w:tr>
      <w:tr w:rsidR="007D1B20" w14:paraId="05BFAC35" w14:textId="77777777" w:rsidTr="007D1B20">
        <w:tc>
          <w:tcPr>
            <w:tcW w:w="0" w:type="auto"/>
            <w:tcMar>
              <w:top w:w="37" w:type="dxa"/>
              <w:left w:w="37" w:type="dxa"/>
              <w:bottom w:w="37" w:type="dxa"/>
              <w:right w:w="37" w:type="dxa"/>
            </w:tcMar>
            <w:hideMark/>
          </w:tcPr>
          <w:p w14:paraId="2C1DB9D6" w14:textId="77777777" w:rsidR="007D1B20" w:rsidRDefault="007D1B20"/>
        </w:tc>
        <w:tc>
          <w:tcPr>
            <w:tcW w:w="0" w:type="auto"/>
            <w:tcMar>
              <w:top w:w="37" w:type="dxa"/>
              <w:left w:w="37" w:type="dxa"/>
              <w:bottom w:w="37" w:type="dxa"/>
              <w:right w:w="37" w:type="dxa"/>
            </w:tcMar>
            <w:vAlign w:val="center"/>
            <w:hideMark/>
          </w:tcPr>
          <w:p w14:paraId="0B6F1772"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D</w:t>
            </w:r>
          </w:p>
          <w:p w14:paraId="3FE31594" w14:textId="77777777" w:rsidR="007D1B20" w:rsidRDefault="007D1B20">
            <w:pPr>
              <w:pStyle w:val="NormalWeb"/>
              <w:spacing w:before="0" w:beforeAutospacing="0" w:after="0" w:afterAutospacing="0" w:line="276" w:lineRule="auto"/>
              <w:rPr>
                <w:lang w:eastAsia="en-US"/>
              </w:rPr>
            </w:pPr>
            <w:r>
              <w:rPr>
                <w:lang w:eastAsia="en-US"/>
              </w:rPr>
              <w:t>Tourists tend to visit features of landscape and townscape which separate them off from everyday experience. Such aspects are viewed because they are taken to be in some sense out of the ordinary. The viewing of these tourist sights often involves different forms of social patterning with a much greater sensitivity to </w:t>
            </w:r>
            <w:r>
              <w:rPr>
                <w:rStyle w:val="awl1"/>
                <w:rFonts w:eastAsiaTheme="majorEastAsia"/>
                <w:lang w:eastAsia="en-US"/>
              </w:rPr>
              <w:t>visual</w:t>
            </w:r>
            <w:r>
              <w:rPr>
                <w:lang w:eastAsia="en-US"/>
              </w:rPr>
              <w:t> elements of landscape or townscape than is normally found in everyday life. People linger over these sights in a way that they would not normally do in their home </w:t>
            </w:r>
            <w:r>
              <w:rPr>
                <w:rStyle w:val="awl1"/>
                <w:rFonts w:eastAsiaTheme="majorEastAsia"/>
                <w:lang w:eastAsia="en-US"/>
              </w:rPr>
              <w:t>environment</w:t>
            </w:r>
            <w:r>
              <w:rPr>
                <w:lang w:eastAsia="en-US"/>
              </w:rPr>
              <w:t> and the </w:t>
            </w:r>
            <w:r>
              <w:rPr>
                <w:rStyle w:val="awl1"/>
                <w:rFonts w:eastAsiaTheme="majorEastAsia"/>
                <w:lang w:eastAsia="en-US"/>
              </w:rPr>
              <w:t>vision</w:t>
            </w:r>
            <w:r>
              <w:rPr>
                <w:lang w:eastAsia="en-US"/>
              </w:rPr>
              <w:t> is objectified or captured through photographs postcards films and so on which </w:t>
            </w:r>
            <w:r>
              <w:rPr>
                <w:rStyle w:val="awl1"/>
                <w:rFonts w:eastAsiaTheme="majorEastAsia"/>
                <w:lang w:eastAsia="en-US"/>
              </w:rPr>
              <w:t>enable</w:t>
            </w:r>
            <w:r>
              <w:rPr>
                <w:lang w:eastAsia="en-US"/>
              </w:rPr>
              <w:t> the memory to be endlessly reproduced and recaptured.</w:t>
            </w:r>
          </w:p>
        </w:tc>
      </w:tr>
      <w:tr w:rsidR="007D1B20" w14:paraId="15ABB3F5" w14:textId="77777777" w:rsidTr="007D1B20">
        <w:tc>
          <w:tcPr>
            <w:tcW w:w="0" w:type="auto"/>
            <w:tcMar>
              <w:top w:w="37" w:type="dxa"/>
              <w:left w:w="37" w:type="dxa"/>
              <w:bottom w:w="37" w:type="dxa"/>
              <w:right w:w="37" w:type="dxa"/>
            </w:tcMar>
            <w:hideMark/>
          </w:tcPr>
          <w:p w14:paraId="253E0DC6" w14:textId="77777777" w:rsidR="007D1B20" w:rsidRDefault="007D1B20"/>
        </w:tc>
        <w:tc>
          <w:tcPr>
            <w:tcW w:w="0" w:type="auto"/>
            <w:tcMar>
              <w:top w:w="37" w:type="dxa"/>
              <w:left w:w="37" w:type="dxa"/>
              <w:bottom w:w="37" w:type="dxa"/>
              <w:right w:w="37" w:type="dxa"/>
            </w:tcMar>
            <w:vAlign w:val="center"/>
            <w:hideMark/>
          </w:tcPr>
          <w:p w14:paraId="58A33853"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E</w:t>
            </w:r>
          </w:p>
          <w:p w14:paraId="08B4A85D" w14:textId="77777777" w:rsidR="007D1B20" w:rsidRDefault="007D1B20">
            <w:pPr>
              <w:pStyle w:val="NormalWeb"/>
              <w:spacing w:before="0" w:beforeAutospacing="0" w:after="0" w:afterAutospacing="0" w:line="276" w:lineRule="auto"/>
              <w:rPr>
                <w:lang w:eastAsia="en-US"/>
              </w:rPr>
            </w:pPr>
            <w:r>
              <w:rPr>
                <w:lang w:eastAsia="en-US"/>
              </w:rPr>
              <w:t xml:space="preserve">One of the earliest dissertations on the subject of tourism is </w:t>
            </w:r>
            <w:proofErr w:type="spellStart"/>
            <w:r>
              <w:rPr>
                <w:lang w:eastAsia="en-US"/>
              </w:rPr>
              <w:t>Boorstins</w:t>
            </w:r>
            <w:proofErr w:type="spellEnd"/>
            <w:r>
              <w:rPr>
                <w:lang w:eastAsia="en-US"/>
              </w:rPr>
              <w:t xml:space="preserve"> analysis of the </w:t>
            </w:r>
            <w:proofErr w:type="spellStart"/>
            <w:r>
              <w:rPr>
                <w:lang w:eastAsia="en-US"/>
              </w:rPr>
              <w:t>pseudo event</w:t>
            </w:r>
            <w:proofErr w:type="spellEnd"/>
            <w:r>
              <w:rPr>
                <w:lang w:eastAsia="en-US"/>
              </w:rPr>
              <w:t xml:space="preserve"> (1964) where he argues that </w:t>
            </w:r>
            <w:r>
              <w:rPr>
                <w:rStyle w:val="awl4"/>
                <w:lang w:eastAsia="en-US"/>
              </w:rPr>
              <w:t>contemporary.</w:t>
            </w:r>
            <w:r>
              <w:rPr>
                <w:lang w:eastAsia="en-US"/>
              </w:rPr>
              <w:t xml:space="preserve"> Americans cannot experience reality directly but thrive on </w:t>
            </w:r>
            <w:proofErr w:type="spellStart"/>
            <w:r>
              <w:rPr>
                <w:lang w:eastAsia="en-US"/>
              </w:rPr>
              <w:t>pseudo events</w:t>
            </w:r>
            <w:proofErr w:type="spellEnd"/>
            <w:r>
              <w:rPr>
                <w:lang w:eastAsia="en-US"/>
              </w:rPr>
              <w:t>. Isolated from the host </w:t>
            </w:r>
            <w:r>
              <w:rPr>
                <w:rStyle w:val="awl1"/>
                <w:rFonts w:eastAsiaTheme="majorEastAsia"/>
                <w:lang w:eastAsia="en-US"/>
              </w:rPr>
              <w:t>environment</w:t>
            </w:r>
            <w:r>
              <w:rPr>
                <w:lang w:eastAsia="en-US"/>
              </w:rPr>
              <w:t xml:space="preserve"> and the local people the mass tourist travels in guided groups and finds pleasure in inauthentic contrived attractions gullibly enjoying the </w:t>
            </w:r>
            <w:proofErr w:type="spellStart"/>
            <w:r>
              <w:rPr>
                <w:lang w:eastAsia="en-US"/>
              </w:rPr>
              <w:t>pseudo events</w:t>
            </w:r>
            <w:proofErr w:type="spellEnd"/>
            <w:r>
              <w:rPr>
                <w:lang w:eastAsia="en-US"/>
              </w:rPr>
              <w:t xml:space="preserve"> and disregarding the real world outside. Over time the images generated of different tourist sights come to </w:t>
            </w:r>
            <w:r>
              <w:rPr>
                <w:rStyle w:val="awl1"/>
                <w:rFonts w:eastAsiaTheme="majorEastAsia"/>
                <w:lang w:eastAsia="en-US"/>
              </w:rPr>
              <w:t>constitute</w:t>
            </w:r>
            <w:r>
              <w:rPr>
                <w:lang w:eastAsia="en-US"/>
              </w:rPr>
              <w:t> a closed self-perpetuating system of illusions which provide the tourist with the basis for selecting and evaluating </w:t>
            </w:r>
            <w:r>
              <w:rPr>
                <w:rStyle w:val="awl1"/>
                <w:rFonts w:eastAsiaTheme="majorEastAsia"/>
                <w:lang w:eastAsia="en-US"/>
              </w:rPr>
              <w:t>potential</w:t>
            </w:r>
            <w:r>
              <w:rPr>
                <w:lang w:eastAsia="en-US"/>
              </w:rPr>
              <w:t> places to visit. Such visits are made says Boorstin, within the environmental bubble of the familiar American </w:t>
            </w:r>
            <w:r>
              <w:rPr>
                <w:rStyle w:val="awl1"/>
                <w:rFonts w:eastAsiaTheme="majorEastAsia"/>
                <w:lang w:eastAsia="en-US"/>
              </w:rPr>
              <w:t>style</w:t>
            </w:r>
            <w:r>
              <w:rPr>
                <w:lang w:eastAsia="en-US"/>
              </w:rPr>
              <w:t> hotel which insulates the tourist from the strangeness of the host </w:t>
            </w:r>
            <w:r>
              <w:rPr>
                <w:rStyle w:val="awl1"/>
                <w:rFonts w:eastAsiaTheme="majorEastAsia"/>
                <w:lang w:eastAsia="en-US"/>
              </w:rPr>
              <w:t>environment.</w:t>
            </w:r>
          </w:p>
        </w:tc>
      </w:tr>
      <w:tr w:rsidR="007D1B20" w14:paraId="26357112" w14:textId="77777777" w:rsidTr="007D1B20">
        <w:tc>
          <w:tcPr>
            <w:tcW w:w="0" w:type="auto"/>
            <w:tcMar>
              <w:top w:w="37" w:type="dxa"/>
              <w:left w:w="37" w:type="dxa"/>
              <w:bottom w:w="37" w:type="dxa"/>
              <w:right w:w="37" w:type="dxa"/>
            </w:tcMar>
            <w:hideMark/>
          </w:tcPr>
          <w:p w14:paraId="77236C02" w14:textId="77777777" w:rsidR="007D1B20" w:rsidRDefault="007D1B20"/>
        </w:tc>
        <w:tc>
          <w:tcPr>
            <w:tcW w:w="0" w:type="auto"/>
            <w:tcMar>
              <w:top w:w="37" w:type="dxa"/>
              <w:left w:w="37" w:type="dxa"/>
              <w:bottom w:w="37" w:type="dxa"/>
              <w:right w:w="37" w:type="dxa"/>
            </w:tcMar>
            <w:vAlign w:val="center"/>
          </w:tcPr>
          <w:p w14:paraId="24F376CC"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F</w:t>
            </w:r>
          </w:p>
          <w:p w14:paraId="2B214382" w14:textId="77777777" w:rsidR="007D1B20" w:rsidRDefault="007D1B20">
            <w:pPr>
              <w:pStyle w:val="NormalWeb"/>
              <w:spacing w:before="0" w:beforeAutospacing="0" w:after="0" w:afterAutospacing="0" w:line="276" w:lineRule="auto"/>
              <w:rPr>
                <w:lang w:eastAsia="en-US"/>
              </w:rPr>
            </w:pPr>
            <w:r>
              <w:rPr>
                <w:lang w:eastAsia="en-US"/>
              </w:rPr>
              <w:lastRenderedPageBreak/>
              <w:t>To service the burgeoning tourist industry, an array of professionals has developed who </w:t>
            </w:r>
            <w:r>
              <w:rPr>
                <w:rStyle w:val="awl1"/>
                <w:rFonts w:eastAsiaTheme="majorEastAsia"/>
                <w:lang w:eastAsia="en-US"/>
              </w:rPr>
              <w:t>attempt</w:t>
            </w:r>
            <w:r>
              <w:rPr>
                <w:lang w:eastAsia="en-US"/>
              </w:rPr>
              <w:t> to reproduce ever-new objects for the tourist to look at. These objects or places are located in a </w:t>
            </w:r>
            <w:r>
              <w:rPr>
                <w:rStyle w:val="awl1"/>
                <w:rFonts w:eastAsiaTheme="majorEastAsia"/>
                <w:lang w:eastAsia="en-US"/>
              </w:rPr>
              <w:t>complex</w:t>
            </w:r>
            <w:r>
              <w:rPr>
                <w:lang w:eastAsia="en-US"/>
              </w:rPr>
              <w:t> and changing </w:t>
            </w:r>
            <w:r>
              <w:rPr>
                <w:rStyle w:val="awl1"/>
                <w:rFonts w:eastAsiaTheme="majorEastAsia"/>
                <w:lang w:eastAsia="en-US"/>
              </w:rPr>
              <w:t>hierarchy.</w:t>
            </w:r>
            <w:r>
              <w:rPr>
                <w:lang w:eastAsia="en-US"/>
              </w:rPr>
              <w:t> This depends upon the interplay between, on the one hand, competition between interests involved in the provision of such objects and, on the other hand changing class, </w:t>
            </w:r>
            <w:r>
              <w:rPr>
                <w:rStyle w:val="awl1"/>
                <w:rFonts w:eastAsiaTheme="majorEastAsia"/>
                <w:lang w:eastAsia="en-US"/>
              </w:rPr>
              <w:t>gender,</w:t>
            </w:r>
            <w:r>
              <w:rPr>
                <w:lang w:eastAsia="en-US"/>
              </w:rPr>
              <w:t> and generational distinctions of taste within the </w:t>
            </w:r>
            <w:r>
              <w:rPr>
                <w:rStyle w:val="awl1"/>
                <w:rFonts w:eastAsiaTheme="majorEastAsia"/>
                <w:lang w:eastAsia="en-US"/>
              </w:rPr>
              <w:t>potential</w:t>
            </w:r>
            <w:r>
              <w:rPr>
                <w:lang w:eastAsia="en-US"/>
              </w:rPr>
              <w:t> population of visitors. It has been said that to be a tourist is one of the characteristics of the modern experience. Not to go away is like not possessing a car or a nice house. Travel is a marker of status in modern societies and is also thought to be necessary for good health. The </w:t>
            </w:r>
            <w:r>
              <w:rPr>
                <w:rStyle w:val="awl1"/>
                <w:rFonts w:eastAsiaTheme="majorEastAsia"/>
                <w:lang w:eastAsia="en-US"/>
              </w:rPr>
              <w:t>role</w:t>
            </w:r>
            <w:r>
              <w:rPr>
                <w:lang w:eastAsia="en-US"/>
              </w:rPr>
              <w:t> of the </w:t>
            </w:r>
            <w:proofErr w:type="spellStart"/>
            <w:proofErr w:type="gramStart"/>
            <w:r>
              <w:rPr>
                <w:rStyle w:val="awl1"/>
                <w:rFonts w:eastAsiaTheme="majorEastAsia"/>
                <w:lang w:eastAsia="en-US"/>
              </w:rPr>
              <w:t>professional,therefore</w:t>
            </w:r>
            <w:proofErr w:type="spellEnd"/>
            <w:proofErr w:type="gramEnd"/>
            <w:r>
              <w:rPr>
                <w:rStyle w:val="awl1"/>
                <w:rFonts w:eastAsiaTheme="majorEastAsia"/>
                <w:lang w:eastAsia="en-US"/>
              </w:rPr>
              <w:t>,</w:t>
            </w:r>
            <w:r>
              <w:rPr>
                <w:lang w:eastAsia="en-US"/>
              </w:rPr>
              <w:t> is to cater for the needs and tastes of the tourists in accordance with their class and </w:t>
            </w:r>
            <w:r>
              <w:rPr>
                <w:rStyle w:val="awl1"/>
                <w:rFonts w:eastAsiaTheme="majorEastAsia"/>
                <w:lang w:eastAsia="en-US"/>
              </w:rPr>
              <w:t>overall</w:t>
            </w:r>
            <w:r>
              <w:rPr>
                <w:lang w:eastAsia="en-US"/>
              </w:rPr>
              <w:t> expectations.</w:t>
            </w:r>
          </w:p>
          <w:p w14:paraId="36278C12" w14:textId="77777777" w:rsidR="007D1B20" w:rsidRDefault="007D1B20">
            <w:pPr>
              <w:pStyle w:val="NormalWeb"/>
              <w:spacing w:before="0" w:beforeAutospacing="0" w:after="0" w:afterAutospacing="0" w:line="276" w:lineRule="auto"/>
              <w:rPr>
                <w:lang w:eastAsia="en-US"/>
              </w:rPr>
            </w:pPr>
          </w:p>
        </w:tc>
      </w:tr>
    </w:tbl>
    <w:p w14:paraId="6B3F93E8" w14:textId="77777777" w:rsidR="007D1B20" w:rsidRDefault="007D1B20" w:rsidP="007D1B20">
      <w:pPr>
        <w:pStyle w:val="Heading2"/>
        <w:spacing w:before="0" w:after="93"/>
        <w:rPr>
          <w:rFonts w:ascii="inherit" w:hAnsi="inherit"/>
          <w:b w:val="0"/>
          <w:bCs w:val="0"/>
          <w:sz w:val="23"/>
          <w:szCs w:val="23"/>
        </w:rPr>
      </w:pPr>
      <w:r>
        <w:rPr>
          <w:rFonts w:ascii="inherit" w:hAnsi="inherit"/>
          <w:b w:val="0"/>
          <w:bCs w:val="0"/>
          <w:sz w:val="23"/>
          <w:szCs w:val="23"/>
        </w:rPr>
        <w:lastRenderedPageBreak/>
        <w:t>Questions 28-32</w:t>
      </w:r>
    </w:p>
    <w:p w14:paraId="011A195B" w14:textId="77777777" w:rsidR="007D1B20" w:rsidRDefault="007D1B20" w:rsidP="007D1B20">
      <w:pPr>
        <w:pStyle w:val="NormalWeb"/>
        <w:spacing w:before="0" w:beforeAutospacing="0" w:after="0" w:afterAutospacing="0"/>
      </w:pPr>
      <w:r>
        <w:rPr>
          <w:rStyle w:val="Emphasis"/>
        </w:rPr>
        <w:t>Reading Passage 3 has 6 paragraphs </w:t>
      </w:r>
      <w:r>
        <w:rPr>
          <w:rStyle w:val="Strong"/>
          <w:rFonts w:eastAsiaTheme="majorEastAsia"/>
          <w:i/>
          <w:iCs/>
        </w:rPr>
        <w:t>(A-F).</w:t>
      </w:r>
    </w:p>
    <w:p w14:paraId="614B6517" w14:textId="77777777" w:rsidR="007D1B20" w:rsidRDefault="007D1B20" w:rsidP="007D1B20">
      <w:pPr>
        <w:pStyle w:val="NormalWeb"/>
        <w:spacing w:before="0" w:beforeAutospacing="0" w:after="0" w:afterAutospacing="0"/>
      </w:pPr>
      <w:r>
        <w:rPr>
          <w:rStyle w:val="Emphasis"/>
        </w:rPr>
        <w:t>Choose the most suitable heading for each paragraph from the list of headings below.</w:t>
      </w:r>
    </w:p>
    <w:p w14:paraId="24720391" w14:textId="77777777" w:rsidR="007D1B20" w:rsidRDefault="007D1B20" w:rsidP="007D1B20">
      <w:pPr>
        <w:pStyle w:val="NormalWeb"/>
        <w:spacing w:before="0" w:beforeAutospacing="0" w:after="0" w:afterAutospacing="0"/>
      </w:pPr>
      <w:r>
        <w:rPr>
          <w:rStyle w:val="Emphasis"/>
        </w:rPr>
        <w:t>Write the appropriate numbers (</w:t>
      </w:r>
      <w:proofErr w:type="spellStart"/>
      <w:r>
        <w:t>i</w:t>
      </w:r>
      <w:proofErr w:type="spellEnd"/>
      <w:r>
        <w:t>-ix</w:t>
      </w:r>
      <w:r>
        <w:rPr>
          <w:rStyle w:val="Emphasis"/>
        </w:rPr>
        <w:t>) in boxes </w:t>
      </w:r>
      <w:r>
        <w:rPr>
          <w:rStyle w:val="Strong"/>
          <w:rFonts w:eastAsiaTheme="majorEastAsia"/>
          <w:i/>
          <w:iCs/>
        </w:rPr>
        <w:t>28-32</w:t>
      </w:r>
      <w:r>
        <w:rPr>
          <w:rStyle w:val="Emphasis"/>
        </w:rPr>
        <w:t> on your answer sheet Paragraph D has been done for you as an example.</w:t>
      </w:r>
    </w:p>
    <w:p w14:paraId="44FF994F" w14:textId="77777777" w:rsidR="007D1B20" w:rsidRDefault="007D1B20" w:rsidP="007D1B20">
      <w:pPr>
        <w:pStyle w:val="NormalWeb"/>
        <w:spacing w:before="0" w:beforeAutospacing="0" w:after="0" w:afterAutospacing="0"/>
      </w:pPr>
      <w:r>
        <w:rPr>
          <w:rStyle w:val="Strong"/>
          <w:rFonts w:eastAsiaTheme="majorEastAsia"/>
          <w:i/>
          <w:iCs/>
          <w:color w:val="FF0000"/>
        </w:rPr>
        <w:t>NB</w:t>
      </w:r>
      <w:r>
        <w:rPr>
          <w:rStyle w:val="Emphasis"/>
        </w:rPr>
        <w:t> There are more headings than paragraphs so you will not use all of them.</w:t>
      </w:r>
    </w:p>
    <w:p w14:paraId="1CA9380E" w14:textId="77777777" w:rsidR="007D1B20" w:rsidRDefault="007D1B20" w:rsidP="007D1B20">
      <w:pPr>
        <w:pStyle w:val="NormalWeb"/>
        <w:spacing w:before="0" w:beforeAutospacing="0" w:after="0" w:afterAutospacing="0"/>
      </w:pPr>
      <w:r>
        <w:rPr>
          <w:rStyle w:val="Emphasis"/>
        </w:rPr>
        <w:t>You may use any heading </w:t>
      </w:r>
      <w:r>
        <w:rPr>
          <w:rStyle w:val="Emphasis"/>
          <w:color w:val="FF0000"/>
        </w:rPr>
        <w:t>more than once</w:t>
      </w:r>
      <w:r>
        <w:rPr>
          <w:rStyle w:val="Emphasis"/>
        </w:rPr>
        <w:t>.</w:t>
      </w:r>
    </w:p>
    <w:tbl>
      <w:tblPr>
        <w:tblW w:w="0" w:type="auto"/>
        <w:tblLook w:val="04A0" w:firstRow="1" w:lastRow="0" w:firstColumn="1" w:lastColumn="0" w:noHBand="0" w:noVBand="1"/>
      </w:tblPr>
      <w:tblGrid>
        <w:gridCol w:w="2853"/>
        <w:gridCol w:w="5661"/>
      </w:tblGrid>
      <w:tr w:rsidR="007D1B20" w14:paraId="0CEE85A1" w14:textId="77777777" w:rsidTr="007D1B20">
        <w:tc>
          <w:tcPr>
            <w:tcW w:w="0" w:type="auto"/>
            <w:tcMar>
              <w:top w:w="37" w:type="dxa"/>
              <w:left w:w="279" w:type="dxa"/>
              <w:bottom w:w="37" w:type="dxa"/>
              <w:right w:w="37" w:type="dxa"/>
            </w:tcMar>
            <w:vAlign w:val="center"/>
            <w:hideMark/>
          </w:tcPr>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570"/>
              <w:gridCol w:w="1951"/>
            </w:tblGrid>
            <w:tr w:rsidR="007D1B20" w14:paraId="1AE502CD"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22D82816" w14:textId="77777777" w:rsidR="007D1B20" w:rsidRDefault="007D1B20">
                  <w:pPr>
                    <w:pStyle w:val="NormalWeb"/>
                    <w:spacing w:before="0" w:beforeAutospacing="0" w:after="0" w:afterAutospacing="0" w:line="276" w:lineRule="auto"/>
                    <w:rPr>
                      <w:lang w:eastAsia="en-US"/>
                    </w:rPr>
                  </w:pPr>
                  <w:r>
                    <w:rPr>
                      <w:b/>
                      <w:bCs/>
                      <w:lang w:eastAsia="en-US"/>
                    </w:rPr>
                    <w:t>28 </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598693E8" w14:textId="77777777" w:rsidR="007D1B20" w:rsidRDefault="007D1B20">
                  <w:pPr>
                    <w:pStyle w:val="NormalWeb"/>
                    <w:spacing w:before="0" w:beforeAutospacing="0" w:after="93" w:afterAutospacing="0" w:line="276" w:lineRule="auto"/>
                    <w:rPr>
                      <w:lang w:eastAsia="en-US"/>
                    </w:rPr>
                  </w:pPr>
                  <w:r>
                    <w:rPr>
                      <w:lang w:eastAsia="en-US"/>
                    </w:rPr>
                    <w:t>Paragraph A</w:t>
                  </w:r>
                </w:p>
              </w:tc>
            </w:tr>
            <w:tr w:rsidR="007D1B20" w14:paraId="0EF5D6EC"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5EA92BF1" w14:textId="77777777" w:rsidR="007D1B20" w:rsidRDefault="007D1B20">
                  <w:pPr>
                    <w:pStyle w:val="NormalWeb"/>
                    <w:spacing w:before="0" w:beforeAutospacing="0" w:after="0" w:afterAutospacing="0" w:line="276" w:lineRule="auto"/>
                    <w:rPr>
                      <w:lang w:eastAsia="en-US"/>
                    </w:rPr>
                  </w:pPr>
                  <w:r>
                    <w:rPr>
                      <w:b/>
                      <w:bCs/>
                      <w:lang w:eastAsia="en-US"/>
                    </w:rPr>
                    <w:t>29 </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1B07A29B" w14:textId="77777777" w:rsidR="007D1B20" w:rsidRDefault="007D1B20">
                  <w:pPr>
                    <w:pStyle w:val="NormalWeb"/>
                    <w:spacing w:before="0" w:beforeAutospacing="0" w:after="93" w:afterAutospacing="0" w:line="276" w:lineRule="auto"/>
                    <w:rPr>
                      <w:lang w:eastAsia="en-US"/>
                    </w:rPr>
                  </w:pPr>
                  <w:r>
                    <w:rPr>
                      <w:lang w:eastAsia="en-US"/>
                    </w:rPr>
                    <w:t>Paragraph B</w:t>
                  </w:r>
                </w:p>
              </w:tc>
            </w:tr>
            <w:tr w:rsidR="007D1B20" w14:paraId="55F1737C"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0842E192" w14:textId="77777777" w:rsidR="007D1B20" w:rsidRDefault="007D1B20">
                  <w:pPr>
                    <w:pStyle w:val="NormalWeb"/>
                    <w:spacing w:before="0" w:beforeAutospacing="0" w:after="0" w:afterAutospacing="0" w:line="276" w:lineRule="auto"/>
                    <w:rPr>
                      <w:lang w:eastAsia="en-US"/>
                    </w:rPr>
                  </w:pPr>
                  <w:r>
                    <w:rPr>
                      <w:b/>
                      <w:bCs/>
                      <w:lang w:eastAsia="en-US"/>
                    </w:rPr>
                    <w:t>30 </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08D45C9C" w14:textId="77777777" w:rsidR="007D1B20" w:rsidRDefault="007D1B20">
                  <w:pPr>
                    <w:pStyle w:val="NormalWeb"/>
                    <w:spacing w:before="0" w:beforeAutospacing="0" w:after="93" w:afterAutospacing="0" w:line="276" w:lineRule="auto"/>
                    <w:rPr>
                      <w:lang w:eastAsia="en-US"/>
                    </w:rPr>
                  </w:pPr>
                  <w:r>
                    <w:rPr>
                      <w:lang w:eastAsia="en-US"/>
                    </w:rPr>
                    <w:t>Paragraph C</w:t>
                  </w:r>
                </w:p>
              </w:tc>
            </w:tr>
            <w:tr w:rsidR="007D1B20" w14:paraId="69F37A13" w14:textId="77777777">
              <w:tc>
                <w:tcPr>
                  <w:tcW w:w="0" w:type="auto"/>
                  <w:gridSpan w:val="2"/>
                  <w:tcBorders>
                    <w:top w:val="outset" w:sz="6" w:space="0" w:color="auto"/>
                    <w:left w:val="outset" w:sz="6" w:space="0" w:color="auto"/>
                    <w:bottom w:val="outset" w:sz="6" w:space="0" w:color="auto"/>
                    <w:right w:val="outset" w:sz="6" w:space="0" w:color="auto"/>
                  </w:tcBorders>
                  <w:shd w:val="clear" w:color="auto" w:fill="DCDDDF"/>
                  <w:tcMar>
                    <w:top w:w="37" w:type="dxa"/>
                    <w:left w:w="37" w:type="dxa"/>
                    <w:bottom w:w="37" w:type="dxa"/>
                    <w:right w:w="37" w:type="dxa"/>
                  </w:tcMar>
                  <w:vAlign w:val="center"/>
                  <w:hideMark/>
                </w:tcPr>
                <w:p w14:paraId="2AE83956" w14:textId="77777777" w:rsidR="007D1B20" w:rsidRDefault="007D1B20">
                  <w:pPr>
                    <w:pStyle w:val="NormalWeb"/>
                    <w:spacing w:before="0" w:beforeAutospacing="0" w:after="0" w:afterAutospacing="0" w:line="276" w:lineRule="auto"/>
                    <w:rPr>
                      <w:lang w:eastAsia="en-US"/>
                    </w:rPr>
                  </w:pPr>
                  <w:r>
                    <w:rPr>
                      <w:rStyle w:val="Emphasis"/>
                      <w:lang w:eastAsia="en-US"/>
                    </w:rPr>
                    <w:t>Example</w:t>
                  </w:r>
                </w:p>
                <w:p w14:paraId="29EC5130" w14:textId="77777777" w:rsidR="007D1B20" w:rsidRDefault="007D1B20">
                  <w:pPr>
                    <w:pStyle w:val="NormalWeb"/>
                    <w:spacing w:before="0" w:beforeAutospacing="0" w:after="0" w:afterAutospacing="0" w:line="276" w:lineRule="auto"/>
                    <w:rPr>
                      <w:lang w:eastAsia="en-US"/>
                    </w:rPr>
                  </w:pPr>
                  <w:r>
                    <w:rPr>
                      <w:lang w:eastAsia="en-US"/>
                    </w:rPr>
                    <w:t>Paragraph D    </w:t>
                  </w:r>
                  <w:proofErr w:type="spellStart"/>
                  <w:proofErr w:type="gramStart"/>
                  <w:r>
                    <w:rPr>
                      <w:u w:val="single"/>
                      <w:lang w:eastAsia="en-US"/>
                    </w:rPr>
                    <w:t>Answer:</w:t>
                  </w:r>
                  <w:r>
                    <w:rPr>
                      <w:rStyle w:val="Strong"/>
                      <w:rFonts w:eastAsiaTheme="majorEastAsia"/>
                      <w:lang w:eastAsia="en-US"/>
                    </w:rPr>
                    <w:t>ix</w:t>
                  </w:r>
                  <w:proofErr w:type="spellEnd"/>
                  <w:proofErr w:type="gramEnd"/>
                </w:p>
              </w:tc>
            </w:tr>
            <w:tr w:rsidR="007D1B20" w14:paraId="639291DA"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bottom"/>
                  <w:hideMark/>
                </w:tcPr>
                <w:p w14:paraId="3C9F0A5D" w14:textId="77777777" w:rsidR="007D1B20" w:rsidRDefault="007D1B20">
                  <w:pPr>
                    <w:pStyle w:val="NormalWeb"/>
                    <w:spacing w:before="0" w:beforeAutospacing="0" w:after="0" w:afterAutospacing="0" w:line="276" w:lineRule="auto"/>
                    <w:rPr>
                      <w:lang w:eastAsia="en-US"/>
                    </w:rPr>
                  </w:pPr>
                  <w:r>
                    <w:rPr>
                      <w:b/>
                      <w:bCs/>
                      <w:lang w:eastAsia="en-US"/>
                    </w:rPr>
                    <w:t>31 </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bottom"/>
                  <w:hideMark/>
                </w:tcPr>
                <w:p w14:paraId="3C5D54FF" w14:textId="77777777" w:rsidR="007D1B20" w:rsidRDefault="007D1B20">
                  <w:pPr>
                    <w:pStyle w:val="NormalWeb"/>
                    <w:spacing w:before="0" w:beforeAutospacing="0" w:after="93" w:afterAutospacing="0" w:line="276" w:lineRule="auto"/>
                    <w:rPr>
                      <w:lang w:eastAsia="en-US"/>
                    </w:rPr>
                  </w:pPr>
                  <w:r>
                    <w:rPr>
                      <w:lang w:eastAsia="en-US"/>
                    </w:rPr>
                    <w:t>Paragraph E</w:t>
                  </w:r>
                </w:p>
              </w:tc>
            </w:tr>
            <w:tr w:rsidR="007D1B20" w14:paraId="71287AE2"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bottom"/>
                  <w:hideMark/>
                </w:tcPr>
                <w:p w14:paraId="08F24286" w14:textId="77777777" w:rsidR="007D1B20" w:rsidRDefault="007D1B20">
                  <w:pPr>
                    <w:pStyle w:val="NormalWeb"/>
                    <w:spacing w:before="0" w:beforeAutospacing="0" w:after="0" w:afterAutospacing="0" w:line="276" w:lineRule="auto"/>
                    <w:rPr>
                      <w:lang w:eastAsia="en-US"/>
                    </w:rPr>
                  </w:pPr>
                  <w:r>
                    <w:rPr>
                      <w:b/>
                      <w:bCs/>
                      <w:lang w:eastAsia="en-US"/>
                    </w:rPr>
                    <w:t>32 </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bottom"/>
                  <w:hideMark/>
                </w:tcPr>
                <w:p w14:paraId="50EEB87D" w14:textId="77777777" w:rsidR="007D1B20" w:rsidRDefault="007D1B20">
                  <w:pPr>
                    <w:pStyle w:val="NormalWeb"/>
                    <w:spacing w:before="0" w:beforeAutospacing="0" w:after="93" w:afterAutospacing="0" w:line="276" w:lineRule="auto"/>
                    <w:rPr>
                      <w:lang w:eastAsia="en-US"/>
                    </w:rPr>
                  </w:pPr>
                  <w:r>
                    <w:rPr>
                      <w:lang w:eastAsia="en-US"/>
                    </w:rPr>
                    <w:t>Paragraph F</w:t>
                  </w:r>
                </w:p>
              </w:tc>
            </w:tr>
          </w:tbl>
          <w:p w14:paraId="38FF2A63" w14:textId="77777777" w:rsidR="007D1B20" w:rsidRDefault="007D1B20"/>
        </w:tc>
        <w:tc>
          <w:tcPr>
            <w:tcW w:w="0" w:type="auto"/>
            <w:tcMar>
              <w:top w:w="37" w:type="dxa"/>
              <w:left w:w="279" w:type="dxa"/>
              <w:bottom w:w="37" w:type="dxa"/>
              <w:right w:w="37" w:type="dxa"/>
            </w:tcMar>
            <w:vAlign w:val="center"/>
            <w:hideMark/>
          </w:tcPr>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24"/>
              <w:gridCol w:w="5205"/>
            </w:tblGrid>
            <w:tr w:rsidR="007D1B20" w14:paraId="055262C2" w14:textId="77777777">
              <w:tc>
                <w:tcPr>
                  <w:tcW w:w="0" w:type="auto"/>
                  <w:gridSpan w:val="2"/>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3009DC3A" w14:textId="77777777" w:rsidR="007D1B20" w:rsidRDefault="007D1B20">
                  <w:pPr>
                    <w:jc w:val="center"/>
                    <w:rPr>
                      <w:sz w:val="24"/>
                      <w:szCs w:val="24"/>
                    </w:rPr>
                  </w:pPr>
                  <w:r>
                    <w:t> </w:t>
                  </w:r>
                  <w:r>
                    <w:rPr>
                      <w:rStyle w:val="Strong"/>
                    </w:rPr>
                    <w:t>List of Headings</w:t>
                  </w:r>
                </w:p>
              </w:tc>
            </w:tr>
            <w:tr w:rsidR="007D1B20" w14:paraId="2AFB0BAF" w14:textId="77777777">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44A35D1B" w14:textId="77777777" w:rsidR="007D1B20" w:rsidRDefault="007D1B20">
                  <w:pPr>
                    <w:rPr>
                      <w:sz w:val="24"/>
                      <w:szCs w:val="24"/>
                    </w:rPr>
                  </w:pPr>
                  <w:r>
                    <w:t> </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4A37AA3A" w14:textId="77777777" w:rsidR="007D1B20" w:rsidRDefault="007D1B20">
                  <w:pPr>
                    <w:pStyle w:val="NormalWeb"/>
                    <w:spacing w:before="0" w:beforeAutospacing="0" w:after="0" w:afterAutospacing="0" w:line="276" w:lineRule="auto"/>
                    <w:rPr>
                      <w:lang w:eastAsia="en-US"/>
                    </w:rPr>
                  </w:pPr>
                  <w:proofErr w:type="spellStart"/>
                  <w:r>
                    <w:rPr>
                      <w:rStyle w:val="Strong"/>
                      <w:rFonts w:eastAsiaTheme="majorEastAsia"/>
                      <w:lang w:eastAsia="en-US"/>
                    </w:rPr>
                    <w:t>i</w:t>
                  </w:r>
                  <w:proofErr w:type="spellEnd"/>
                  <w:r>
                    <w:rPr>
                      <w:rStyle w:val="Strong"/>
                      <w:rFonts w:eastAsiaTheme="majorEastAsia"/>
                      <w:lang w:eastAsia="en-US"/>
                    </w:rPr>
                    <w:t>.</w:t>
                  </w:r>
                  <w:r>
                    <w:rPr>
                      <w:lang w:eastAsia="en-US"/>
                    </w:rPr>
                    <w:t> The politics of tourism</w:t>
                  </w:r>
                </w:p>
                <w:p w14:paraId="548A4F9B"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ii</w:t>
                  </w:r>
                  <w:r>
                    <w:rPr>
                      <w:lang w:eastAsia="en-US"/>
                    </w:rPr>
                    <w:t>. The cost of tourism</w:t>
                  </w:r>
                </w:p>
                <w:p w14:paraId="591CD3A9"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iii</w:t>
                  </w:r>
                  <w:r>
                    <w:rPr>
                      <w:lang w:eastAsia="en-US"/>
                    </w:rPr>
                    <w:t>. Justifying the study of tourism</w:t>
                  </w:r>
                </w:p>
                <w:p w14:paraId="41F0D8E1"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iv</w:t>
                  </w:r>
                  <w:r>
                    <w:rPr>
                      <w:lang w:eastAsia="en-US"/>
                    </w:rPr>
                    <w:t>. Tourism contrasted with travel</w:t>
                  </w:r>
                </w:p>
                <w:p w14:paraId="4FBD0B73"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v</w:t>
                  </w:r>
                  <w:r>
                    <w:rPr>
                      <w:lang w:eastAsia="en-US"/>
                    </w:rPr>
                    <w:t>. The essence of modern tourism</w:t>
                  </w:r>
                </w:p>
                <w:p w14:paraId="226D2135"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vi</w:t>
                  </w:r>
                  <w:r>
                    <w:rPr>
                      <w:lang w:eastAsia="en-US"/>
                    </w:rPr>
                    <w:t>. Tourism versus leisure</w:t>
                  </w:r>
                </w:p>
                <w:p w14:paraId="4F9FAD58"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vii</w:t>
                  </w:r>
                  <w:r>
                    <w:rPr>
                      <w:lang w:eastAsia="en-US"/>
                    </w:rPr>
                    <w:t>. The artificiality of modern tourism</w:t>
                  </w:r>
                </w:p>
                <w:p w14:paraId="3BC9E08F"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viii</w:t>
                  </w:r>
                  <w:r>
                    <w:rPr>
                      <w:lang w:eastAsia="en-US"/>
                    </w:rPr>
                    <w:t>. The role of modern tour guides</w:t>
                  </w:r>
                </w:p>
                <w:p w14:paraId="4AB8B4C0"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ix.</w:t>
                  </w:r>
                  <w:r>
                    <w:rPr>
                      <w:lang w:eastAsia="en-US"/>
                    </w:rPr>
                    <w:t> Creating an alternative to the everyday experience</w:t>
                  </w:r>
                </w:p>
              </w:tc>
            </w:tr>
          </w:tbl>
          <w:p w14:paraId="7BFBFB8F" w14:textId="77777777" w:rsidR="007D1B20" w:rsidRDefault="007D1B20"/>
        </w:tc>
      </w:tr>
    </w:tbl>
    <w:p w14:paraId="35891B86" w14:textId="77777777" w:rsidR="007D1B20" w:rsidRDefault="007D1B20" w:rsidP="007D1B20">
      <w:pPr>
        <w:pStyle w:val="NormalWeb"/>
        <w:spacing w:before="0" w:beforeAutospacing="0" w:after="93" w:afterAutospacing="0"/>
      </w:pPr>
      <w:r>
        <w:t> </w:t>
      </w:r>
    </w:p>
    <w:p w14:paraId="67F1B9B2" w14:textId="77777777" w:rsidR="007D1B20" w:rsidRDefault="007D1B20" w:rsidP="007D1B20">
      <w:pPr>
        <w:pStyle w:val="Heading2"/>
        <w:spacing w:before="0" w:after="93"/>
        <w:rPr>
          <w:rFonts w:ascii="inherit" w:hAnsi="inherit"/>
          <w:b w:val="0"/>
          <w:bCs w:val="0"/>
          <w:sz w:val="23"/>
          <w:szCs w:val="23"/>
        </w:rPr>
      </w:pPr>
      <w:r>
        <w:rPr>
          <w:rFonts w:ascii="inherit" w:hAnsi="inherit"/>
          <w:b w:val="0"/>
          <w:bCs w:val="0"/>
          <w:sz w:val="23"/>
          <w:szCs w:val="23"/>
        </w:rPr>
        <w:t>Questions 33-37</w:t>
      </w:r>
    </w:p>
    <w:p w14:paraId="3F6DCF96" w14:textId="77777777" w:rsidR="007D1B20" w:rsidRDefault="007D1B20" w:rsidP="007D1B20">
      <w:pPr>
        <w:pStyle w:val="NormalWeb"/>
        <w:spacing w:before="0" w:beforeAutospacing="0" w:after="0" w:afterAutospacing="0"/>
        <w:rPr>
          <w:rStyle w:val="Emphasis"/>
        </w:rPr>
      </w:pPr>
      <w:r>
        <w:rPr>
          <w:rStyle w:val="Emphasis"/>
        </w:rPr>
        <w:t>Do the following statements agree with the views of the writer in Reading Passage 3? In boxes 33-37 write</w:t>
      </w:r>
    </w:p>
    <w:p w14:paraId="72C172DF" w14:textId="77777777" w:rsidR="007D1B20" w:rsidRDefault="007D1B20" w:rsidP="007D1B20">
      <w:pPr>
        <w:pStyle w:val="NormalWeb"/>
        <w:spacing w:before="0" w:beforeAutospacing="0" w:after="0" w:afterAutospacing="0"/>
      </w:pPr>
    </w:p>
    <w:p w14:paraId="0260DCDC" w14:textId="77777777" w:rsidR="007D1B20" w:rsidRDefault="007D1B20" w:rsidP="007D1B20">
      <w:pPr>
        <w:pStyle w:val="NormalWeb"/>
        <w:spacing w:before="0" w:beforeAutospacing="0" w:after="0" w:afterAutospacing="0"/>
      </w:pPr>
      <w:proofErr w:type="gramStart"/>
      <w:r>
        <w:rPr>
          <w:rStyle w:val="Strong"/>
          <w:rFonts w:eastAsiaTheme="majorEastAsia"/>
          <w:i/>
          <w:iCs/>
        </w:rPr>
        <w:t>YES</w:t>
      </w:r>
      <w:proofErr w:type="gramEnd"/>
      <w:r>
        <w:rPr>
          <w:rStyle w:val="Strong"/>
          <w:rFonts w:eastAsiaTheme="majorEastAsia"/>
          <w:i/>
          <w:iCs/>
        </w:rPr>
        <w:t xml:space="preserve">    </w:t>
      </w:r>
      <w:r>
        <w:rPr>
          <w:rStyle w:val="Emphasis"/>
        </w:rPr>
        <w:t>if the statement agrees with the writer</w:t>
      </w:r>
    </w:p>
    <w:p w14:paraId="5905A389" w14:textId="77777777" w:rsidR="007D1B20" w:rsidRDefault="007D1B20" w:rsidP="007D1B20">
      <w:pPr>
        <w:pStyle w:val="NormalWeb"/>
        <w:spacing w:before="0" w:beforeAutospacing="0" w:after="0" w:afterAutospacing="0"/>
      </w:pPr>
      <w:r>
        <w:rPr>
          <w:rStyle w:val="Strong"/>
          <w:rFonts w:eastAsiaTheme="majorEastAsia"/>
          <w:i/>
          <w:iCs/>
        </w:rPr>
        <w:t>NO    </w:t>
      </w:r>
      <w:r>
        <w:rPr>
          <w:rStyle w:val="Emphasis"/>
        </w:rPr>
        <w:t>if the statement contradicts the writer</w:t>
      </w:r>
    </w:p>
    <w:p w14:paraId="485FA0C7" w14:textId="77777777" w:rsidR="007D1B20" w:rsidRDefault="007D1B20" w:rsidP="007D1B20">
      <w:pPr>
        <w:pStyle w:val="NormalWeb"/>
        <w:spacing w:before="0" w:beforeAutospacing="0" w:after="0" w:afterAutospacing="0"/>
      </w:pPr>
      <w:r>
        <w:rPr>
          <w:rStyle w:val="Strong"/>
          <w:rFonts w:eastAsiaTheme="majorEastAsia"/>
          <w:i/>
          <w:iCs/>
        </w:rPr>
        <w:t>NOT GIVEN</w:t>
      </w:r>
      <w:r>
        <w:rPr>
          <w:rStyle w:val="Emphasis"/>
        </w:rPr>
        <w:t>    if it is impossible to say what the writer thinks about this</w:t>
      </w:r>
    </w:p>
    <w:p w14:paraId="17A7D341" w14:textId="77777777" w:rsidR="007D1B20" w:rsidRDefault="007D1B20" w:rsidP="007D1B20">
      <w:pPr>
        <w:pStyle w:val="NormalWeb"/>
        <w:spacing w:before="0" w:beforeAutospacing="0" w:after="93" w:afterAutospacing="0"/>
      </w:pPr>
      <w:r>
        <w:t> </w:t>
      </w:r>
    </w:p>
    <w:p w14:paraId="1C6019BD" w14:textId="77777777" w:rsidR="007D1B20" w:rsidRDefault="007D1B20" w:rsidP="007D1B20">
      <w:pPr>
        <w:pStyle w:val="NormalWeb"/>
        <w:spacing w:before="0" w:beforeAutospacing="0" w:after="0" w:afterAutospacing="0"/>
      </w:pPr>
      <w:r>
        <w:rPr>
          <w:rStyle w:val="Emphasis"/>
        </w:rPr>
        <w:t>Example    </w:t>
      </w:r>
    </w:p>
    <w:p w14:paraId="2DC8392F" w14:textId="77777777" w:rsidR="007D1B20" w:rsidRDefault="007D1B20" w:rsidP="007D1B20">
      <w:pPr>
        <w:pStyle w:val="NormalWeb"/>
        <w:spacing w:before="0" w:beforeAutospacing="0" w:after="0" w:afterAutospacing="0"/>
      </w:pPr>
      <w:r>
        <w:t>People who can’t afford to travel watch films and TV.    </w:t>
      </w:r>
      <w:r>
        <w:rPr>
          <w:u w:val="single"/>
        </w:rPr>
        <w:t>Answer:</w:t>
      </w:r>
      <w:r>
        <w:t> </w:t>
      </w:r>
      <w:r>
        <w:rPr>
          <w:rStyle w:val="Strong"/>
          <w:rFonts w:eastAsiaTheme="majorEastAsia"/>
        </w:rPr>
        <w:t>NOT GIVEN</w:t>
      </w:r>
    </w:p>
    <w:p w14:paraId="75468B86" w14:textId="77777777" w:rsidR="007D1B20" w:rsidRDefault="007D1B20" w:rsidP="007D1B20">
      <w:pPr>
        <w:pStyle w:val="NormalWeb"/>
        <w:spacing w:before="0" w:beforeAutospacing="0" w:after="93" w:afterAutospacing="0"/>
      </w:pPr>
      <w:r>
        <w:t> </w:t>
      </w:r>
    </w:p>
    <w:p w14:paraId="2E639083" w14:textId="77777777" w:rsidR="007D1B20" w:rsidRDefault="007D1B20" w:rsidP="007D1B20">
      <w:pPr>
        <w:pStyle w:val="NormalWeb"/>
        <w:spacing w:before="0" w:beforeAutospacing="0" w:after="0" w:afterAutospacing="0"/>
      </w:pPr>
      <w:r>
        <w:rPr>
          <w:b/>
          <w:bCs/>
        </w:rPr>
        <w:t>33 </w:t>
      </w:r>
      <w:r>
        <w:t>    Tourism is a trivial subject.</w:t>
      </w:r>
    </w:p>
    <w:p w14:paraId="3CABBCBE" w14:textId="77777777" w:rsidR="007D1B20" w:rsidRDefault="007D1B20" w:rsidP="007D1B20">
      <w:pPr>
        <w:pStyle w:val="NormalWeb"/>
        <w:spacing w:before="0" w:beforeAutospacing="0" w:after="0" w:afterAutospacing="0"/>
      </w:pPr>
      <w:r>
        <w:rPr>
          <w:b/>
          <w:bCs/>
        </w:rPr>
        <w:t>34 </w:t>
      </w:r>
      <w:r>
        <w:t>    An analysis of deviance can act as a model for the analysis of tourism.</w:t>
      </w:r>
    </w:p>
    <w:p w14:paraId="2374A5FC" w14:textId="77777777" w:rsidR="007D1B20" w:rsidRDefault="007D1B20" w:rsidP="007D1B20">
      <w:pPr>
        <w:pStyle w:val="NormalWeb"/>
        <w:spacing w:before="0" w:beforeAutospacing="0" w:after="0" w:afterAutospacing="0"/>
      </w:pPr>
      <w:r>
        <w:rPr>
          <w:b/>
          <w:bCs/>
        </w:rPr>
        <w:t>35 </w:t>
      </w:r>
      <w:r>
        <w:t>    Tourists usually choose to travel overseas.</w:t>
      </w:r>
    </w:p>
    <w:p w14:paraId="4D1069AC" w14:textId="77777777" w:rsidR="007D1B20" w:rsidRDefault="007D1B20" w:rsidP="007D1B20">
      <w:pPr>
        <w:pStyle w:val="NormalWeb"/>
        <w:spacing w:before="0" w:beforeAutospacing="0" w:after="0" w:afterAutospacing="0"/>
      </w:pPr>
      <w:r>
        <w:rPr>
          <w:b/>
          <w:bCs/>
        </w:rPr>
        <w:lastRenderedPageBreak/>
        <w:t>36 </w:t>
      </w:r>
      <w:r>
        <w:t>    Tourists focus more on places they visit than those at home.</w:t>
      </w:r>
    </w:p>
    <w:p w14:paraId="09B2BD03" w14:textId="77777777" w:rsidR="007D1B20" w:rsidRDefault="007D1B20" w:rsidP="007D1B20">
      <w:pPr>
        <w:pStyle w:val="NormalWeb"/>
        <w:spacing w:before="0" w:beforeAutospacing="0" w:after="0" w:afterAutospacing="0"/>
      </w:pPr>
      <w:r>
        <w:rPr>
          <w:b/>
          <w:bCs/>
        </w:rPr>
        <w:t>37 </w:t>
      </w:r>
      <w:r>
        <w:t>    Tour operators try to cheat tourists.</w:t>
      </w:r>
    </w:p>
    <w:p w14:paraId="2909C12E" w14:textId="77777777" w:rsidR="007D1B20" w:rsidRDefault="007D1B20" w:rsidP="007D1B20">
      <w:pPr>
        <w:pStyle w:val="NormalWeb"/>
        <w:spacing w:before="0" w:beforeAutospacing="0" w:after="0" w:afterAutospacing="0"/>
      </w:pPr>
    </w:p>
    <w:p w14:paraId="7644D82D" w14:textId="77777777" w:rsidR="007D1B20" w:rsidRDefault="007D1B20" w:rsidP="007D1B20">
      <w:pPr>
        <w:pStyle w:val="NormalWeb"/>
        <w:spacing w:before="0" w:beforeAutospacing="0" w:after="0" w:afterAutospacing="0"/>
        <w:rPr>
          <w:rFonts w:ascii="inherit" w:hAnsi="inherit"/>
          <w:sz w:val="23"/>
          <w:szCs w:val="23"/>
        </w:rPr>
      </w:pPr>
      <w:r>
        <w:rPr>
          <w:rFonts w:ascii="inherit" w:hAnsi="inherit"/>
          <w:b/>
          <w:bCs/>
          <w:sz w:val="23"/>
          <w:szCs w:val="23"/>
        </w:rPr>
        <w:t>Questions 38-41</w:t>
      </w:r>
    </w:p>
    <w:p w14:paraId="4A2627B7" w14:textId="77777777" w:rsidR="007D1B20" w:rsidRDefault="007D1B20" w:rsidP="007D1B20">
      <w:pPr>
        <w:pStyle w:val="NormalWeb"/>
        <w:spacing w:before="0" w:beforeAutospacing="0" w:after="0" w:afterAutospacing="0"/>
      </w:pPr>
      <w:proofErr w:type="spellStart"/>
      <w:r>
        <w:rPr>
          <w:rStyle w:val="Emphasis"/>
        </w:rPr>
        <w:t>Chose</w:t>
      </w:r>
      <w:proofErr w:type="spellEnd"/>
      <w:r>
        <w:rPr>
          <w:rStyle w:val="Emphasis"/>
        </w:rPr>
        <w:t xml:space="preserve"> one phrase </w:t>
      </w:r>
      <w:r>
        <w:rPr>
          <w:rStyle w:val="Strong"/>
          <w:rFonts w:eastAsiaTheme="majorEastAsia"/>
          <w:i/>
          <w:iCs/>
        </w:rPr>
        <w:t>(A-H)</w:t>
      </w:r>
      <w:r>
        <w:rPr>
          <w:rStyle w:val="Emphasis"/>
        </w:rPr>
        <w:t> from the list of phrases to complete each key point below. Write the appropriate letters (A-H) in boxes 38-41 on your answer sheet.</w:t>
      </w:r>
    </w:p>
    <w:p w14:paraId="34CE6A94" w14:textId="77777777" w:rsidR="007D1B20" w:rsidRDefault="007D1B20" w:rsidP="007D1B20">
      <w:pPr>
        <w:pStyle w:val="NormalWeb"/>
        <w:spacing w:before="0" w:beforeAutospacing="0" w:after="0" w:afterAutospacing="0"/>
      </w:pPr>
      <w:r>
        <w:rPr>
          <w:rStyle w:val="Emphasis"/>
        </w:rPr>
        <w:t>The information in the completed sentences should be an accurate summary of points made by the writer.</w:t>
      </w:r>
    </w:p>
    <w:p w14:paraId="6DDB7419" w14:textId="77777777" w:rsidR="007D1B20" w:rsidRDefault="007D1B20" w:rsidP="007D1B20">
      <w:pPr>
        <w:pStyle w:val="NormalWeb"/>
        <w:spacing w:before="0" w:beforeAutospacing="0" w:after="0" w:afterAutospacing="0"/>
      </w:pPr>
      <w:r>
        <w:rPr>
          <w:rStyle w:val="Strong"/>
          <w:rFonts w:eastAsiaTheme="majorEastAsia"/>
          <w:i/>
          <w:iCs/>
        </w:rPr>
        <w:t>NB</w:t>
      </w:r>
      <w:r>
        <w:rPr>
          <w:rStyle w:val="Emphasis"/>
        </w:rPr>
        <w:t> There are more phrases A-H than sentences so you will not use them all. You may use any phrase more than once.</w:t>
      </w:r>
    </w:p>
    <w:p w14:paraId="1701D61A" w14:textId="77777777" w:rsidR="007D1B20" w:rsidRDefault="007D1B20" w:rsidP="007D1B20">
      <w:pPr>
        <w:pStyle w:val="NormalWeb"/>
        <w:spacing w:before="0" w:beforeAutospacing="0" w:after="93" w:afterAutospacing="0"/>
      </w:pPr>
      <w:r>
        <w:t> </w:t>
      </w:r>
    </w:p>
    <w:p w14:paraId="3C7F5007" w14:textId="77777777" w:rsidR="007D1B20" w:rsidRDefault="007D1B20" w:rsidP="007D1B20">
      <w:pPr>
        <w:pStyle w:val="NormalWeb"/>
        <w:spacing w:before="0" w:beforeAutospacing="0" w:after="0" w:afterAutospacing="0"/>
      </w:pPr>
      <w:r>
        <w:t>38    Our concept of tourism arises from </w:t>
      </w:r>
      <w:r>
        <w:rPr>
          <w:b/>
          <w:bCs/>
        </w:rPr>
        <w:t> </w:t>
      </w:r>
    </w:p>
    <w:p w14:paraId="7B2DF94D" w14:textId="77777777" w:rsidR="007D1B20" w:rsidRDefault="007D1B20" w:rsidP="007D1B20">
      <w:pPr>
        <w:pStyle w:val="NormalWeb"/>
        <w:spacing w:before="0" w:beforeAutospacing="0" w:after="0" w:afterAutospacing="0"/>
      </w:pPr>
      <w:r>
        <w:t>39    The media can be used to enhance </w:t>
      </w:r>
      <w:r>
        <w:rPr>
          <w:b/>
          <w:bCs/>
        </w:rPr>
        <w:t> </w:t>
      </w:r>
    </w:p>
    <w:p w14:paraId="2DC1FA3B" w14:textId="77777777" w:rsidR="007D1B20" w:rsidRDefault="007D1B20" w:rsidP="007D1B20">
      <w:pPr>
        <w:pStyle w:val="NormalWeb"/>
        <w:spacing w:before="0" w:beforeAutospacing="0" w:after="0" w:afterAutospacing="0"/>
      </w:pPr>
      <w:r>
        <w:t>40    People view tourist landscapes in a different way from </w:t>
      </w:r>
    </w:p>
    <w:p w14:paraId="05A97BA2" w14:textId="77777777" w:rsidR="007D1B20" w:rsidRDefault="007D1B20" w:rsidP="007D1B20">
      <w:pPr>
        <w:pStyle w:val="NormalWeb"/>
        <w:spacing w:before="0" w:beforeAutospacing="0" w:after="0" w:afterAutospacing="0"/>
      </w:pPr>
      <w:r>
        <w:t>41    Group tours encourage participants to look at </w:t>
      </w:r>
      <w:r>
        <w:rPr>
          <w:b/>
          <w:bCs/>
        </w:rPr>
        <w:t> </w:t>
      </w: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48"/>
        <w:gridCol w:w="3480"/>
        <w:gridCol w:w="261"/>
        <w:gridCol w:w="4173"/>
      </w:tblGrid>
      <w:tr w:rsidR="007D1B20" w14:paraId="4D031BFD" w14:textId="77777777" w:rsidTr="007D1B20">
        <w:tc>
          <w:tcPr>
            <w:tcW w:w="0" w:type="auto"/>
            <w:gridSpan w:val="4"/>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51F8B34B" w14:textId="77777777" w:rsidR="007D1B20" w:rsidRDefault="007D1B20">
            <w:pPr>
              <w:jc w:val="center"/>
              <w:rPr>
                <w:sz w:val="24"/>
                <w:szCs w:val="24"/>
              </w:rPr>
            </w:pPr>
            <w:r>
              <w:t> </w:t>
            </w:r>
            <w:r>
              <w:rPr>
                <w:rStyle w:val="Strong"/>
              </w:rPr>
              <w:t>List of Phrases</w:t>
            </w:r>
          </w:p>
        </w:tc>
      </w:tr>
      <w:tr w:rsidR="007D1B20" w14:paraId="111BA5FF" w14:textId="77777777" w:rsidTr="007D1B20">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bottom"/>
            <w:hideMark/>
          </w:tcPr>
          <w:p w14:paraId="0B55874A"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A</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bottom"/>
            <w:hideMark/>
          </w:tcPr>
          <w:p w14:paraId="6B33D535" w14:textId="77777777" w:rsidR="007D1B20" w:rsidRDefault="007D1B20">
            <w:pPr>
              <w:pStyle w:val="NormalWeb"/>
              <w:spacing w:before="0" w:beforeAutospacing="0" w:after="93" w:afterAutospacing="0" w:line="276" w:lineRule="auto"/>
              <w:rPr>
                <w:lang w:eastAsia="en-US"/>
              </w:rPr>
            </w:pPr>
            <w:r>
              <w:rPr>
                <w:lang w:eastAsia="en-US"/>
              </w:rPr>
              <w:t>local people and their environment.</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bottom"/>
            <w:hideMark/>
          </w:tcPr>
          <w:p w14:paraId="3E873C5A"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E</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bottom"/>
            <w:hideMark/>
          </w:tcPr>
          <w:p w14:paraId="65232A53" w14:textId="77777777" w:rsidR="007D1B20" w:rsidRDefault="007D1B20">
            <w:pPr>
              <w:pStyle w:val="NormalWeb"/>
              <w:spacing w:before="0" w:beforeAutospacing="0" w:after="93" w:afterAutospacing="0" w:line="276" w:lineRule="auto"/>
              <w:rPr>
                <w:lang w:eastAsia="en-US"/>
              </w:rPr>
            </w:pPr>
            <w:r>
              <w:rPr>
                <w:lang w:eastAsia="en-US"/>
              </w:rPr>
              <w:t>the individual character of travel.</w:t>
            </w:r>
          </w:p>
        </w:tc>
      </w:tr>
      <w:tr w:rsidR="007D1B20" w14:paraId="35EEA7A2" w14:textId="77777777" w:rsidTr="007D1B20">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bottom"/>
            <w:hideMark/>
          </w:tcPr>
          <w:p w14:paraId="6CBBD411"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B</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bottom"/>
            <w:hideMark/>
          </w:tcPr>
          <w:p w14:paraId="7CC3855C" w14:textId="77777777" w:rsidR="007D1B20" w:rsidRDefault="007D1B20">
            <w:pPr>
              <w:pStyle w:val="NormalWeb"/>
              <w:spacing w:before="0" w:beforeAutospacing="0" w:after="93" w:afterAutospacing="0" w:line="276" w:lineRule="auto"/>
              <w:rPr>
                <w:lang w:eastAsia="en-US"/>
              </w:rPr>
            </w:pPr>
            <w:r>
              <w:rPr>
                <w:lang w:eastAsia="en-US"/>
              </w:rPr>
              <w:t>the expectations of tourists.</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bottom"/>
            <w:hideMark/>
          </w:tcPr>
          <w:p w14:paraId="73E01DEB"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F</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bottom"/>
            <w:hideMark/>
          </w:tcPr>
          <w:p w14:paraId="77E8B82E" w14:textId="77777777" w:rsidR="007D1B20" w:rsidRDefault="007D1B20">
            <w:pPr>
              <w:pStyle w:val="NormalWeb"/>
              <w:spacing w:before="0" w:beforeAutospacing="0" w:after="93" w:afterAutospacing="0" w:line="276" w:lineRule="auto"/>
              <w:rPr>
                <w:lang w:eastAsia="en-US"/>
              </w:rPr>
            </w:pPr>
            <w:r>
              <w:rPr>
                <w:lang w:eastAsia="en-US"/>
              </w:rPr>
              <w:t>places seen in everyday life.</w:t>
            </w:r>
          </w:p>
        </w:tc>
      </w:tr>
      <w:tr w:rsidR="007D1B20" w14:paraId="24574F94" w14:textId="77777777" w:rsidTr="007D1B20">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1FA1D37C"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C</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1E3B0986" w14:textId="77777777" w:rsidR="007D1B20" w:rsidRDefault="007D1B20">
            <w:pPr>
              <w:pStyle w:val="NormalWeb"/>
              <w:spacing w:before="0" w:beforeAutospacing="0" w:after="93" w:afterAutospacing="0" w:line="276" w:lineRule="auto"/>
              <w:rPr>
                <w:lang w:eastAsia="en-US"/>
              </w:rPr>
            </w:pPr>
            <w:r>
              <w:rPr>
                <w:lang w:eastAsia="en-US"/>
              </w:rPr>
              <w:t>the phenomena of holiday making.</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59E92C79"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G</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615C1325" w14:textId="77777777" w:rsidR="007D1B20" w:rsidRDefault="007D1B20">
            <w:pPr>
              <w:pStyle w:val="NormalWeb"/>
              <w:spacing w:before="0" w:beforeAutospacing="0" w:after="93" w:afterAutospacing="0" w:line="276" w:lineRule="auto"/>
              <w:rPr>
                <w:lang w:eastAsia="en-US"/>
              </w:rPr>
            </w:pPr>
            <w:r>
              <w:rPr>
                <w:lang w:eastAsia="en-US"/>
              </w:rPr>
              <w:t>photographs which recapture our holidays.</w:t>
            </w:r>
          </w:p>
        </w:tc>
      </w:tr>
    </w:tbl>
    <w:p w14:paraId="4494B223" w14:textId="77777777" w:rsidR="007D1B20" w:rsidRDefault="007D1B20" w:rsidP="007D1B20">
      <w:pPr>
        <w:pStyle w:val="ListParagraph"/>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248"/>
        <w:gridCol w:w="4930"/>
        <w:gridCol w:w="213"/>
        <w:gridCol w:w="3619"/>
      </w:tblGrid>
      <w:tr w:rsidR="007D1B20" w14:paraId="4F4D0239" w14:textId="77777777" w:rsidTr="007D1B20">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1782CC99" w14:textId="77777777" w:rsidR="007D1B20" w:rsidRDefault="007D1B20">
            <w:pPr>
              <w:pStyle w:val="NormalWeb"/>
              <w:spacing w:before="0" w:beforeAutospacing="0" w:after="0" w:afterAutospacing="0" w:line="276" w:lineRule="auto"/>
              <w:rPr>
                <w:lang w:eastAsia="en-US"/>
              </w:rPr>
            </w:pPr>
            <w:r>
              <w:rPr>
                <w:rStyle w:val="Strong"/>
                <w:rFonts w:eastAsiaTheme="majorEastAsia"/>
                <w:lang w:eastAsia="en-US"/>
              </w:rPr>
              <w:t>D</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0FEFC1EE" w14:textId="77777777" w:rsidR="007D1B20" w:rsidRDefault="007D1B20">
            <w:pPr>
              <w:pStyle w:val="NormalWeb"/>
              <w:spacing w:before="0" w:beforeAutospacing="0" w:after="93" w:afterAutospacing="0" w:line="276" w:lineRule="auto"/>
              <w:rPr>
                <w:lang w:eastAsia="en-US"/>
              </w:rPr>
            </w:pPr>
            <w:r>
              <w:rPr>
                <w:lang w:eastAsia="en-US"/>
              </w:rPr>
              <w:t>the distinction we make between work and leisure.</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7BEF91B6" w14:textId="77777777" w:rsidR="007D1B20" w:rsidRDefault="007D1B20">
            <w:pPr>
              <w:rPr>
                <w:sz w:val="24"/>
                <w:szCs w:val="24"/>
              </w:rPr>
            </w:pPr>
            <w:r>
              <w:rPr>
                <w:rStyle w:val="Strong"/>
              </w:rPr>
              <w:t>H</w:t>
            </w:r>
          </w:p>
        </w:tc>
        <w:tc>
          <w:tcPr>
            <w:tcW w:w="0" w:type="auto"/>
            <w:tcBorders>
              <w:top w:val="outset" w:sz="6" w:space="0" w:color="auto"/>
              <w:left w:val="outset" w:sz="6" w:space="0" w:color="auto"/>
              <w:bottom w:val="outset" w:sz="6" w:space="0" w:color="auto"/>
              <w:right w:val="outset" w:sz="6" w:space="0" w:color="auto"/>
            </w:tcBorders>
            <w:tcMar>
              <w:top w:w="37" w:type="dxa"/>
              <w:left w:w="37" w:type="dxa"/>
              <w:bottom w:w="37" w:type="dxa"/>
              <w:right w:w="37" w:type="dxa"/>
            </w:tcMar>
            <w:vAlign w:val="center"/>
            <w:hideMark/>
          </w:tcPr>
          <w:p w14:paraId="30B5F38C" w14:textId="77777777" w:rsidR="007D1B20" w:rsidRDefault="007D1B20">
            <w:pPr>
              <w:pStyle w:val="NormalWeb"/>
              <w:spacing w:before="0" w:beforeAutospacing="0" w:after="93" w:afterAutospacing="0" w:line="276" w:lineRule="auto"/>
              <w:rPr>
                <w:lang w:eastAsia="en-US"/>
              </w:rPr>
            </w:pPr>
            <w:r>
              <w:rPr>
                <w:lang w:eastAsia="en-US"/>
              </w:rPr>
              <w:t xml:space="preserve">sights designed </w:t>
            </w:r>
            <w:proofErr w:type="spellStart"/>
            <w:r>
              <w:rPr>
                <w:lang w:eastAsia="en-US"/>
              </w:rPr>
              <w:t>specially</w:t>
            </w:r>
            <w:proofErr w:type="spellEnd"/>
            <w:r>
              <w:rPr>
                <w:lang w:eastAsia="en-US"/>
              </w:rPr>
              <w:t xml:space="preserve"> for tourists.</w:t>
            </w:r>
          </w:p>
        </w:tc>
      </w:tr>
    </w:tbl>
    <w:p w14:paraId="60C3F980" w14:textId="77777777" w:rsidR="00860C53" w:rsidRDefault="00554A19"/>
    <w:sectPr w:rsidR="00860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20"/>
    <w:rsid w:val="00036EB0"/>
    <w:rsid w:val="001211DB"/>
    <w:rsid w:val="00554A19"/>
    <w:rsid w:val="007D1B20"/>
    <w:rsid w:val="00837E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E9D7B"/>
  <w15:chartTrackingRefBased/>
  <w15:docId w15:val="{05C623C0-91D0-49AA-9A8F-52F3A24A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B20"/>
    <w:pPr>
      <w:spacing w:after="200" w:line="276" w:lineRule="auto"/>
    </w:pPr>
  </w:style>
  <w:style w:type="paragraph" w:styleId="Heading1">
    <w:name w:val="heading 1"/>
    <w:basedOn w:val="Normal"/>
    <w:next w:val="Normal"/>
    <w:link w:val="Heading1Char"/>
    <w:uiPriority w:val="9"/>
    <w:qFormat/>
    <w:rsid w:val="007D1B2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7D1B2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7D1B20"/>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2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7D1B2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7D1B20"/>
    <w:rPr>
      <w:rFonts w:asciiTheme="majorHAnsi" w:eastAsiaTheme="majorEastAsia" w:hAnsiTheme="majorHAnsi" w:cstheme="majorBidi"/>
      <w:b/>
      <w:bCs/>
      <w:color w:val="4472C4" w:themeColor="accent1"/>
    </w:rPr>
  </w:style>
  <w:style w:type="paragraph" w:styleId="NormalWeb">
    <w:name w:val="Normal (Web)"/>
    <w:basedOn w:val="Normal"/>
    <w:uiPriority w:val="99"/>
    <w:semiHidden/>
    <w:unhideWhenUsed/>
    <w:rsid w:val="007D1B2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D1B20"/>
    <w:pPr>
      <w:ind w:left="720"/>
      <w:contextualSpacing/>
    </w:pPr>
  </w:style>
  <w:style w:type="character" w:customStyle="1" w:styleId="awl1">
    <w:name w:val="awl1"/>
    <w:basedOn w:val="DefaultParagraphFont"/>
    <w:rsid w:val="007D1B20"/>
  </w:style>
  <w:style w:type="character" w:customStyle="1" w:styleId="awl4">
    <w:name w:val="awl4"/>
    <w:basedOn w:val="DefaultParagraphFont"/>
    <w:rsid w:val="007D1B20"/>
  </w:style>
  <w:style w:type="character" w:styleId="Emphasis">
    <w:name w:val="Emphasis"/>
    <w:basedOn w:val="DefaultParagraphFont"/>
    <w:uiPriority w:val="20"/>
    <w:qFormat/>
    <w:rsid w:val="007D1B20"/>
    <w:rPr>
      <w:i/>
      <w:iCs/>
    </w:rPr>
  </w:style>
  <w:style w:type="character" w:styleId="Strong">
    <w:name w:val="Strong"/>
    <w:basedOn w:val="DefaultParagraphFont"/>
    <w:uiPriority w:val="22"/>
    <w:qFormat/>
    <w:rsid w:val="007D1B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18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3261</Words>
  <Characters>18592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Kaushik</dc:creator>
  <cp:keywords/>
  <dc:description/>
  <cp:lastModifiedBy>Karan Kaushik</cp:lastModifiedBy>
  <cp:revision>2</cp:revision>
  <dcterms:created xsi:type="dcterms:W3CDTF">2019-07-11T06:34:00Z</dcterms:created>
  <dcterms:modified xsi:type="dcterms:W3CDTF">2019-07-12T06:22:00Z</dcterms:modified>
</cp:coreProperties>
</file>