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Week 2 Progress Report</w:t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Project: Hotel Booking Analytics &amp; Cancellation Prediction</w:t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Intern: Karan Tyagi  |  Week: 2 of 4  |  Date: June 2026</w:t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What I Worked On This Week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week focused on building the visual layer of the project. I created 12 interactive charts using Plotly to visualize the SQL findings from Week 1, and then built a fully working Streamlit dashboard that brings everything together in one place with live filters.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Checkpoints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12 Plotly charts created covering bookings, cancellations, ADR and segments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Streamlit dashboard built and running locally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Sidebar filters added for hotel type and month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4 KPI cards showing live metrics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All charts embedded in dashboard with filters working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Business insights memo written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All files pushed to GitHub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Dashboard Overview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Streamlit dashboard is the main deliverable of Week 2. It runs locally at localhost:8501 and allows hotel management to explore the data interactively without any coding knowledge.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dashboard has three main sections: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Booking Trends — Monthly bookings by hotel type with line chart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Cancellation Analysis — Four charts covering segment, deposit type, lead time and special requests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Revenue Analysis — ADR by hotel and month, true value by market segment, top 10 countries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charts respond to the sidebar filters. Selecting City Hotel or a specific month updates every chart and KPI card on the page automatically.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KPI Cards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key metrics are shown at the top of the dashboard and update dynamically based on filter selection: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Bookings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Cancellation Rate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Daily Rate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Lead Time</w:t>
            </w:r>
          </w:p>
        </w:tc>
      </w:tr>
      <w:tr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119,390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37.04%</w:t>
            </w:r>
          </w:p>
        </w:tc>
        <w:tc>
          <w:tcPr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€101.83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104 days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Charts Created This Week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12 charts are interactive — hovering shows exact values, zooming and filtering are supported.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1 — Total bookings by hotel type (bar 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2 — Cancellation rate by hotel type (bar 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3 — Monthly booking trends by hotel type (line 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4 — Cancellation rate by month (line 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5 — Cancellation rate by market segment (bar chart, red color scale)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6 — Cancellation rate by lead time band (bar chart, red color scale)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7 — Cancellation rate by special requests (bar chart, red color scale)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8 — ADR by hotel type and month (line chart)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9 — Top 10 countries by bookings colored by cancellation rate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10 — Cancellation rate by previous cancellation history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11 — True value per booking by market segment (green color scale)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Chart 12 — Cancellation rate by deposit type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Key Insights From Visualizations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charts this week confirmed and strengthened the SQL findings from Week 1. Here are the most important visual stories:</w:t>
      </w:r>
    </w:p>
    <w:p>
      <w:pPr>
        <w:spacing w:after="120"/>
      </w:pPr>
      <w:r>
        <w:t xml:space="preserve"/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City Hotel's cancellation rate (41.73%) is visually and consistently higher than Resort Hotel (27.76%) — the bar chart makes this gap immediately obvious.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The monthly line chart shows both hotels peak in August but Resort Hotel has a much sharper summer spike while City Hotel stays relatively flat all year.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lead time bar chart shows a perfect staircase pattern — each band is darker and taller than the previous one, making the risk relationship visually undeniable.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The special requests chart shows a dramatic drop from 0 requests (47.72%) to just 1 request (22.02%) — cutting cancellation rate in half with just one request.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The countries chart shows Portugal's bar is tall AND dark red — most bookings and highest cancellation rate — the worst combination visually.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The true value chart (green) reveals that Online TA looks best on ADR but Direct bookings actually deliver the highest real value after cancellations.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The previous cancellations chart shows a shocking spike at 1 cancellation (94.43%) that stands out dramatically from all other bars.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The deposit type chart shows Non Refund at 99.36% which appears anomalous and likely reflects data entry patterns rather than real guest behavior.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What I Learned This Week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to build interactive charts using Plotly Express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The difference between bar charts and line charts and when to use each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color scales (Reds, Greens) can communicate risk and value visually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to build a web dashboard using Streamlit with zero HTML or CSS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sidebar filters work and how filtered_df updates all charts automatically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st.columns() creates side by side layouts in Streamlit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How to calculate true value per booking by combining ADR and cancellation rate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Plan for Week 3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 3 is focused on machine learning. The goal is to build a cancellation prediction model that can identify high-risk bookings before they cancel.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Feature engineering — create ML-ready columns from existing data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Train a baseline Logistic Regression model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Train an improved Random Forest or Gradient Boosting model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Evaluate using accuracy, precision, recall, F1 and ROC-AUC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Create feature importance chart to identify top cancellation drivers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Write model card documenting performance and limitations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Office presentation 3</w:t>
      </w:r>
    </w:p>
    <w:p>
      <w:pPr>
        <w:spacing w:after="120"/>
      </w:pPr>
      <w: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Files Produced This Week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notebooks/03_visual_analysis.ipynb — 12 Plotly charts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dashboards/app.py — Complete Streamlit dashboard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dashboards/screenshots/ — All chart HTML files saved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2E75B6"/>
          <w:sz w:val="22"/>
          <w:szCs w:val="22"/>
        </w:rPr>
        <w:t xml:space="preserve">•  </w:t>
      </w:r>
      <w:r>
        <w:rPr>
          <w:rFonts w:ascii="Calibri" w:cs="Calibri" w:eastAsia="Calibri" w:hAnsi="Calibri"/>
          <w:sz w:val="22"/>
          <w:szCs w:val="22"/>
        </w:rPr>
        <w:t xml:space="preserve">reports/week2_summary.md — This report</w:t>
      </w:r>
    </w:p>
    <w:p>
      <w:pPr>
        <w:spacing w:after="120"/>
      </w:pPr>
      <w:r>
        <w:t xml:space="preserve"/>
      </w:r>
    </w:p>
    <w:p>
      <w:pPr>
        <w:pBdr>
          <w:bottom w:val="single" w:color="2E75B6" w:sz="6"/>
        </w:pBdr>
        <w:spacing w:after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Hotel Booking Analytics  |  Karan Tyagi  |  Manipal University Jaipur  | 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2026-06-14T16:30:59.977Z</dcterms:created>
  <dcterms:modified xsi:type="dcterms:W3CDTF">2026-06-14T16:30:59.991Z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