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B07" w:rsidRDefault="00926B07" w:rsidP="00926B07">
      <w:pPr>
        <w:pStyle w:val="ListParagraph"/>
        <w:numPr>
          <w:ilvl w:val="0"/>
          <w:numId w:val="1"/>
        </w:numPr>
      </w:pPr>
      <w:r>
        <w:t>Design a slot based timetable for summer semester in VIT University using HTML.</w:t>
      </w:r>
    </w:p>
    <w:p w:rsidR="00926B07" w:rsidRDefault="00926B07" w:rsidP="00926B07">
      <w:pPr>
        <w:pStyle w:val="ListParagraph"/>
        <w:ind w:left="0"/>
      </w:pPr>
      <w:r>
        <w:t xml:space="preserve">                               </w:t>
      </w:r>
    </w:p>
    <w:p w:rsidR="00926B07" w:rsidRPr="00A70F96" w:rsidRDefault="00926B07" w:rsidP="00926B07">
      <w:pPr>
        <w:pStyle w:val="ListParagraph"/>
        <w:ind w:left="0"/>
        <w:rPr>
          <w:u w:val="single"/>
        </w:rPr>
      </w:pPr>
      <w:r>
        <w:t xml:space="preserve">                    </w:t>
      </w:r>
      <w:r w:rsidRPr="00A70F96">
        <w:rPr>
          <w:u w:val="single"/>
        </w:rPr>
        <w:t xml:space="preserve">Slot based Time Table – </w:t>
      </w:r>
      <w:proofErr w:type="gramStart"/>
      <w:r w:rsidRPr="00A70F96">
        <w:rPr>
          <w:u w:val="single"/>
        </w:rPr>
        <w:t>Summer</w:t>
      </w:r>
      <w:proofErr w:type="gramEnd"/>
      <w:r w:rsidRPr="00A70F96">
        <w:rPr>
          <w:u w:val="single"/>
        </w:rPr>
        <w:t xml:space="preserve"> 2014- 15 Semester</w:t>
      </w:r>
    </w:p>
    <w:p w:rsidR="00926B07" w:rsidRDefault="00926B07" w:rsidP="00926B07">
      <w:pPr>
        <w:pStyle w:val="ListParagraph"/>
        <w:ind w:left="0"/>
      </w:pPr>
    </w:p>
    <w:tbl>
      <w:tblPr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1"/>
        <w:gridCol w:w="1530"/>
        <w:gridCol w:w="1620"/>
        <w:gridCol w:w="1260"/>
        <w:gridCol w:w="1440"/>
        <w:gridCol w:w="1440"/>
      </w:tblGrid>
      <w:tr w:rsidR="00926B07" w:rsidTr="006A4EFC">
        <w:tc>
          <w:tcPr>
            <w:tcW w:w="1241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</w:p>
        </w:tc>
        <w:tc>
          <w:tcPr>
            <w:tcW w:w="153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yellow"/>
              </w:rPr>
            </w:pPr>
            <w:r w:rsidRPr="00107907">
              <w:rPr>
                <w:highlight w:val="yellow"/>
              </w:rPr>
              <w:t>8.30 – 10.10</w:t>
            </w:r>
          </w:p>
        </w:tc>
        <w:tc>
          <w:tcPr>
            <w:tcW w:w="162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yellow"/>
              </w:rPr>
            </w:pPr>
            <w:r w:rsidRPr="00107907">
              <w:rPr>
                <w:highlight w:val="yellow"/>
              </w:rPr>
              <w:t>10.30 – 12.10</w:t>
            </w:r>
          </w:p>
        </w:tc>
        <w:tc>
          <w:tcPr>
            <w:tcW w:w="126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yellow"/>
              </w:rPr>
            </w:pPr>
            <w:r w:rsidRPr="00107907">
              <w:rPr>
                <w:highlight w:val="yellow"/>
              </w:rPr>
              <w:t>12.10-1.30</w:t>
            </w:r>
          </w:p>
        </w:tc>
        <w:tc>
          <w:tcPr>
            <w:tcW w:w="144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yellow"/>
              </w:rPr>
            </w:pPr>
            <w:r w:rsidRPr="00107907">
              <w:rPr>
                <w:highlight w:val="yellow"/>
              </w:rPr>
              <w:t>1.30-3.10</w:t>
            </w:r>
          </w:p>
        </w:tc>
        <w:tc>
          <w:tcPr>
            <w:tcW w:w="144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yellow"/>
              </w:rPr>
            </w:pPr>
            <w:r w:rsidRPr="00107907">
              <w:rPr>
                <w:highlight w:val="yellow"/>
              </w:rPr>
              <w:t>3.30- 5.10</w:t>
            </w:r>
          </w:p>
        </w:tc>
      </w:tr>
      <w:tr w:rsidR="00926B07" w:rsidTr="006A4EFC">
        <w:tc>
          <w:tcPr>
            <w:tcW w:w="1241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darkYellow"/>
              </w:rPr>
            </w:pPr>
            <w:r w:rsidRPr="00107907">
              <w:rPr>
                <w:highlight w:val="darkYellow"/>
              </w:rPr>
              <w:t>Mon</w:t>
            </w:r>
          </w:p>
        </w:tc>
        <w:tc>
          <w:tcPr>
            <w:tcW w:w="153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color w:val="000000"/>
              </w:rPr>
            </w:pPr>
            <w:r w:rsidRPr="00107907">
              <w:rPr>
                <w:color w:val="000000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color w:val="000000"/>
              </w:rPr>
            </w:pPr>
            <w:r w:rsidRPr="00107907">
              <w:rPr>
                <w:color w:val="000000"/>
              </w:rPr>
              <w:t>B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</w:p>
          <w:p w:rsidR="00926B07" w:rsidRDefault="00926B07" w:rsidP="006A4EFC">
            <w:pPr>
              <w:pStyle w:val="ListParagraph"/>
              <w:ind w:left="0"/>
            </w:pPr>
            <w:r>
              <w:t xml:space="preserve">  Lunch</w:t>
            </w: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D</w:t>
            </w:r>
          </w:p>
        </w:tc>
      </w:tr>
      <w:tr w:rsidR="00926B07" w:rsidTr="006A4EFC">
        <w:tc>
          <w:tcPr>
            <w:tcW w:w="1241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darkYellow"/>
              </w:rPr>
            </w:pPr>
            <w:r w:rsidRPr="00107907">
              <w:rPr>
                <w:highlight w:val="darkYellow"/>
              </w:rPr>
              <w:t>Tue</w:t>
            </w:r>
          </w:p>
        </w:tc>
        <w:tc>
          <w:tcPr>
            <w:tcW w:w="153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color w:val="000000"/>
              </w:rPr>
            </w:pPr>
            <w:r w:rsidRPr="00107907">
              <w:rPr>
                <w:color w:val="000000"/>
              </w:rPr>
              <w:t>B</w:t>
            </w:r>
          </w:p>
        </w:tc>
        <w:tc>
          <w:tcPr>
            <w:tcW w:w="1620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color w:val="000000"/>
              </w:rPr>
            </w:pPr>
            <w:r w:rsidRPr="00107907">
              <w:rPr>
                <w:color w:val="000000"/>
              </w:rPr>
              <w:t>A</w:t>
            </w:r>
          </w:p>
        </w:tc>
        <w:tc>
          <w:tcPr>
            <w:tcW w:w="1260" w:type="dxa"/>
            <w:vMerge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C</w:t>
            </w:r>
          </w:p>
        </w:tc>
      </w:tr>
      <w:tr w:rsidR="00926B07" w:rsidTr="006A4EFC">
        <w:tc>
          <w:tcPr>
            <w:tcW w:w="1241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darkYellow"/>
              </w:rPr>
            </w:pPr>
            <w:r w:rsidRPr="00107907">
              <w:rPr>
                <w:highlight w:val="darkYellow"/>
              </w:rPr>
              <w:t>Wed</w:t>
            </w:r>
          </w:p>
        </w:tc>
        <w:tc>
          <w:tcPr>
            <w:tcW w:w="153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62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260" w:type="dxa"/>
            <w:vMerge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D</w:t>
            </w:r>
          </w:p>
        </w:tc>
      </w:tr>
      <w:tr w:rsidR="00926B07" w:rsidTr="006A4EFC">
        <w:tc>
          <w:tcPr>
            <w:tcW w:w="1241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darkYellow"/>
              </w:rPr>
            </w:pPr>
            <w:r w:rsidRPr="00107907">
              <w:rPr>
                <w:highlight w:val="darkYellow"/>
              </w:rPr>
              <w:t>Thu</w:t>
            </w:r>
          </w:p>
        </w:tc>
        <w:tc>
          <w:tcPr>
            <w:tcW w:w="153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62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60" w:type="dxa"/>
            <w:vMerge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C</w:t>
            </w:r>
          </w:p>
        </w:tc>
      </w:tr>
      <w:tr w:rsidR="00926B07" w:rsidTr="006A4EFC">
        <w:tc>
          <w:tcPr>
            <w:tcW w:w="1241" w:type="dxa"/>
            <w:shd w:val="clear" w:color="auto" w:fill="auto"/>
          </w:tcPr>
          <w:p w:rsidR="00926B07" w:rsidRPr="00107907" w:rsidRDefault="00926B07" w:rsidP="006A4EFC">
            <w:pPr>
              <w:pStyle w:val="ListParagraph"/>
              <w:ind w:left="0"/>
              <w:rPr>
                <w:highlight w:val="darkYellow"/>
              </w:rPr>
            </w:pPr>
            <w:r w:rsidRPr="00107907">
              <w:rPr>
                <w:highlight w:val="darkYellow"/>
              </w:rPr>
              <w:t>Fri</w:t>
            </w:r>
          </w:p>
        </w:tc>
        <w:tc>
          <w:tcPr>
            <w:tcW w:w="153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TA</w:t>
            </w:r>
          </w:p>
        </w:tc>
        <w:tc>
          <w:tcPr>
            <w:tcW w:w="162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TB</w:t>
            </w:r>
          </w:p>
        </w:tc>
        <w:tc>
          <w:tcPr>
            <w:tcW w:w="1260" w:type="dxa"/>
            <w:vMerge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TC</w:t>
            </w:r>
          </w:p>
        </w:tc>
        <w:tc>
          <w:tcPr>
            <w:tcW w:w="1440" w:type="dxa"/>
            <w:shd w:val="clear" w:color="auto" w:fill="auto"/>
          </w:tcPr>
          <w:p w:rsidR="00926B07" w:rsidRDefault="00926B07" w:rsidP="006A4EFC">
            <w:pPr>
              <w:pStyle w:val="ListParagraph"/>
              <w:ind w:left="0"/>
            </w:pPr>
            <w:r>
              <w:t>TD</w:t>
            </w:r>
          </w:p>
        </w:tc>
      </w:tr>
    </w:tbl>
    <w:p w:rsidR="00926B07" w:rsidRDefault="00926B07"/>
    <w:p w:rsidR="00926B07" w:rsidRDefault="00926B07"/>
    <w:p w:rsidR="00926B07" w:rsidRDefault="00926B07" w:rsidP="00926B07">
      <w:pPr>
        <w:pStyle w:val="ListParagraph"/>
        <w:numPr>
          <w:ilvl w:val="0"/>
          <w:numId w:val="1"/>
        </w:numPr>
      </w:pPr>
      <w:r>
        <w:t>Design th</w:t>
      </w:r>
      <w:r w:rsidR="002F0124">
        <w:t>e following using HTML frames. The content should be for VIT University containing multiple schools and link for each school should contain information about programmes, faculty specialization and photo gallery.</w:t>
      </w:r>
    </w:p>
    <w:p w:rsidR="00926B07" w:rsidRDefault="00926B07"/>
    <w:p w:rsidR="00926B07" w:rsidRDefault="002F0124">
      <w:r>
        <w:rPr>
          <w:noProof/>
        </w:rPr>
        <w:drawing>
          <wp:inline distT="0" distB="0" distL="0" distR="0">
            <wp:extent cx="6210300" cy="2638425"/>
            <wp:effectExtent l="19050" t="0" r="0" b="0"/>
            <wp:docPr id="4" name="Picture 3" descr="fram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s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07" w:rsidRDefault="00926B07"/>
    <w:p w:rsidR="00926B07" w:rsidRDefault="00926B07"/>
    <w:p w:rsidR="00926B07" w:rsidRDefault="00926B07"/>
    <w:p w:rsidR="00926B07" w:rsidRDefault="00926B07"/>
    <w:p w:rsidR="00926B07" w:rsidRDefault="00926B07" w:rsidP="00926B07">
      <w:pPr>
        <w:pStyle w:val="ListParagraph"/>
        <w:numPr>
          <w:ilvl w:val="0"/>
          <w:numId w:val="1"/>
        </w:numPr>
      </w:pPr>
      <w:r>
        <w:t>Design a HTML form as given below</w:t>
      </w:r>
    </w:p>
    <w:p w:rsidR="00926B07" w:rsidRDefault="00926B07"/>
    <w:p w:rsidR="00ED3A91" w:rsidRDefault="00926B07">
      <w:r>
        <w:rPr>
          <w:noProof/>
        </w:rPr>
        <w:lastRenderedPageBreak/>
        <w:drawing>
          <wp:inline distT="0" distB="0" distL="0" distR="0">
            <wp:extent cx="5819775" cy="5286375"/>
            <wp:effectExtent l="19050" t="0" r="9525" b="0"/>
            <wp:docPr id="1" name="Picture 0" descr="leave_fo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_form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07" w:rsidRDefault="00926B07"/>
    <w:p w:rsidR="00926B07" w:rsidRDefault="00926B07" w:rsidP="00926B07">
      <w:pPr>
        <w:pStyle w:val="ListParagraph"/>
        <w:numPr>
          <w:ilvl w:val="0"/>
          <w:numId w:val="1"/>
        </w:numPr>
      </w:pPr>
      <w:r>
        <w:lastRenderedPageBreak/>
        <w:t xml:space="preserve">Design a HTML form </w:t>
      </w:r>
      <w:r>
        <w:rPr>
          <w:noProof/>
          <w:lang w:val="en-US" w:eastAsia="en-US"/>
        </w:rPr>
        <w:drawing>
          <wp:inline distT="0" distB="0" distL="0" distR="0">
            <wp:extent cx="5657850" cy="5105400"/>
            <wp:effectExtent l="19050" t="0" r="0" b="0"/>
            <wp:docPr id="3" name="Picture 2" descr="sample HTML fo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HTML form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07" w:rsidSect="00BB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3CCF"/>
    <w:multiLevelType w:val="hybridMultilevel"/>
    <w:tmpl w:val="E448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B07"/>
    <w:rsid w:val="002F0124"/>
    <w:rsid w:val="006E3C3E"/>
    <w:rsid w:val="00926B07"/>
    <w:rsid w:val="00BB5883"/>
    <w:rsid w:val="00DB14FB"/>
    <w:rsid w:val="00E7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26B07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2015-01-14T03:59:00Z</dcterms:created>
  <dcterms:modified xsi:type="dcterms:W3CDTF">2015-01-14T04:08:00Z</dcterms:modified>
</cp:coreProperties>
</file>