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PRD — AI-Assisted Injury Triage System</w:t>
      </w:r>
    </w:p>
    <w:p>
      <w:pPr>
        <w:pStyle w:val="Heading2"/>
      </w:pPr>
      <w:r>
        <w:t>1. Project Overview</w:t>
      </w:r>
    </w:p>
    <w:p>
      <w:r>
        <w:t>An AI-assisted injury triage and assessment system that helps users estimate whether an injury may require urgent medical attention. The system uses symptom-based logic, Ottawa Rules, and optional image analysis to generate preliminary risk assessments.</w:t>
      </w:r>
    </w:p>
    <w:p>
      <w:pPr>
        <w:pStyle w:val="Heading2"/>
      </w:pPr>
      <w:r>
        <w:t>2. Problem Statement</w:t>
      </w:r>
    </w:p>
    <w:p>
      <w:r>
        <w:t>People often struggle to differentiate between minor sprains and serious fractures after injuries such as falls, sports accidents, or twists. This confusion can lead to delayed treatment, unnecessary emergency visits, increased healthcare costs, and panic. There is a need for an accessible early-stage injury assessment system.</w:t>
      </w:r>
    </w:p>
    <w:p>
      <w:pPr>
        <w:pStyle w:val="Heading2"/>
      </w:pPr>
      <w:r>
        <w:t>3. Goals</w:t>
      </w:r>
    </w:p>
    <w:p>
      <w:r>
        <w:t>- Help users assess injury severity quickly</w:t>
        <w:br/>
        <w:t>- Reduce confusion between sprain and fracture</w:t>
        <w:br/>
        <w:t>- Provide explainable risk assessment</w:t>
        <w:br/>
        <w:t>- Store injury history for future reference</w:t>
        <w:br/>
        <w:t>- Build a realistic healthcare workflow prototype</w:t>
      </w:r>
    </w:p>
    <w:p>
      <w:pPr>
        <w:pStyle w:val="Heading2"/>
      </w:pPr>
      <w:r>
        <w:t>4. Target Users</w:t>
      </w:r>
    </w:p>
    <w:p>
      <w:r>
        <w:t>- Students</w:t>
        <w:br/>
        <w:t>- Athletes</w:t>
        <w:br/>
        <w:t>- Parents</w:t>
        <w:br/>
        <w:t>- Rural users</w:t>
        <w:br/>
        <w:t>- People with minor injuries</w:t>
      </w:r>
    </w:p>
    <w:p>
      <w:pPr>
        <w:pStyle w:val="Heading2"/>
      </w:pPr>
      <w:r>
        <w:t>5. Core Features (MVP)</w:t>
      </w:r>
    </w:p>
    <w:p>
      <w:r>
        <w:t>- User authentication (Login/Signup)</w:t>
        <w:br/>
        <w:t>- Injury assessment questionnaire</w:t>
        <w:br/>
        <w:t>- Ottawa-rule-based scoring</w:t>
        <w:br/>
        <w:t>- Risk level generation</w:t>
        <w:br/>
        <w:t>- Recommendations and first aid guidance</w:t>
        <w:br/>
        <w:t>- User dashboard with assessment history</w:t>
        <w:br/>
        <w:t>- Optional image upload</w:t>
      </w:r>
    </w:p>
    <w:p>
      <w:pPr>
        <w:pStyle w:val="Heading2"/>
      </w:pPr>
      <w:r>
        <w:t>6. User Flow</w:t>
      </w:r>
    </w:p>
    <w:p>
      <w:r>
        <w:t>Open App → Login → Start Assessment → Select Injury Area → Answer Questions → Upload Image (Optional) → Risk Analysis → Recommendations → Save Assessment → Dashboard</w:t>
      </w:r>
    </w:p>
    <w:p>
      <w:pPr>
        <w:pStyle w:val="Heading2"/>
      </w:pPr>
      <w:r>
        <w:t>7. Input System</w:t>
      </w:r>
    </w:p>
    <w:p>
      <w:r>
        <w:t>- Age</w:t>
        <w:br/>
        <w:t>- Injury location</w:t>
        <w:br/>
        <w:t>- Pain level</w:t>
        <w:br/>
        <w:t>- Swelling severity</w:t>
        <w:br/>
        <w:t>- Bruising</w:t>
        <w:br/>
        <w:t>- Movement ability</w:t>
        <w:br/>
        <w:t>- Walking ability</w:t>
        <w:br/>
        <w:t>- Bone tenderness</w:t>
        <w:br/>
        <w:t>- Optional injury image</w:t>
      </w:r>
    </w:p>
    <w:p>
      <w:pPr>
        <w:pStyle w:val="Heading2"/>
      </w:pPr>
      <w:r>
        <w:t>8. Risk Logic</w:t>
      </w:r>
    </w:p>
    <w:p>
      <w:r>
        <w:t>The system will initially use rule-based logic inspired by Ottawa Rules.</w:t>
        <w:br/>
        <w:br/>
        <w:t>Example:</w:t>
        <w:br/>
        <w:t>IF severe pain + inability to walk + bone tenderness → High Risk</w:t>
        <w:br/>
        <w:t>IF mild swelling + movement possible → Low Risk</w:t>
      </w:r>
    </w:p>
    <w:p>
      <w:pPr>
        <w:pStyle w:val="Heading2"/>
      </w:pPr>
      <w:r>
        <w:t>9. Output Types</w:t>
      </w:r>
    </w:p>
    <w:p>
      <w:r>
        <w:t>- Low Risk Injury</w:t>
        <w:br/>
        <w:t>- Moderate Risk — Monitor Symptoms</w:t>
        <w:br/>
        <w:t>- Possible Fracture — Medical Evaluation Recommended</w:t>
      </w:r>
    </w:p>
    <w:p>
      <w:pPr>
        <w:pStyle w:val="Heading2"/>
      </w:pPr>
      <w:r>
        <w:t>10. Technical Architecture</w:t>
      </w:r>
    </w:p>
    <w:p>
      <w:r>
        <w:t>Frontend: Flutter</w:t>
        <w:br/>
        <w:t>Backend: FastAPI</w:t>
        <w:br/>
        <w:t>Database/Auth: Firebase</w:t>
        <w:br/>
        <w:t>AI Framework (future): PyTorch</w:t>
      </w:r>
    </w:p>
    <w:p>
      <w:pPr>
        <w:pStyle w:val="Heading2"/>
      </w:pPr>
      <w:r>
        <w:t>11. Database Structure</w:t>
      </w:r>
    </w:p>
    <w:p>
      <w:r>
        <w:t>Users</w:t>
        <w:br/>
        <w:t xml:space="preserve"> └── UserID</w:t>
        <w:br/>
        <w:t xml:space="preserve">      ├── Name</w:t>
        <w:br/>
        <w:t xml:space="preserve">      ├── Age</w:t>
        <w:br/>
        <w:t xml:space="preserve">      ├── Assessments</w:t>
        <w:br/>
        <w:t xml:space="preserve">             ├── Date</w:t>
        <w:br/>
        <w:t xml:space="preserve">             ├── Injury Type</w:t>
        <w:br/>
        <w:t xml:space="preserve">             ├── Symptoms</w:t>
        <w:br/>
        <w:t xml:space="preserve">             ├── Risk Score</w:t>
        <w:br/>
        <w:t xml:space="preserve">             ├── Recommendation</w:t>
        <w:br/>
        <w:t xml:space="preserve">             ├── Image URL</w:t>
      </w:r>
    </w:p>
    <w:p>
      <w:pPr>
        <w:pStyle w:val="Heading2"/>
      </w:pPr>
      <w:r>
        <w:t>12. Future Features</w:t>
      </w:r>
    </w:p>
    <w:p>
      <w:r>
        <w:t>- AI image analysis</w:t>
        <w:br/>
        <w:t>- Recovery tracking</w:t>
        <w:br/>
        <w:t>- PDF reports</w:t>
        <w:br/>
        <w:t>- Doctor sharing</w:t>
        <w:br/>
        <w:t>- Multi-language support</w:t>
        <w:br/>
        <w:t>- Voice assistant</w:t>
      </w:r>
    </w:p>
    <w:p>
      <w:pPr>
        <w:pStyle w:val="Heading2"/>
      </w:pPr>
      <w:r>
        <w:t>13. Privacy &amp; Safety</w:t>
      </w:r>
    </w:p>
    <w:p>
      <w:r>
        <w:t>The application will not provide medical diagnosis. It will only provide preliminary injury risk assessment. Only minimum necessary user data will be stored securely.</w:t>
      </w:r>
    </w:p>
    <w:p>
      <w:pPr>
        <w:pStyle w:val="Heading2"/>
      </w:pPr>
      <w:r>
        <w:t>14. Success Metrics</w:t>
      </w:r>
    </w:p>
    <w:p>
      <w:r>
        <w:t>- Functional assessment workflow</w:t>
        <w:br/>
        <w:t>- Clean and usable UI</w:t>
        <w:br/>
        <w:t>- Accurate rule-based scoring</w:t>
        <w:br/>
        <w:t>- User history functionality</w:t>
        <w:br/>
        <w:t>- Successful demo and presentation</w:t>
      </w:r>
    </w:p>
    <w:p>
      <w:pPr>
        <w:pStyle w:val="Heading2"/>
      </w:pPr>
      <w:r>
        <w:t>15. Project Roadmap</w:t>
      </w:r>
    </w:p>
    <w:p>
      <w:r>
        <w:t>Phase 1 — Research</w:t>
        <w:br/>
        <w:t>Phase 2 — Product Design</w:t>
        <w:br/>
        <w:t>Phase 3 — Frontend Development</w:t>
        <w:br/>
        <w:t>Phase 4 — Backend + Database</w:t>
        <w:br/>
        <w:t>Phase 5 — Risk Logic Engine</w:t>
        <w:br/>
        <w:t>Phase 6 — AI Integration</w:t>
        <w:br/>
        <w:t>Phase 7 — Testing &amp; Presentation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