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 Report IR-2026-7101 - Vessel V-7101</w:t>
      </w:r>
    </w:p>
    <w:p>
      <w:r>
        <w:t>Unit: CDU-7 Crude Distillation. Equipment: V-7101 Overhead Accumulator. Service: Class-A hydrocarbon. Design pressure 21.0 barg. Design temperature 165 degC.</w:t>
      </w:r>
    </w:p>
    <w:p>
      <w:r>
        <w:t>Nominal shell thickness 14.0 mm. Corrosion allowance 3.0 mm. Minimum allowable thickness t-min 11.0 mm per API 510.</w:t>
      </w:r>
    </w:p>
    <w:p>
      <w:pPr>
        <w:pStyle w:val="Heading1"/>
      </w:pPr>
      <w:r>
        <w:t>Ultrasonic thickness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Survey 15-Mar-2021 (mm)</w:t>
            </w:r>
          </w:p>
        </w:tc>
        <w:tc>
          <w:tcPr>
            <w:tcW w:type="dxa" w:w="2880"/>
          </w:tcPr>
          <w:p>
            <w:r>
              <w:t>Survey 15-Mar-2026 (mm)</w:t>
            </w:r>
          </w:p>
        </w:tc>
      </w:tr>
      <w:tr>
        <w:tc>
          <w:tcPr>
            <w:tcW w:type="dxa" w:w="2880"/>
          </w:tcPr>
          <w:p>
            <w:r>
              <w:t>Shell Course-1</w:t>
            </w:r>
          </w:p>
        </w:tc>
        <w:tc>
          <w:tcPr>
            <w:tcW w:type="dxa" w:w="2880"/>
          </w:tcPr>
          <w:p>
            <w:r>
              <w:t>13.1</w:t>
            </w:r>
          </w:p>
        </w:tc>
        <w:tc>
          <w:tcPr>
            <w:tcW w:type="dxa" w:w="2880"/>
          </w:tcPr>
          <w:p>
            <w:r>
              <w:t>11.6</w:t>
            </w:r>
          </w:p>
        </w:tc>
      </w:tr>
      <w:tr>
        <w:tc>
          <w:tcPr>
            <w:tcW w:type="dxa" w:w="2880"/>
          </w:tcPr>
          <w:p>
            <w:r>
              <w:t>Shell Course-2</w:t>
            </w:r>
          </w:p>
        </w:tc>
        <w:tc>
          <w:tcPr>
            <w:tcW w:type="dxa" w:w="2880"/>
          </w:tcPr>
          <w:p>
            <w:r>
              <w:t>13.4</w:t>
            </w:r>
          </w:p>
        </w:tc>
        <w:tc>
          <w:tcPr>
            <w:tcW w:type="dxa" w:w="2880"/>
          </w:tcPr>
          <w:p>
            <w:r>
              <w:t>12.7</w:t>
            </w:r>
          </w:p>
        </w:tc>
      </w:tr>
      <w:tr>
        <w:tc>
          <w:tcPr>
            <w:tcW w:type="dxa" w:w="2880"/>
          </w:tcPr>
          <w:p>
            <w:r>
              <w:t>Shell Course-3</w:t>
            </w:r>
          </w:p>
        </w:tc>
        <w:tc>
          <w:tcPr>
            <w:tcW w:type="dxa" w:w="2880"/>
          </w:tcPr>
          <w:p>
            <w:r>
              <w:t>13.6</w:t>
            </w:r>
          </w:p>
        </w:tc>
        <w:tc>
          <w:tcPr>
            <w:tcW w:type="dxa" w:w="2880"/>
          </w:tcPr>
          <w:p>
            <w:r>
              <w:t>13.2</w:t>
            </w:r>
          </w:p>
        </w:tc>
      </w:tr>
      <w:tr>
        <w:tc>
          <w:tcPr>
            <w:tcW w:type="dxa" w:w="2880"/>
          </w:tcPr>
          <w:p>
            <w:r>
              <w:t>Head - top</w:t>
            </w:r>
          </w:p>
        </w:tc>
        <w:tc>
          <w:tcPr>
            <w:tcW w:type="dxa" w:w="2880"/>
          </w:tcPr>
          <w:p>
            <w:r>
              <w:t>13.9</w:t>
            </w:r>
          </w:p>
        </w:tc>
        <w:tc>
          <w:tcPr>
            <w:tcW w:type="dxa" w:w="2880"/>
          </w:tcPr>
          <w:p>
            <w:r>
              <w:t>13.6</w:t>
            </w:r>
          </w:p>
        </w:tc>
      </w:tr>
    </w:tbl>
    <w:p>
      <w:r>
        <w:t>Course-1 is the governing location. The interval between the two surveys is exactly 5.0 years.</w:t>
      </w:r>
    </w:p>
    <w:p>
      <w:r>
        <w:t>Inspector: M. Rao, API 510 cert 41882. Next external inspection due 15-Mar-2028.</w:t>
      </w:r>
    </w:p>
    <w:p>
      <w:r>
        <w:t>NOTE: Heat exchanger E-7204 was scheduled for thickness survey in this campaign but the survey was NOT carried out - scaffolding was unavailable. No thickness data exists for E-7204 in this report or any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