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SOP-601 - Reactor Feed Relief</w:t>
      </w:r>
    </w:p>
    <w:p>
      <w:r>
        <w:t>Revision 6    Owner: Inspection Department</w:t>
      </w:r>
    </w:p>
    <w:p>
      <w:pPr>
        <w:pStyle w:val="Heading1"/>
      </w:pPr>
      <w:r>
        <w:t>4. Relief setting</w:t>
      </w:r>
    </w:p>
    <w:p>
      <w:r>
        <w:t>Relief valves on reactor feed drums shall be set at 18.0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