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EQUIPMENT INSPECTION REPORT</w:t>
      </w:r>
    </w:p>
    <w:p>
      <w:r>
        <w:t>Unit: SET-8    Date: 12-Sep-2026    Inspector: R. Nair</w:t>
      </w:r>
    </w:p>
    <w:p>
      <w:pPr>
        <w:pStyle w:val="Heading1"/>
      </w:pPr>
      <w:r>
        <w:t>1. Equipment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Tag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Nominal (mm)</w:t>
            </w:r>
          </w:p>
        </w:tc>
        <w:tc>
          <w:tcPr>
            <w:tcW w:type="dxa" w:w="2160"/>
          </w:tcPr>
          <w:p>
            <w:r>
              <w:t>Measured (mm)</w:t>
            </w:r>
          </w:p>
        </w:tc>
      </w:tr>
      <w:tr>
        <w:tc>
          <w:tcPr>
            <w:tcW w:type="dxa" w:w="2160"/>
          </w:tcPr>
          <w:p>
            <w:r>
              <w:t>V-801</w:t>
            </w:r>
          </w:p>
        </w:tc>
        <w:tc>
          <w:tcPr>
            <w:tcW w:type="dxa" w:w="2160"/>
          </w:tcPr>
          <w:p>
            <w:r>
              <w:t>Separator</w:t>
            </w:r>
          </w:p>
        </w:tc>
        <w:tc>
          <w:tcPr>
            <w:tcW w:type="dxa" w:w="2160"/>
          </w:tcPr>
          <w:p>
            <w:r>
              <w:t>18.0</w:t>
            </w:r>
          </w:p>
        </w:tc>
        <w:tc>
          <w:tcPr>
            <w:tcW w:type="dxa" w:w="2160"/>
          </w:tcPr>
          <w:p>
            <w:r>
              <w:t>15.0</w:t>
            </w:r>
          </w:p>
        </w:tc>
      </w:tr>
    </w:tbl>
    <w:p>
      <w:pPr>
        <w:pStyle w:val="Heading1"/>
      </w:pPr>
      <w:r>
        <w:t>2. Observations</w:t>
      </w:r>
    </w:p>
    <w:p>
      <w:pPr>
        <w:pStyle w:val="ListBullet"/>
      </w:pPr>
      <w:r>
        <w:t>Latest survey 2026 recorded 15.0 mm.</w:t>
      </w:r>
    </w:p>
    <w:p>
      <w:pPr>
        <w:pStyle w:val="ListBullet"/>
      </w:pPr>
      <w:r>
        <w:t>PSV-801 as-found 22.0 barg; SOP requires 22.0 barg.</w:t>
      </w:r>
    </w:p>
    <w:p>
      <w:pPr>
        <w:pStyle w:val="ListBullet"/>
      </w:pPr>
      <w:r>
        <w:t>Refer to the thickness history sheet for previous surveys.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