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INSPECTION REPORT</w:t>
      </w:r>
    </w:p>
    <w:p>
      <w:r>
        <w:t>Unit: SET-1    Date: 12-Sep-2026    Inspector: R. Nair</w:t>
      </w:r>
    </w:p>
    <w:p>
      <w:pPr>
        <w:pStyle w:val="Heading1"/>
      </w:pPr>
      <w:r>
        <w:t>1.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Nominal (mm)</w:t>
            </w:r>
          </w:p>
        </w:tc>
        <w:tc>
          <w:tcPr>
            <w:tcW w:type="dxa" w:w="2160"/>
          </w:tcPr>
          <w:p>
            <w:r>
              <w:t>Measured (mm)</w:t>
            </w:r>
          </w:p>
        </w:tc>
      </w:tr>
      <w:tr>
        <w:tc>
          <w:tcPr>
            <w:tcW w:type="dxa" w:w="2160"/>
          </w:tcPr>
          <w:p>
            <w:r>
              <w:t>V-101</w:t>
            </w:r>
          </w:p>
        </w:tc>
        <w:tc>
          <w:tcPr>
            <w:tcW w:type="dxa" w:w="2160"/>
          </w:tcPr>
          <w:p>
            <w:r>
              <w:t>Storage Drum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9.4</w:t>
            </w:r>
          </w:p>
        </w:tc>
      </w:tr>
      <w:tr>
        <w:tc>
          <w:tcPr>
            <w:tcW w:type="dxa" w:w="2160"/>
          </w:tcPr>
          <w:p>
            <w:r>
              <w:t>PSV-101</w:t>
            </w:r>
          </w:p>
        </w:tc>
        <w:tc>
          <w:tcPr>
            <w:tcW w:type="dxa" w:w="2160"/>
          </w:tcPr>
          <w:p>
            <w:r>
              <w:t>Relief Valve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2. Observations</w:t>
      </w:r>
    </w:p>
    <w:p>
      <w:pPr>
        <w:pStyle w:val="ListBullet"/>
      </w:pPr>
      <w:r>
        <w:t>Shell thickness at course-1 measured 9.4 mm against nominal 10.0 mm. Interval since last survey: 24 months.</w:t>
      </w:r>
    </w:p>
    <w:p>
      <w:pPr>
        <w:pStyle w:val="ListBullet"/>
      </w:pPr>
      <w:r>
        <w:t>PSV-101 as-found set pressure 9.0 barg. SOP-201 requires 10.0 barg.</w:t>
      </w:r>
    </w:p>
    <w:p>
      <w:pPr>
        <w:pStyle w:val="ListBullet"/>
      </w:pPr>
      <w:r>
        <w:t>Minimum required thickness per API 653 calculation: 8.6 mm.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