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C2" w:rsidRDefault="003872C2" w:rsidP="007C26D8">
      <w:pPr>
        <w:pStyle w:val="NoSpacing"/>
        <w:jc w:val="center"/>
      </w:pPr>
      <w:bookmarkStart w:id="0" w:name="_GoBack"/>
      <w:bookmarkEnd w:id="0"/>
      <w:r>
        <w:t>Willem Vasco</w:t>
      </w:r>
      <w:r w:rsidR="007C26D8" w:rsidRPr="003872C2">
        <w:t>-</w:t>
      </w:r>
      <w:proofErr w:type="spellStart"/>
      <w:r w:rsidR="007C26D8" w:rsidRPr="003872C2">
        <w:t>P</w:t>
      </w:r>
      <w:r>
        <w:t>ais</w:t>
      </w:r>
      <w:proofErr w:type="spellEnd"/>
    </w:p>
    <w:p w:rsidR="003872C2" w:rsidRDefault="003872C2" w:rsidP="007C26D8">
      <w:pPr>
        <w:pStyle w:val="NoSpacing"/>
        <w:jc w:val="center"/>
        <w:rPr>
          <w:rFonts w:ascii="Calibri" w:eastAsia="Times New Roman" w:hAnsi="Calibri" w:cs="Times New Roman"/>
          <w:color w:val="000000"/>
        </w:rPr>
      </w:pPr>
      <w:r w:rsidRPr="003872C2">
        <w:rPr>
          <w:rFonts w:ascii="Calibri" w:eastAsia="Times New Roman" w:hAnsi="Calibri" w:cs="Times New Roman"/>
          <w:color w:val="000000"/>
        </w:rPr>
        <w:t>Environmental Safety Advisor</w:t>
      </w:r>
    </w:p>
    <w:p w:rsidR="003872C2" w:rsidRDefault="003872C2" w:rsidP="003872C2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</w:p>
    <w:p w:rsidR="003872C2" w:rsidRDefault="007C26D8" w:rsidP="003872C2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Willem Vasco-</w:t>
      </w:r>
      <w:proofErr w:type="spellStart"/>
      <w:r>
        <w:rPr>
          <w:rFonts w:ascii="Calibri" w:eastAsia="Times New Roman" w:hAnsi="Calibri" w:cs="Times New Roman"/>
          <w:color w:val="000000"/>
        </w:rPr>
        <w:t>Pais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joined </w:t>
      </w:r>
      <w:proofErr w:type="spellStart"/>
      <w:r>
        <w:rPr>
          <w:rFonts w:ascii="Calibri" w:eastAsia="Times New Roman" w:hAnsi="Calibri" w:cs="Times New Roman"/>
          <w:color w:val="000000"/>
        </w:rPr>
        <w:t>GASTech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 2010 as its Environmental Safety Advisor.  In this role, he provides strong leadership as </w:t>
      </w:r>
      <w:proofErr w:type="spellStart"/>
      <w:r>
        <w:rPr>
          <w:rFonts w:ascii="Calibri" w:eastAsia="Times New Roman" w:hAnsi="Calibri" w:cs="Times New Roman"/>
          <w:color w:val="000000"/>
        </w:rPr>
        <w:t>GASTech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continues to innovate and grow into new countries and technologies.  Although concerns have been raised in the past, Mr. Vasco-</w:t>
      </w:r>
      <w:proofErr w:type="spellStart"/>
      <w:r>
        <w:rPr>
          <w:rFonts w:ascii="Calibri" w:eastAsia="Times New Roman" w:hAnsi="Calibri" w:cs="Times New Roman"/>
          <w:color w:val="000000"/>
        </w:rPr>
        <w:t>Pais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has put these to rest with new oversight programs and close relations with government officials.</w:t>
      </w:r>
    </w:p>
    <w:p w:rsidR="007C26D8" w:rsidRDefault="007C26D8" w:rsidP="003872C2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</w:p>
    <w:p w:rsidR="007C26D8" w:rsidRPr="003872C2" w:rsidRDefault="007C26D8" w:rsidP="003872C2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Prior to joining </w:t>
      </w:r>
      <w:proofErr w:type="spellStart"/>
      <w:r>
        <w:rPr>
          <w:rFonts w:ascii="Calibri" w:eastAsia="Times New Roman" w:hAnsi="Calibri" w:cs="Times New Roman"/>
          <w:color w:val="000000"/>
        </w:rPr>
        <w:t>GASTech</w:t>
      </w:r>
      <w:proofErr w:type="spellEnd"/>
      <w:r>
        <w:rPr>
          <w:rFonts w:ascii="Calibri" w:eastAsia="Times New Roman" w:hAnsi="Calibri" w:cs="Times New Roman"/>
          <w:color w:val="000000"/>
        </w:rPr>
        <w:t>, Mr. Vasco-</w:t>
      </w:r>
      <w:proofErr w:type="spellStart"/>
      <w:r>
        <w:rPr>
          <w:rFonts w:ascii="Calibri" w:eastAsia="Times New Roman" w:hAnsi="Calibri" w:cs="Times New Roman"/>
          <w:color w:val="000000"/>
        </w:rPr>
        <w:t>Pais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worked in the </w:t>
      </w:r>
      <w:proofErr w:type="spellStart"/>
      <w:r>
        <w:rPr>
          <w:rFonts w:ascii="Calibri" w:eastAsia="Times New Roman" w:hAnsi="Calibri" w:cs="Times New Roman"/>
          <w:color w:val="000000"/>
        </w:rPr>
        <w:t>pharmecutical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industry insuring ethical and responsible development of new drugs and medical procedures.</w:t>
      </w:r>
    </w:p>
    <w:p w:rsidR="00D865BB" w:rsidRDefault="00D865BB" w:rsidP="00D865BB">
      <w:pPr>
        <w:ind w:left="360"/>
      </w:pPr>
    </w:p>
    <w:sectPr w:rsidR="00D86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E51" w:rsidRDefault="00EE7E51" w:rsidP="00EE7E51">
      <w:pPr>
        <w:spacing w:after="0" w:line="240" w:lineRule="auto"/>
      </w:pPr>
      <w:r>
        <w:separator/>
      </w:r>
    </w:p>
  </w:endnote>
  <w:endnote w:type="continuationSeparator" w:id="0">
    <w:p w:rsidR="00EE7E51" w:rsidRDefault="00EE7E51" w:rsidP="00EE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51" w:rsidRDefault="00EE7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51" w:rsidRDefault="00EE7E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51" w:rsidRDefault="00EE7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E51" w:rsidRDefault="00EE7E51" w:rsidP="00EE7E51">
      <w:pPr>
        <w:spacing w:after="0" w:line="240" w:lineRule="auto"/>
      </w:pPr>
      <w:r>
        <w:separator/>
      </w:r>
    </w:p>
  </w:footnote>
  <w:footnote w:type="continuationSeparator" w:id="0">
    <w:p w:rsidR="00EE7E51" w:rsidRDefault="00EE7E51" w:rsidP="00EE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51" w:rsidRDefault="00EE7E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51" w:rsidRDefault="00EE7E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E51" w:rsidRDefault="00EE7E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7BE7"/>
    <w:multiLevelType w:val="hybridMultilevel"/>
    <w:tmpl w:val="60E4901E"/>
    <w:lvl w:ilvl="0" w:tplc="7692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42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34D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E4A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A2F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2A1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B8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40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A66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0C4665"/>
    <w:multiLevelType w:val="hybridMultilevel"/>
    <w:tmpl w:val="A75ABCBE"/>
    <w:lvl w:ilvl="0" w:tplc="5B289E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A242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B24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52E1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E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223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8AD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506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A07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AB131D7"/>
    <w:multiLevelType w:val="hybridMultilevel"/>
    <w:tmpl w:val="9536D32C"/>
    <w:lvl w:ilvl="0" w:tplc="EED2A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D25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D60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56B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94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82E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44A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4A9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E69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2310EFF"/>
    <w:multiLevelType w:val="hybridMultilevel"/>
    <w:tmpl w:val="F8487F22"/>
    <w:lvl w:ilvl="0" w:tplc="AA00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0E3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581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C82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1A5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1A3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0A5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A60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2A8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B8D1535"/>
    <w:multiLevelType w:val="hybridMultilevel"/>
    <w:tmpl w:val="7EF0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C2"/>
    <w:rsid w:val="003872C2"/>
    <w:rsid w:val="003A08E6"/>
    <w:rsid w:val="007C26D8"/>
    <w:rsid w:val="00861A59"/>
    <w:rsid w:val="00D865BB"/>
    <w:rsid w:val="00E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C2"/>
    <w:pPr>
      <w:ind w:left="720"/>
      <w:contextualSpacing/>
    </w:pPr>
  </w:style>
  <w:style w:type="paragraph" w:styleId="NoSpacing">
    <w:name w:val="No Spacing"/>
    <w:uiPriority w:val="1"/>
    <w:qFormat/>
    <w:rsid w:val="007C26D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51"/>
  </w:style>
  <w:style w:type="paragraph" w:styleId="Footer">
    <w:name w:val="footer"/>
    <w:basedOn w:val="Normal"/>
    <w:link w:val="FooterChar"/>
    <w:uiPriority w:val="99"/>
    <w:unhideWhenUsed/>
    <w:rsid w:val="00EE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C2"/>
    <w:pPr>
      <w:ind w:left="720"/>
      <w:contextualSpacing/>
    </w:pPr>
  </w:style>
  <w:style w:type="paragraph" w:styleId="NoSpacing">
    <w:name w:val="No Spacing"/>
    <w:uiPriority w:val="1"/>
    <w:qFormat/>
    <w:rsid w:val="007C26D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E51"/>
  </w:style>
  <w:style w:type="paragraph" w:styleId="Footer">
    <w:name w:val="footer"/>
    <w:basedOn w:val="Normal"/>
    <w:link w:val="FooterChar"/>
    <w:uiPriority w:val="99"/>
    <w:unhideWhenUsed/>
    <w:rsid w:val="00EE7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2014-03-20T18:42:00Z</dcterms:created>
  <dcterms:modified xsi:type="dcterms:W3CDTF">2014-03-20T18:42:00Z</dcterms:modified>
</cp:coreProperties>
</file>