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Default="00431781" w:rsidP="00A928CB">
      <w:pPr>
        <w:pStyle w:val="NoSpacing"/>
        <w:jc w:val="center"/>
        <w:rPr>
          <w:sz w:val="36"/>
        </w:rPr>
      </w:pPr>
      <w:bookmarkStart w:id="0" w:name="_GoBack"/>
      <w:bookmarkEnd w:id="0"/>
      <w:proofErr w:type="spellStart"/>
      <w:r w:rsidRPr="00431781">
        <w:rPr>
          <w:sz w:val="36"/>
        </w:rPr>
        <w:t>And</w:t>
      </w:r>
      <w:r w:rsidR="009E022F" w:rsidRPr="00431781">
        <w:rPr>
          <w:sz w:val="36"/>
        </w:rPr>
        <w:t>a</w:t>
      </w:r>
      <w:proofErr w:type="spellEnd"/>
      <w:r w:rsidR="009E022F" w:rsidRPr="00431781">
        <w:rPr>
          <w:sz w:val="36"/>
        </w:rPr>
        <w:t xml:space="preserve"> </w:t>
      </w:r>
      <w:r w:rsidRPr="00431781">
        <w:rPr>
          <w:sz w:val="36"/>
        </w:rPr>
        <w:t>Ribera</w:t>
      </w:r>
    </w:p>
    <w:p w:rsidR="00431781" w:rsidRPr="00431781" w:rsidRDefault="00431781" w:rsidP="00A928CB">
      <w:pPr>
        <w:pStyle w:val="NoSpacing"/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DFAC8" wp14:editId="05DAD068">
                <wp:simplePos x="0" y="0"/>
                <wp:positionH relativeFrom="column">
                  <wp:posOffset>381000</wp:posOffset>
                </wp:positionH>
                <wp:positionV relativeFrom="paragraph">
                  <wp:posOffset>114935</wp:posOffset>
                </wp:positionV>
                <wp:extent cx="5340350" cy="1270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9.05pt" to="450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" strokecolor="#4579b8 [3044]"/>
            </w:pict>
          </mc:Fallback>
        </mc:AlternateContent>
      </w:r>
    </w:p>
    <w:p w:rsidR="00295657" w:rsidRPr="009E022F" w:rsidRDefault="004026C6" w:rsidP="00A928CB">
      <w:pPr>
        <w:pStyle w:val="NoSpacing"/>
        <w:jc w:val="center"/>
        <w:rPr>
          <w:color w:val="808080" w:themeColor="background1" w:themeShade="80"/>
        </w:rPr>
      </w:pPr>
      <w:r w:rsidRPr="009E022F">
        <w:rPr>
          <w:color w:val="808080" w:themeColor="background1" w:themeShade="80"/>
        </w:rPr>
        <w:t xml:space="preserve">Executive </w:t>
      </w:r>
      <w:proofErr w:type="gramStart"/>
      <w:r w:rsidRPr="009E022F">
        <w:rPr>
          <w:color w:val="808080" w:themeColor="background1" w:themeShade="80"/>
        </w:rPr>
        <w:t>Assistant</w:t>
      </w:r>
      <w:r w:rsidR="009E022F" w:rsidRPr="009E022F">
        <w:rPr>
          <w:color w:val="808080" w:themeColor="background1" w:themeShade="80"/>
        </w:rPr>
        <w:t xml:space="preserve">  |</w:t>
      </w:r>
      <w:proofErr w:type="gramEnd"/>
      <w:r w:rsidR="009E022F" w:rsidRPr="009E022F">
        <w:rPr>
          <w:color w:val="808080" w:themeColor="background1" w:themeShade="80"/>
        </w:rPr>
        <w:t xml:space="preserve"> </w:t>
      </w:r>
      <w:proofErr w:type="spellStart"/>
      <w:r w:rsidR="00295657" w:rsidRPr="009E022F">
        <w:rPr>
          <w:color w:val="808080" w:themeColor="background1" w:themeShade="80"/>
        </w:rPr>
        <w:t>GASTech</w:t>
      </w:r>
      <w:proofErr w:type="spellEnd"/>
      <w:r w:rsidR="00295657" w:rsidRPr="009E022F">
        <w:rPr>
          <w:color w:val="808080" w:themeColor="background1" w:themeShade="80"/>
        </w:rPr>
        <w:t xml:space="preserve"> – Kronos</w:t>
      </w:r>
      <w:r w:rsidR="009E022F" w:rsidRPr="009E022F">
        <w:rPr>
          <w:color w:val="808080" w:themeColor="background1" w:themeShade="80"/>
        </w:rPr>
        <w:t xml:space="preserve">  | </w:t>
      </w:r>
      <w:proofErr w:type="spellStart"/>
      <w:r w:rsidR="00295657" w:rsidRPr="009E022F">
        <w:rPr>
          <w:color w:val="808080" w:themeColor="background1" w:themeShade="80"/>
        </w:rPr>
        <w:t>Abila</w:t>
      </w:r>
      <w:proofErr w:type="spellEnd"/>
      <w:r w:rsidR="00295657" w:rsidRPr="009E022F">
        <w:rPr>
          <w:color w:val="808080" w:themeColor="background1" w:themeShade="80"/>
        </w:rPr>
        <w:t>, Kronos</w:t>
      </w:r>
    </w:p>
    <w:p w:rsidR="00FA1D82" w:rsidRDefault="00431781" w:rsidP="00A928CB">
      <w:pPr>
        <w:pStyle w:val="Heading2"/>
      </w:pPr>
      <w:r>
        <w:t>Summary of Qualifications</w:t>
      </w:r>
    </w:p>
    <w:p w:rsidR="00431781" w:rsidRDefault="00431781" w:rsidP="00431781">
      <w:pPr>
        <w:pStyle w:val="ListParagraph"/>
        <w:numPr>
          <w:ilvl w:val="0"/>
          <w:numId w:val="2"/>
        </w:numPr>
      </w:pPr>
      <w:r>
        <w:t xml:space="preserve">A highly organized and detail-oriented Executive Assistant with over </w:t>
      </w:r>
      <w:r w:rsidR="00DD135E">
        <w:t>17 years’ experience providing thorough and skillful administrative support to senior executives.</w:t>
      </w:r>
    </w:p>
    <w:p w:rsidR="00DD135E" w:rsidRDefault="00DD135E" w:rsidP="00431781">
      <w:pPr>
        <w:pStyle w:val="ListParagraph"/>
        <w:numPr>
          <w:ilvl w:val="0"/>
          <w:numId w:val="2"/>
        </w:numPr>
      </w:pPr>
      <w:r>
        <w:t>Dedicated and focused; able to prioritize and complete multiple tasks and follow through to achieve project goals.</w:t>
      </w:r>
    </w:p>
    <w:p w:rsidR="00DD135E" w:rsidRPr="00431781" w:rsidRDefault="00DD135E" w:rsidP="00431781">
      <w:pPr>
        <w:pStyle w:val="ListParagraph"/>
        <w:numPr>
          <w:ilvl w:val="0"/>
          <w:numId w:val="2"/>
        </w:numPr>
      </w:pPr>
      <w:r>
        <w:t>An independent and self-motivated professional with excellent writing skills; able to grow positive relationships with clients and colleagues at all organizational levels.</w:t>
      </w:r>
    </w:p>
    <w:p w:rsidR="00EA2471" w:rsidRPr="00EA2471" w:rsidRDefault="00EA2471" w:rsidP="00EA2471"/>
    <w:p w:rsidR="00431781" w:rsidRDefault="00431781" w:rsidP="00431781">
      <w:pPr>
        <w:pStyle w:val="NoSpacing"/>
        <w:jc w:val="center"/>
        <w:rPr>
          <w:sz w:val="32"/>
        </w:rPr>
      </w:pPr>
      <w:r w:rsidRPr="00EA2471">
        <w:rPr>
          <w:sz w:val="32"/>
        </w:rPr>
        <w:t>Professional Experience</w:t>
      </w:r>
    </w:p>
    <w:p w:rsidR="00431781" w:rsidRDefault="00431781" w:rsidP="004026C6">
      <w:pPr>
        <w:pStyle w:val="NoSpacing"/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9E219" wp14:editId="7CE3BB62">
                <wp:simplePos x="0" y="0"/>
                <wp:positionH relativeFrom="column">
                  <wp:posOffset>400050</wp:posOffset>
                </wp:positionH>
                <wp:positionV relativeFrom="paragraph">
                  <wp:posOffset>52705</wp:posOffset>
                </wp:positionV>
                <wp:extent cx="5340350" cy="1270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4.15pt" to="45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" strokecolor="#4579b8 [3044]"/>
            </w:pict>
          </mc:Fallback>
        </mc:AlternateContent>
      </w:r>
    </w:p>
    <w:p w:rsidR="00431781" w:rsidRDefault="00431781" w:rsidP="004026C6">
      <w:pPr>
        <w:pStyle w:val="NoSpacing"/>
      </w:pPr>
    </w:p>
    <w:p w:rsidR="00295657" w:rsidRDefault="00295657" w:rsidP="004026C6">
      <w:pPr>
        <w:pStyle w:val="NoSpacing"/>
      </w:pPr>
      <w:proofErr w:type="spellStart"/>
      <w:r>
        <w:t>GASTech</w:t>
      </w:r>
      <w:proofErr w:type="spellEnd"/>
      <w:r>
        <w:t xml:space="preserve"> </w:t>
      </w:r>
      <w:r w:rsidR="00DD135E">
        <w:t>–</w:t>
      </w:r>
      <w:r>
        <w:t xml:space="preserve"> </w:t>
      </w:r>
      <w:proofErr w:type="spellStart"/>
      <w:r w:rsidR="00DD135E">
        <w:t>Abila</w:t>
      </w:r>
      <w:proofErr w:type="spellEnd"/>
      <w:r w:rsidR="00DD135E">
        <w:t xml:space="preserve">, </w:t>
      </w:r>
      <w:r>
        <w:t>Kronos</w:t>
      </w:r>
      <w:r>
        <w:tab/>
      </w:r>
    </w:p>
    <w:p w:rsidR="00295657" w:rsidRDefault="00295657" w:rsidP="004026C6">
      <w:pPr>
        <w:pStyle w:val="NoSpacing"/>
      </w:pPr>
      <w:r>
        <w:tab/>
      </w:r>
      <w:r w:rsidR="004026C6">
        <w:t>Senior Executive Assistant</w:t>
      </w:r>
      <w:r w:rsidR="00DD135E">
        <w:t xml:space="preserve"> to the CFO </w:t>
      </w:r>
      <w:r>
        <w:tab/>
      </w:r>
      <w:r>
        <w:tab/>
      </w:r>
      <w:r w:rsidR="00FA1D82">
        <w:tab/>
      </w:r>
      <w:r w:rsidR="00FA1D82">
        <w:tab/>
      </w:r>
      <w:r>
        <w:t>20</w:t>
      </w:r>
      <w:r w:rsidR="00EA2471">
        <w:t>0</w:t>
      </w:r>
      <w:r w:rsidR="00DD135E">
        <w:t>9</w:t>
      </w:r>
      <w:r>
        <w:t>-Present</w:t>
      </w:r>
    </w:p>
    <w:p w:rsidR="00E03B43" w:rsidRDefault="00DD135E" w:rsidP="004026C6">
      <w:pPr>
        <w:pStyle w:val="NoSpacing"/>
      </w:pPr>
      <w:r>
        <w:t>Administration &amp; Organization</w:t>
      </w:r>
    </w:p>
    <w:p w:rsidR="00A928CB" w:rsidRDefault="00DD135E" w:rsidP="00E03B43">
      <w:pPr>
        <w:pStyle w:val="ListParagraph"/>
        <w:numPr>
          <w:ilvl w:val="0"/>
          <w:numId w:val="1"/>
        </w:numPr>
      </w:pPr>
      <w:r>
        <w:t>Created highly effect organization and filing systems, including quick and thorough indexing, filing and of</w:t>
      </w:r>
      <w:r w:rsidR="00EA1555">
        <w:t>fsite storage, resulting in easy</w:t>
      </w:r>
      <w:r>
        <w:t xml:space="preserve"> access to critical information and streamlined office functions.</w:t>
      </w:r>
    </w:p>
    <w:p w:rsidR="00E03B43" w:rsidRDefault="00DD135E" w:rsidP="00E03B43">
      <w:pPr>
        <w:pStyle w:val="ListParagraph"/>
        <w:numPr>
          <w:ilvl w:val="0"/>
          <w:numId w:val="1"/>
        </w:numPr>
      </w:pPr>
      <w:r>
        <w:t xml:space="preserve">Coordinated and set up high-level </w:t>
      </w:r>
      <w:r w:rsidR="006B5550">
        <w:t>conference calls, management meetings, special events and travel for senior management.</w:t>
      </w:r>
    </w:p>
    <w:p w:rsidR="00E03B43" w:rsidRDefault="006B5550" w:rsidP="00E03B43">
      <w:pPr>
        <w:pStyle w:val="ListParagraph"/>
        <w:numPr>
          <w:ilvl w:val="0"/>
          <w:numId w:val="1"/>
        </w:numPr>
      </w:pPr>
      <w:r>
        <w:t>Developed and maintained databases of research topics as directed by the CFO.</w:t>
      </w:r>
    </w:p>
    <w:p w:rsidR="00E03B43" w:rsidRDefault="00E03B43" w:rsidP="00E03B43"/>
    <w:p w:rsidR="00DD135E" w:rsidRDefault="00DD135E" w:rsidP="00E03B43">
      <w:r>
        <w:t>Industrial Resources, Ltd., Tethys</w:t>
      </w:r>
    </w:p>
    <w:p w:rsidR="00E03B43" w:rsidRDefault="00E03B43" w:rsidP="00DD135E">
      <w:pPr>
        <w:pStyle w:val="NoSpacing"/>
      </w:pPr>
      <w:r>
        <w:tab/>
      </w:r>
      <w:r w:rsidR="00DD135E">
        <w:t xml:space="preserve">Senior </w:t>
      </w:r>
      <w:r>
        <w:t>Executive Assistant</w:t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  <w:r w:rsidR="00EA2471">
        <w:t>0</w:t>
      </w:r>
      <w:r>
        <w:t>-20</w:t>
      </w:r>
      <w:r w:rsidR="00DD135E">
        <w:t>09</w:t>
      </w:r>
    </w:p>
    <w:p w:rsidR="00DD135E" w:rsidRDefault="00DD135E" w:rsidP="00DD135E">
      <w:pPr>
        <w:pStyle w:val="NoSpacing"/>
      </w:pPr>
      <w:r>
        <w:tab/>
        <w:t>Executive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1996-2000</w:t>
      </w:r>
    </w:p>
    <w:p w:rsidR="00DD135E" w:rsidRDefault="00DD135E" w:rsidP="00DD135E">
      <w:pPr>
        <w:pStyle w:val="NoSpacing"/>
      </w:pPr>
    </w:p>
    <w:p w:rsidR="00E03B43" w:rsidRDefault="00DD135E" w:rsidP="00E03B43">
      <w:pPr>
        <w:pStyle w:val="ListParagraph"/>
        <w:numPr>
          <w:ilvl w:val="0"/>
          <w:numId w:val="1"/>
        </w:numPr>
        <w:rPr>
          <w:rStyle w:val="body"/>
        </w:rPr>
      </w:pPr>
      <w:r>
        <w:t>Provided superior administrative support to multiple members of the management team of Industrial Resources, Ltd. including correspondence, legal documents, financial management, events/logistics coordination, and conflict resolution.</w:t>
      </w:r>
    </w:p>
    <w:p w:rsidR="00295657" w:rsidRDefault="00295657"/>
    <w:p w:rsidR="00DD135E" w:rsidRDefault="00DD135E" w:rsidP="00DD135E">
      <w:pPr>
        <w:jc w:val="center"/>
        <w:rPr>
          <w:sz w:val="32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1259A" wp14:editId="74DC745C">
                <wp:simplePos x="0" y="0"/>
                <wp:positionH relativeFrom="column">
                  <wp:posOffset>400050</wp:posOffset>
                </wp:positionH>
                <wp:positionV relativeFrom="paragraph">
                  <wp:posOffset>252095</wp:posOffset>
                </wp:positionV>
                <wp:extent cx="5340350" cy="1270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9.85pt" to="452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" strokecolor="#4579b8 [3044]"/>
            </w:pict>
          </mc:Fallback>
        </mc:AlternateContent>
      </w:r>
      <w:r w:rsidRPr="00DD135E">
        <w:rPr>
          <w:sz w:val="32"/>
        </w:rPr>
        <w:t>Education</w:t>
      </w:r>
    </w:p>
    <w:p w:rsidR="00DD135E" w:rsidRDefault="00DD135E" w:rsidP="006B5550">
      <w:pPr>
        <w:pStyle w:val="NoSpacing"/>
      </w:pPr>
      <w:proofErr w:type="gramStart"/>
      <w:r>
        <w:t>Masters in Library Science, University of Tethys, Tethys.</w:t>
      </w:r>
      <w:proofErr w:type="gramEnd"/>
    </w:p>
    <w:p w:rsidR="00DD135E" w:rsidRPr="00DD135E" w:rsidRDefault="00DD135E" w:rsidP="006B5550">
      <w:pPr>
        <w:pStyle w:val="NoSpacing"/>
      </w:pPr>
      <w:proofErr w:type="gramStart"/>
      <w:r>
        <w:t>Bachelor of Arts, Writing and Journalism, University of Tethys, Tethys.</w:t>
      </w:r>
      <w:proofErr w:type="gramEnd"/>
    </w:p>
    <w:sectPr w:rsidR="00DD135E" w:rsidRPr="00DD13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B23" w:rsidRDefault="00C07B23" w:rsidP="00C07B23">
      <w:pPr>
        <w:spacing w:after="0" w:line="240" w:lineRule="auto"/>
      </w:pPr>
      <w:r>
        <w:separator/>
      </w:r>
    </w:p>
  </w:endnote>
  <w:endnote w:type="continuationSeparator" w:id="0">
    <w:p w:rsidR="00C07B23" w:rsidRDefault="00C07B23" w:rsidP="00C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23" w:rsidRDefault="00C07B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23" w:rsidRDefault="00C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23" w:rsidRDefault="00C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B23" w:rsidRDefault="00C07B23" w:rsidP="00C07B23">
      <w:pPr>
        <w:spacing w:after="0" w:line="240" w:lineRule="auto"/>
      </w:pPr>
      <w:r>
        <w:separator/>
      </w:r>
    </w:p>
  </w:footnote>
  <w:footnote w:type="continuationSeparator" w:id="0">
    <w:p w:rsidR="00C07B23" w:rsidRDefault="00C07B23" w:rsidP="00C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23" w:rsidRDefault="00C07B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23" w:rsidRDefault="00C07B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23" w:rsidRDefault="00C07B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45000"/>
    <w:multiLevelType w:val="hybridMultilevel"/>
    <w:tmpl w:val="39CA8D46"/>
    <w:lvl w:ilvl="0" w:tplc="27428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295657"/>
    <w:rsid w:val="004026C6"/>
    <w:rsid w:val="00431781"/>
    <w:rsid w:val="006946ED"/>
    <w:rsid w:val="006B5550"/>
    <w:rsid w:val="00861A59"/>
    <w:rsid w:val="009E022F"/>
    <w:rsid w:val="00A1692D"/>
    <w:rsid w:val="00A928CB"/>
    <w:rsid w:val="00C07B23"/>
    <w:rsid w:val="00DD135E"/>
    <w:rsid w:val="00E03B43"/>
    <w:rsid w:val="00EA1555"/>
    <w:rsid w:val="00EA2471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23"/>
  </w:style>
  <w:style w:type="paragraph" w:styleId="Footer">
    <w:name w:val="footer"/>
    <w:basedOn w:val="Normal"/>
    <w:link w:val="FooterChar"/>
    <w:uiPriority w:val="99"/>
    <w:unhideWhenUsed/>
    <w:rsid w:val="00C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23"/>
  </w:style>
  <w:style w:type="paragraph" w:styleId="Footer">
    <w:name w:val="footer"/>
    <w:basedOn w:val="Normal"/>
    <w:link w:val="FooterChar"/>
    <w:uiPriority w:val="99"/>
    <w:unhideWhenUsed/>
    <w:rsid w:val="00C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2014-03-20T18:43:00Z</dcterms:created>
  <dcterms:modified xsi:type="dcterms:W3CDTF">2014-03-20T18:43:00Z</dcterms:modified>
</cp:coreProperties>
</file>