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59B9" w14:textId="3324E55A" w:rsidR="00633AA0" w:rsidRDefault="005B6413" w:rsidP="005B6413">
      <w:pPr>
        <w:pStyle w:val="Title"/>
        <w:rPr>
          <w:rFonts w:ascii="Arial" w:hAnsi="Arial" w:cs="Arial"/>
          <w:b/>
          <w:bCs/>
          <w:sz w:val="72"/>
          <w:szCs w:val="72"/>
        </w:rPr>
      </w:pPr>
      <w:r w:rsidRPr="005B6413">
        <w:rPr>
          <w:rFonts w:ascii="Arial" w:hAnsi="Arial" w:cs="Arial"/>
          <w:b/>
          <w:bCs/>
          <w:sz w:val="72"/>
          <w:szCs w:val="72"/>
        </w:rPr>
        <w:t>Chat Application</w:t>
      </w:r>
      <w:r w:rsidR="00951E5B">
        <w:rPr>
          <w:rFonts w:ascii="Arial" w:hAnsi="Arial" w:cs="Arial"/>
          <w:b/>
          <w:bCs/>
          <w:sz w:val="72"/>
          <w:szCs w:val="72"/>
        </w:rPr>
        <w:t xml:space="preserve"> Report</w:t>
      </w:r>
    </w:p>
    <w:p w14:paraId="3F88146C" w14:textId="3D937646" w:rsidR="005B6413" w:rsidRPr="00BE0A8D" w:rsidRDefault="005B6413" w:rsidP="005B6413">
      <w:pPr>
        <w:rPr>
          <w:sz w:val="24"/>
          <w:szCs w:val="24"/>
        </w:rPr>
      </w:pPr>
    </w:p>
    <w:p w14:paraId="71A79AFA" w14:textId="539836F9" w:rsidR="007237BA" w:rsidRDefault="00BE0A8D" w:rsidP="007237BA">
      <w:pPr>
        <w:rPr>
          <w:rFonts w:ascii="Arial" w:hAnsi="Arial" w:cs="Arial"/>
          <w:sz w:val="32"/>
          <w:szCs w:val="32"/>
        </w:rPr>
      </w:pPr>
      <w:r>
        <w:rPr>
          <w:rFonts w:ascii="Arial" w:hAnsi="Arial" w:cs="Arial"/>
          <w:sz w:val="32"/>
          <w:szCs w:val="32"/>
        </w:rPr>
        <w:t>By {Karan Tanwar, Harsh Yadav}</w:t>
      </w:r>
    </w:p>
    <w:p w14:paraId="72985039" w14:textId="61F89050" w:rsidR="007237BA" w:rsidRDefault="007237BA" w:rsidP="007237BA">
      <w:pPr>
        <w:rPr>
          <w:rFonts w:ascii="Arial" w:hAnsi="Arial" w:cs="Arial"/>
          <w:sz w:val="32"/>
          <w:szCs w:val="32"/>
        </w:rPr>
      </w:pPr>
      <w:r>
        <w:rPr>
          <w:rFonts w:ascii="Arial" w:hAnsi="Arial" w:cs="Arial"/>
          <w:sz w:val="32"/>
          <w:szCs w:val="32"/>
        </w:rPr>
        <w:t>Implementation</w:t>
      </w:r>
      <w:r w:rsidR="00FF0FC0">
        <w:rPr>
          <w:rFonts w:ascii="Arial" w:hAnsi="Arial" w:cs="Arial"/>
          <w:sz w:val="32"/>
          <w:szCs w:val="32"/>
        </w:rPr>
        <w:t xml:space="preserve"> specifics</w:t>
      </w:r>
      <w:r>
        <w:rPr>
          <w:rFonts w:ascii="Arial" w:hAnsi="Arial" w:cs="Arial"/>
          <w:sz w:val="32"/>
          <w:szCs w:val="32"/>
        </w:rPr>
        <w:t>:</w:t>
      </w:r>
    </w:p>
    <w:p w14:paraId="15544F06" w14:textId="1A4DCD97" w:rsidR="007237BA" w:rsidRPr="00857122" w:rsidRDefault="007237BA"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If the recipient states an error “Header incomplete” t</w:t>
      </w:r>
      <w:r w:rsidR="00271DAC" w:rsidRPr="00857122">
        <w:rPr>
          <w:rFonts w:asciiTheme="majorHAnsi" w:hAnsiTheme="majorHAnsi" w:cs="Arial"/>
          <w:sz w:val="32"/>
          <w:szCs w:val="32"/>
        </w:rPr>
        <w:t>o the server and server give an error to the sender immediately. So, the sender can send next message after ACK from server.</w:t>
      </w:r>
    </w:p>
    <w:p w14:paraId="14962353" w14:textId="3BD05550" w:rsidR="00271DAC" w:rsidRPr="00857122" w:rsidRDefault="00271DAC"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Signature is sent the header itself so that we don’t need to send signature first and then the encrypted message.</w:t>
      </w:r>
    </w:p>
    <w:p w14:paraId="4265A000" w14:textId="61086C7D" w:rsidR="00271DAC" w:rsidRPr="00857122" w:rsidRDefault="00271DAC"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 xml:space="preserve">All </w:t>
      </w:r>
      <w:r w:rsidR="00FF0FC0" w:rsidRPr="00857122">
        <w:rPr>
          <w:rFonts w:asciiTheme="majorHAnsi" w:hAnsiTheme="majorHAnsi" w:cs="Arial"/>
          <w:sz w:val="32"/>
          <w:szCs w:val="32"/>
        </w:rPr>
        <w:t>instances of public key, private key and signature are sent in string format only.</w:t>
      </w:r>
    </w:p>
    <w:p w14:paraId="1B36DB71" w14:textId="03E2276A" w:rsidR="00FF0FC0" w:rsidRDefault="00FF0FC0" w:rsidP="007237BA">
      <w:pPr>
        <w:pStyle w:val="ListParagraph"/>
        <w:numPr>
          <w:ilvl w:val="0"/>
          <w:numId w:val="3"/>
        </w:numPr>
        <w:rPr>
          <w:rFonts w:asciiTheme="majorHAnsi" w:hAnsiTheme="majorHAnsi" w:cs="Arial"/>
          <w:sz w:val="32"/>
          <w:szCs w:val="32"/>
        </w:rPr>
      </w:pPr>
      <w:r w:rsidRPr="00857122">
        <w:rPr>
          <w:rFonts w:asciiTheme="majorHAnsi" w:hAnsiTheme="majorHAnsi" w:cs="Arial"/>
          <w:sz w:val="32"/>
          <w:szCs w:val="32"/>
        </w:rPr>
        <w:t>Three hash tables are maintained at the sever side as of now. One for storing Input Streams specific to every user’s socket, other for Output Stream, and another for storing public keys of every re</w:t>
      </w:r>
      <w:r w:rsidR="00857122" w:rsidRPr="00857122">
        <w:rPr>
          <w:rFonts w:asciiTheme="majorHAnsi" w:hAnsiTheme="majorHAnsi" w:cs="Arial"/>
          <w:sz w:val="32"/>
          <w:szCs w:val="32"/>
        </w:rPr>
        <w:t xml:space="preserve">gistered user. When someone unregisters, the its entry gets deleted from all the three hash tables so that the buckets (in </w:t>
      </w:r>
      <w:proofErr w:type="spellStart"/>
      <w:r w:rsidR="00857122" w:rsidRPr="00857122">
        <w:rPr>
          <w:rFonts w:asciiTheme="majorHAnsi" w:hAnsiTheme="majorHAnsi" w:cs="Arial"/>
          <w:sz w:val="32"/>
          <w:szCs w:val="32"/>
        </w:rPr>
        <w:t>hashtable</w:t>
      </w:r>
      <w:proofErr w:type="spellEnd"/>
      <w:r w:rsidR="00857122" w:rsidRPr="00857122">
        <w:rPr>
          <w:rFonts w:asciiTheme="majorHAnsi" w:hAnsiTheme="majorHAnsi" w:cs="Arial"/>
          <w:sz w:val="32"/>
          <w:szCs w:val="32"/>
        </w:rPr>
        <w:t xml:space="preserve">) don’t get full and time complexity for searching remains </w:t>
      </w:r>
      <w:proofErr w:type="gramStart"/>
      <w:r w:rsidR="00857122" w:rsidRPr="00857122">
        <w:rPr>
          <w:rFonts w:asciiTheme="majorHAnsi" w:hAnsiTheme="majorHAnsi" w:cs="Arial"/>
          <w:sz w:val="32"/>
          <w:szCs w:val="32"/>
        </w:rPr>
        <w:t>O(</w:t>
      </w:r>
      <w:proofErr w:type="gramEnd"/>
      <w:r w:rsidR="00857122" w:rsidRPr="00857122">
        <w:rPr>
          <w:rFonts w:asciiTheme="majorHAnsi" w:hAnsiTheme="majorHAnsi" w:cs="Arial"/>
          <w:sz w:val="32"/>
          <w:szCs w:val="32"/>
        </w:rPr>
        <w:t>1).</w:t>
      </w:r>
      <w:r w:rsidR="00BE0A8D" w:rsidRPr="00BE0A8D">
        <w:rPr>
          <w:rFonts w:asciiTheme="majorHAnsi" w:hAnsiTheme="majorHAnsi" w:cs="Arial"/>
          <w:sz w:val="32"/>
          <w:szCs w:val="32"/>
        </w:rPr>
        <w:t xml:space="preserve"> </w:t>
      </w:r>
      <w:r w:rsidR="00BE0A8D" w:rsidRPr="00BE0A8D">
        <w:rPr>
          <w:rFonts w:asciiTheme="majorHAnsi" w:hAnsiTheme="majorHAnsi" w:cs="Arial"/>
          <w:sz w:val="32"/>
          <w:szCs w:val="32"/>
        </w:rPr>
        <w:t>Also, there is no overflow of registration in case of malware/script attacking the server</w:t>
      </w:r>
      <w:r w:rsidR="00BE0A8D">
        <w:rPr>
          <w:rFonts w:asciiTheme="majorHAnsi" w:hAnsiTheme="majorHAnsi" w:cs="Arial"/>
          <w:sz w:val="32"/>
          <w:szCs w:val="32"/>
        </w:rPr>
        <w:t>, so that memory gets full.</w:t>
      </w:r>
    </w:p>
    <w:p w14:paraId="160EAE7B" w14:textId="3011E01A" w:rsidR="000706D0" w:rsidRPr="00857122" w:rsidRDefault="000706D0" w:rsidP="007237BA">
      <w:pPr>
        <w:pStyle w:val="ListParagraph"/>
        <w:numPr>
          <w:ilvl w:val="0"/>
          <w:numId w:val="3"/>
        </w:numPr>
        <w:rPr>
          <w:rFonts w:asciiTheme="majorHAnsi" w:hAnsiTheme="majorHAnsi" w:cs="Arial"/>
          <w:sz w:val="32"/>
          <w:szCs w:val="32"/>
        </w:rPr>
      </w:pPr>
      <w:r>
        <w:rPr>
          <w:rFonts w:asciiTheme="majorHAnsi" w:hAnsiTheme="majorHAnsi" w:cs="Arial"/>
          <w:sz w:val="32"/>
          <w:szCs w:val="32"/>
        </w:rPr>
        <w:t>Handled the cases when same username is being registered.</w:t>
      </w:r>
    </w:p>
    <w:p w14:paraId="4250A0F1" w14:textId="77777777" w:rsidR="007237BA" w:rsidRPr="007237BA" w:rsidRDefault="007237BA" w:rsidP="007237BA">
      <w:pPr>
        <w:rPr>
          <w:rFonts w:ascii="Arial" w:hAnsi="Arial" w:cs="Arial"/>
          <w:sz w:val="32"/>
          <w:szCs w:val="32"/>
        </w:rPr>
      </w:pPr>
    </w:p>
    <w:p w14:paraId="08BBA182" w14:textId="1A600B8B" w:rsidR="005B6413" w:rsidRDefault="005B6413" w:rsidP="005B6413">
      <w:pPr>
        <w:rPr>
          <w:rFonts w:ascii="Arial" w:hAnsi="Arial" w:cs="Arial"/>
          <w:sz w:val="32"/>
          <w:szCs w:val="32"/>
        </w:rPr>
      </w:pPr>
      <w:r>
        <w:rPr>
          <w:rFonts w:ascii="Arial" w:hAnsi="Arial" w:cs="Arial"/>
          <w:sz w:val="32"/>
          <w:szCs w:val="32"/>
        </w:rPr>
        <w:t>Extensions:</w:t>
      </w:r>
    </w:p>
    <w:p w14:paraId="407FA7DA" w14:textId="77777777" w:rsidR="00D25272" w:rsidRDefault="005B6413" w:rsidP="005B6413">
      <w:pPr>
        <w:rPr>
          <w:rFonts w:ascii="Arial" w:hAnsi="Arial" w:cs="Arial"/>
          <w:sz w:val="32"/>
          <w:szCs w:val="32"/>
        </w:rPr>
      </w:pPr>
      <w:r>
        <w:rPr>
          <w:rFonts w:ascii="Arial" w:hAnsi="Arial" w:cs="Arial"/>
          <w:sz w:val="32"/>
          <w:szCs w:val="32"/>
        </w:rPr>
        <w:t xml:space="preserve">Ctrl-C vs Unregister: </w:t>
      </w:r>
    </w:p>
    <w:p w14:paraId="31D6DE75" w14:textId="7C5ABFDE" w:rsidR="005B6413" w:rsidRPr="007237BA" w:rsidRDefault="005B6413" w:rsidP="005B6413">
      <w:pPr>
        <w:rPr>
          <w:rFonts w:asciiTheme="majorHAnsi" w:hAnsiTheme="majorHAnsi" w:cs="Arial"/>
          <w:sz w:val="32"/>
          <w:szCs w:val="32"/>
        </w:rPr>
      </w:pPr>
      <w:r w:rsidRPr="007237BA">
        <w:rPr>
          <w:rFonts w:asciiTheme="majorHAnsi" w:hAnsiTheme="majorHAnsi" w:cs="Arial"/>
          <w:sz w:val="32"/>
          <w:szCs w:val="32"/>
        </w:rPr>
        <w:t xml:space="preserve">For handling cases such as user disconnecting arbitrarily by pressing Ctrl-C, we can </w:t>
      </w:r>
      <w:r w:rsidR="00951E5B" w:rsidRPr="007237BA">
        <w:rPr>
          <w:rFonts w:asciiTheme="majorHAnsi" w:hAnsiTheme="majorHAnsi" w:cs="Arial"/>
          <w:sz w:val="32"/>
          <w:szCs w:val="32"/>
        </w:rPr>
        <w:t xml:space="preserve">try to </w:t>
      </w:r>
      <w:r w:rsidR="00951E5B" w:rsidRPr="00857122">
        <w:rPr>
          <w:rFonts w:asciiTheme="majorHAnsi" w:hAnsiTheme="majorHAnsi" w:cs="Arial"/>
          <w:sz w:val="32"/>
          <w:szCs w:val="32"/>
          <w:u w:val="single"/>
        </w:rPr>
        <w:t xml:space="preserve">catch error on the </w:t>
      </w:r>
      <w:proofErr w:type="spellStart"/>
      <w:proofErr w:type="gramStart"/>
      <w:r w:rsidR="00951E5B" w:rsidRPr="00857122">
        <w:rPr>
          <w:rFonts w:asciiTheme="majorHAnsi" w:hAnsiTheme="majorHAnsi" w:cs="Arial"/>
          <w:sz w:val="32"/>
          <w:szCs w:val="32"/>
          <w:u w:val="single"/>
        </w:rPr>
        <w:t>in.readLine</w:t>
      </w:r>
      <w:proofErr w:type="spellEnd"/>
      <w:proofErr w:type="gramEnd"/>
      <w:r w:rsidR="00951E5B" w:rsidRPr="00857122">
        <w:rPr>
          <w:rFonts w:asciiTheme="majorHAnsi" w:hAnsiTheme="majorHAnsi" w:cs="Arial"/>
          <w:sz w:val="32"/>
          <w:szCs w:val="32"/>
          <w:u w:val="single"/>
        </w:rPr>
        <w:t>() function in receiving message from client</w:t>
      </w:r>
      <w:r w:rsidR="00951E5B" w:rsidRPr="007237BA">
        <w:rPr>
          <w:rFonts w:asciiTheme="majorHAnsi" w:hAnsiTheme="majorHAnsi" w:cs="Arial"/>
          <w:sz w:val="32"/>
          <w:szCs w:val="32"/>
        </w:rPr>
        <w:t xml:space="preserve">. Because by pressing ctrl-c, there is a NoLineException displayed and after catching the error, we can </w:t>
      </w:r>
      <w:r w:rsidR="00183C19" w:rsidRPr="007237BA">
        <w:rPr>
          <w:rFonts w:asciiTheme="majorHAnsi" w:hAnsiTheme="majorHAnsi" w:cs="Arial"/>
          <w:sz w:val="32"/>
          <w:szCs w:val="32"/>
        </w:rPr>
        <w:t xml:space="preserve">close the sending thread of client and send server a message to UNREGISTER.  When server reads UNREGISTER message, then it also </w:t>
      </w:r>
      <w:r w:rsidR="00183C19" w:rsidRPr="007237BA">
        <w:rPr>
          <w:rFonts w:asciiTheme="majorHAnsi" w:hAnsiTheme="majorHAnsi" w:cs="Arial"/>
          <w:sz w:val="32"/>
          <w:szCs w:val="32"/>
        </w:rPr>
        <w:lastRenderedPageBreak/>
        <w:t>sends the same signal to client’s receiving socket and then client’s receiving thread is also closed.</w:t>
      </w:r>
    </w:p>
    <w:p w14:paraId="00520711" w14:textId="5902EE8B" w:rsidR="00857122" w:rsidRPr="00857122" w:rsidRDefault="00183C19" w:rsidP="005B6413">
      <w:pPr>
        <w:rPr>
          <w:rFonts w:asciiTheme="majorHAnsi" w:hAnsiTheme="majorHAnsi" w:cs="Arial"/>
          <w:sz w:val="32"/>
          <w:szCs w:val="32"/>
        </w:rPr>
      </w:pPr>
      <w:r w:rsidRPr="007237BA">
        <w:rPr>
          <w:rFonts w:asciiTheme="majorHAnsi" w:hAnsiTheme="majorHAnsi" w:cs="Arial"/>
          <w:sz w:val="32"/>
          <w:szCs w:val="32"/>
        </w:rPr>
        <w:t xml:space="preserve">Also, when a client is successfully unregistered, we can update in the hash table when the threads of this client were closed. This is another </w:t>
      </w:r>
      <w:r w:rsidR="0067249B" w:rsidRPr="007237BA">
        <w:rPr>
          <w:rFonts w:asciiTheme="majorHAnsi" w:hAnsiTheme="majorHAnsi" w:cs="Arial"/>
          <w:sz w:val="32"/>
          <w:szCs w:val="32"/>
        </w:rPr>
        <w:t>Hash Table</w:t>
      </w:r>
      <w:r w:rsidRPr="007237BA">
        <w:rPr>
          <w:rFonts w:asciiTheme="majorHAnsi" w:hAnsiTheme="majorHAnsi" w:cs="Arial"/>
          <w:sz w:val="32"/>
          <w:szCs w:val="32"/>
        </w:rPr>
        <w:t xml:space="preserve"> which is not implemented in our design but can be done. </w:t>
      </w:r>
      <w:r w:rsidR="0067249B" w:rsidRPr="007237BA">
        <w:rPr>
          <w:rFonts w:asciiTheme="majorHAnsi" w:hAnsiTheme="majorHAnsi" w:cs="Arial"/>
          <w:sz w:val="32"/>
          <w:szCs w:val="32"/>
        </w:rPr>
        <w:t>[This can be used as to implement “Last Seen” for every user]</w:t>
      </w:r>
      <w:r w:rsidR="00BE0A8D">
        <w:rPr>
          <w:rFonts w:asciiTheme="majorHAnsi" w:hAnsiTheme="majorHAnsi" w:cs="Arial"/>
          <w:sz w:val="32"/>
          <w:szCs w:val="32"/>
        </w:rPr>
        <w:t>.</w:t>
      </w:r>
    </w:p>
    <w:p w14:paraId="0CB25DBD" w14:textId="17C53A9C" w:rsidR="00D25272" w:rsidRDefault="00D25272" w:rsidP="005B6413">
      <w:pPr>
        <w:rPr>
          <w:rFonts w:ascii="Arial" w:hAnsi="Arial" w:cs="Arial"/>
          <w:sz w:val="32"/>
          <w:szCs w:val="32"/>
        </w:rPr>
      </w:pPr>
      <w:r>
        <w:rPr>
          <w:rFonts w:ascii="Arial" w:hAnsi="Arial" w:cs="Arial"/>
          <w:sz w:val="32"/>
          <w:szCs w:val="32"/>
        </w:rPr>
        <w:t>Sending Messages to Offline users:</w:t>
      </w:r>
    </w:p>
    <w:p w14:paraId="1D05A369" w14:textId="733B2513" w:rsidR="00D25272" w:rsidRPr="007237BA" w:rsidRDefault="00D25272" w:rsidP="005B6413">
      <w:pPr>
        <w:rPr>
          <w:rFonts w:asciiTheme="majorHAnsi" w:hAnsiTheme="majorHAnsi" w:cs="Arial"/>
          <w:sz w:val="32"/>
          <w:szCs w:val="32"/>
        </w:rPr>
      </w:pPr>
      <w:r w:rsidRPr="007237BA">
        <w:rPr>
          <w:rFonts w:asciiTheme="majorHAnsi" w:hAnsiTheme="majorHAnsi" w:cs="Arial"/>
          <w:sz w:val="32"/>
          <w:szCs w:val="32"/>
        </w:rPr>
        <w:t xml:space="preserve">Whenever a client comes online, then it can send </w:t>
      </w:r>
      <w:r w:rsidR="0067249B" w:rsidRPr="007237BA">
        <w:rPr>
          <w:rFonts w:asciiTheme="majorHAnsi" w:hAnsiTheme="majorHAnsi" w:cs="Arial"/>
          <w:sz w:val="32"/>
          <w:szCs w:val="32"/>
        </w:rPr>
        <w:t>an</w:t>
      </w:r>
      <w:r w:rsidRPr="007237BA">
        <w:rPr>
          <w:rFonts w:asciiTheme="majorHAnsi" w:hAnsiTheme="majorHAnsi" w:cs="Arial"/>
          <w:sz w:val="32"/>
          <w:szCs w:val="32"/>
        </w:rPr>
        <w:t xml:space="preserve"> ack to server itself and server can update the previously mentioned </w:t>
      </w:r>
      <w:r w:rsidR="0067249B" w:rsidRPr="007237BA">
        <w:rPr>
          <w:rFonts w:asciiTheme="majorHAnsi" w:hAnsiTheme="majorHAnsi" w:cs="Arial"/>
          <w:sz w:val="32"/>
          <w:szCs w:val="32"/>
        </w:rPr>
        <w:t>Hash Table</w:t>
      </w:r>
      <w:r w:rsidRPr="007237BA">
        <w:rPr>
          <w:rFonts w:asciiTheme="majorHAnsi" w:hAnsiTheme="majorHAnsi" w:cs="Arial"/>
          <w:sz w:val="32"/>
          <w:szCs w:val="32"/>
        </w:rPr>
        <w:t xml:space="preserve"> by changing Last Seen and change the ‘status’ field of user as ‘online’.</w:t>
      </w:r>
      <w:r w:rsidR="0067249B" w:rsidRPr="007237BA">
        <w:rPr>
          <w:rFonts w:asciiTheme="majorHAnsi" w:hAnsiTheme="majorHAnsi" w:cs="Arial"/>
          <w:sz w:val="32"/>
          <w:szCs w:val="32"/>
        </w:rPr>
        <w:t xml:space="preserve"> At that point server will send an Ack to every online user that this user is now online.</w:t>
      </w:r>
    </w:p>
    <w:p w14:paraId="3AABE449" w14:textId="440C4DA7" w:rsidR="00D25272" w:rsidRPr="007237BA" w:rsidRDefault="00BE0A8D" w:rsidP="005B6413">
      <w:pPr>
        <w:rPr>
          <w:rFonts w:asciiTheme="majorHAnsi" w:hAnsiTheme="majorHAnsi"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505A7ADB" wp14:editId="2EB4C1C9">
            <wp:simplePos x="0" y="0"/>
            <wp:positionH relativeFrom="margin">
              <wp:align>left</wp:align>
            </wp:positionH>
            <wp:positionV relativeFrom="paragraph">
              <wp:posOffset>1646555</wp:posOffset>
            </wp:positionV>
            <wp:extent cx="5562600" cy="4238625"/>
            <wp:effectExtent l="0" t="0" r="0" b="9525"/>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D25272" w:rsidRPr="007237BA">
        <w:rPr>
          <w:rFonts w:asciiTheme="majorHAnsi" w:hAnsiTheme="majorHAnsi" w:cs="Arial"/>
          <w:sz w:val="32"/>
          <w:szCs w:val="32"/>
        </w:rPr>
        <w:t xml:space="preserve">Now, if a client wants to send a message to the recipient, first </w:t>
      </w:r>
      <w:r w:rsidR="0067249B" w:rsidRPr="007237BA">
        <w:rPr>
          <w:rFonts w:asciiTheme="majorHAnsi" w:hAnsiTheme="majorHAnsi" w:cs="Arial"/>
          <w:sz w:val="32"/>
          <w:szCs w:val="32"/>
        </w:rPr>
        <w:t>it</w:t>
      </w:r>
      <w:r w:rsidR="00D25272" w:rsidRPr="007237BA">
        <w:rPr>
          <w:rFonts w:asciiTheme="majorHAnsi" w:hAnsiTheme="majorHAnsi" w:cs="Arial"/>
          <w:sz w:val="32"/>
          <w:szCs w:val="32"/>
        </w:rPr>
        <w:t xml:space="preserve"> checked that the recipient is online by searching the </w:t>
      </w:r>
      <w:r w:rsidR="0067249B" w:rsidRPr="007237BA">
        <w:rPr>
          <w:rFonts w:asciiTheme="majorHAnsi" w:hAnsiTheme="majorHAnsi" w:cs="Arial"/>
          <w:sz w:val="32"/>
          <w:szCs w:val="32"/>
        </w:rPr>
        <w:t>Hash Table</w:t>
      </w:r>
      <w:r w:rsidR="00D25272" w:rsidRPr="007237BA">
        <w:rPr>
          <w:rFonts w:asciiTheme="majorHAnsi" w:hAnsiTheme="majorHAnsi" w:cs="Arial"/>
          <w:sz w:val="32"/>
          <w:szCs w:val="32"/>
        </w:rPr>
        <w:t>. If yes, then it goes conventionally. If no, the</w:t>
      </w:r>
      <w:r w:rsidR="0067249B" w:rsidRPr="007237BA">
        <w:rPr>
          <w:rFonts w:asciiTheme="majorHAnsi" w:hAnsiTheme="majorHAnsi" w:cs="Arial"/>
          <w:sz w:val="32"/>
          <w:szCs w:val="32"/>
        </w:rPr>
        <w:t xml:space="preserve">n the message is stored in the </w:t>
      </w:r>
      <w:r w:rsidR="00DF50E4" w:rsidRPr="007237BA">
        <w:rPr>
          <w:rFonts w:asciiTheme="majorHAnsi" w:hAnsiTheme="majorHAnsi" w:cs="Arial"/>
          <w:sz w:val="32"/>
          <w:szCs w:val="32"/>
        </w:rPr>
        <w:t>server</w:t>
      </w:r>
      <w:r w:rsidR="0067249B" w:rsidRPr="007237BA">
        <w:rPr>
          <w:rFonts w:asciiTheme="majorHAnsi" w:hAnsiTheme="majorHAnsi" w:cs="Arial"/>
          <w:sz w:val="32"/>
          <w:szCs w:val="32"/>
        </w:rPr>
        <w:t xml:space="preserve"> side in a buffer</w:t>
      </w:r>
      <w:r w:rsidR="00DF50E4" w:rsidRPr="007237BA">
        <w:rPr>
          <w:rFonts w:asciiTheme="majorHAnsi" w:hAnsiTheme="majorHAnsi" w:cs="Arial"/>
          <w:sz w:val="32"/>
          <w:szCs w:val="32"/>
        </w:rPr>
        <w:t xml:space="preserve"> [Single Tick]</w:t>
      </w:r>
      <w:r w:rsidR="0067249B" w:rsidRPr="007237BA">
        <w:rPr>
          <w:rFonts w:asciiTheme="majorHAnsi" w:hAnsiTheme="majorHAnsi" w:cs="Arial"/>
          <w:sz w:val="32"/>
          <w:szCs w:val="32"/>
        </w:rPr>
        <w:t xml:space="preserve"> and whenever the recipient is</w:t>
      </w:r>
      <w:r w:rsidR="00DF50E4" w:rsidRPr="007237BA">
        <w:rPr>
          <w:rFonts w:asciiTheme="majorHAnsi" w:hAnsiTheme="majorHAnsi" w:cs="Arial"/>
          <w:sz w:val="32"/>
          <w:szCs w:val="32"/>
        </w:rPr>
        <w:t xml:space="preserve"> server gets Ack</w:t>
      </w:r>
      <w:r w:rsidR="0067249B" w:rsidRPr="007237BA">
        <w:rPr>
          <w:rFonts w:asciiTheme="majorHAnsi" w:hAnsiTheme="majorHAnsi" w:cs="Arial"/>
          <w:sz w:val="32"/>
          <w:szCs w:val="32"/>
        </w:rPr>
        <w:t xml:space="preserve"> and now buffered message can be sent.</w:t>
      </w:r>
      <w:r w:rsidR="00DF50E4" w:rsidRPr="007237BA">
        <w:rPr>
          <w:rFonts w:asciiTheme="majorHAnsi" w:hAnsiTheme="majorHAnsi" w:cs="Arial"/>
          <w:sz w:val="32"/>
          <w:szCs w:val="32"/>
        </w:rPr>
        <w:t xml:space="preserve"> [Blue Double Tick] Now, the sender is notified that the buffered message is sent to the recipient.</w:t>
      </w:r>
    </w:p>
    <w:p w14:paraId="29AEEF62" w14:textId="3F589300" w:rsidR="00DF50E4" w:rsidRDefault="00DF50E4" w:rsidP="005B6413">
      <w:pPr>
        <w:rPr>
          <w:rFonts w:ascii="Arial" w:hAnsi="Arial" w:cs="Arial"/>
          <w:sz w:val="32"/>
          <w:szCs w:val="32"/>
        </w:rPr>
      </w:pPr>
    </w:p>
    <w:p w14:paraId="24E56F45" w14:textId="77777777" w:rsidR="00857122" w:rsidRDefault="00857122" w:rsidP="005B6413">
      <w:pPr>
        <w:rPr>
          <w:rFonts w:ascii="Arial" w:hAnsi="Arial" w:cs="Arial"/>
          <w:sz w:val="32"/>
          <w:szCs w:val="32"/>
        </w:rPr>
      </w:pPr>
    </w:p>
    <w:p w14:paraId="0DC524A0" w14:textId="77777777" w:rsidR="00857122" w:rsidRDefault="00857122" w:rsidP="005B6413">
      <w:pPr>
        <w:rPr>
          <w:rFonts w:ascii="Arial" w:hAnsi="Arial" w:cs="Arial"/>
          <w:sz w:val="32"/>
          <w:szCs w:val="32"/>
        </w:rPr>
      </w:pPr>
    </w:p>
    <w:p w14:paraId="1E79BA07" w14:textId="77777777" w:rsidR="00857122" w:rsidRDefault="00857122" w:rsidP="005B6413">
      <w:pPr>
        <w:rPr>
          <w:rFonts w:ascii="Arial" w:hAnsi="Arial" w:cs="Arial"/>
          <w:sz w:val="32"/>
          <w:szCs w:val="32"/>
        </w:rPr>
      </w:pPr>
    </w:p>
    <w:p w14:paraId="0DEC9EE9" w14:textId="77777777" w:rsidR="00857122" w:rsidRDefault="00857122" w:rsidP="005B6413">
      <w:pPr>
        <w:rPr>
          <w:rFonts w:ascii="Arial" w:hAnsi="Arial" w:cs="Arial"/>
          <w:sz w:val="32"/>
          <w:szCs w:val="32"/>
        </w:rPr>
      </w:pPr>
    </w:p>
    <w:p w14:paraId="0FACFA83" w14:textId="77777777" w:rsidR="00857122" w:rsidRDefault="00857122" w:rsidP="005B6413">
      <w:pPr>
        <w:rPr>
          <w:rFonts w:ascii="Arial" w:hAnsi="Arial" w:cs="Arial"/>
          <w:sz w:val="32"/>
          <w:szCs w:val="32"/>
        </w:rPr>
      </w:pPr>
    </w:p>
    <w:p w14:paraId="4DCB51F5" w14:textId="77777777" w:rsidR="00857122" w:rsidRDefault="00857122" w:rsidP="005B6413">
      <w:pPr>
        <w:rPr>
          <w:rFonts w:ascii="Arial" w:hAnsi="Arial" w:cs="Arial"/>
          <w:sz w:val="32"/>
          <w:szCs w:val="32"/>
        </w:rPr>
      </w:pPr>
    </w:p>
    <w:p w14:paraId="75DB9AB1" w14:textId="77777777" w:rsidR="00857122" w:rsidRDefault="00857122" w:rsidP="005B6413">
      <w:pPr>
        <w:rPr>
          <w:rFonts w:ascii="Arial" w:hAnsi="Arial" w:cs="Arial"/>
          <w:sz w:val="32"/>
          <w:szCs w:val="32"/>
        </w:rPr>
      </w:pPr>
    </w:p>
    <w:p w14:paraId="4D14658C" w14:textId="77777777" w:rsidR="00BE0A8D" w:rsidRDefault="00BE0A8D" w:rsidP="005B6413">
      <w:pPr>
        <w:rPr>
          <w:rFonts w:ascii="Arial" w:hAnsi="Arial" w:cs="Arial"/>
          <w:sz w:val="32"/>
          <w:szCs w:val="32"/>
        </w:rPr>
      </w:pPr>
    </w:p>
    <w:p w14:paraId="7C1D94B3" w14:textId="460BC86A" w:rsidR="007E007D" w:rsidRDefault="00BE0A8D" w:rsidP="005B6413">
      <w:pPr>
        <w:rPr>
          <w:rFonts w:ascii="Arial" w:hAnsi="Arial" w:cs="Arial"/>
          <w:sz w:val="32"/>
          <w:szCs w:val="32"/>
        </w:rPr>
      </w:pPr>
      <w:r>
        <w:rPr>
          <w:rFonts w:ascii="Arial" w:hAnsi="Arial" w:cs="Arial"/>
          <w:sz w:val="32"/>
          <w:szCs w:val="32"/>
        </w:rPr>
        <w:t>Encrypted message/public keys not sent in binary format:</w:t>
      </w:r>
    </w:p>
    <w:p w14:paraId="10241F4A" w14:textId="055A6CBB" w:rsidR="00A071B5" w:rsidRPr="005B6413" w:rsidRDefault="00A071B5" w:rsidP="005B6413">
      <w:pPr>
        <w:rPr>
          <w:rFonts w:ascii="Arial" w:hAnsi="Arial" w:cs="Arial"/>
          <w:sz w:val="32"/>
          <w:szCs w:val="32"/>
        </w:rPr>
      </w:pPr>
      <w:bookmarkStart w:id="0" w:name="_GoBack"/>
      <w:bookmarkEnd w:id="0"/>
    </w:p>
    <w:sectPr w:rsidR="00A071B5" w:rsidRPr="005B6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F1D3A"/>
    <w:multiLevelType w:val="hybridMultilevel"/>
    <w:tmpl w:val="4A225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6458D3"/>
    <w:multiLevelType w:val="hybridMultilevel"/>
    <w:tmpl w:val="523EA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BA68B3"/>
    <w:multiLevelType w:val="hybridMultilevel"/>
    <w:tmpl w:val="F3606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13"/>
    <w:rsid w:val="000706D0"/>
    <w:rsid w:val="00183C19"/>
    <w:rsid w:val="00271DAC"/>
    <w:rsid w:val="005B6413"/>
    <w:rsid w:val="00633AA0"/>
    <w:rsid w:val="0067249B"/>
    <w:rsid w:val="007237BA"/>
    <w:rsid w:val="007E007D"/>
    <w:rsid w:val="00857122"/>
    <w:rsid w:val="00951E5B"/>
    <w:rsid w:val="00A071B5"/>
    <w:rsid w:val="00B96E56"/>
    <w:rsid w:val="00BE0A8D"/>
    <w:rsid w:val="00D25272"/>
    <w:rsid w:val="00DF2ED0"/>
    <w:rsid w:val="00DF50E4"/>
    <w:rsid w:val="00E80AC8"/>
    <w:rsid w:val="00FF0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4791"/>
  <w15:chartTrackingRefBased/>
  <w15:docId w15:val="{B0A12D3D-26CE-43C7-B23E-57F5BF9B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6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4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3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2A7266-0FD3-42F4-9605-1F977BFC323F}"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6BBF359D-DCB1-48BE-94E7-2805AF487805}">
      <dgm:prSet phldrT="[Text]"/>
      <dgm:spPr/>
      <dgm:t>
        <a:bodyPr/>
        <a:lstStyle/>
        <a:p>
          <a:r>
            <a:rPr lang="en-IN"/>
            <a:t>User1 want send message to User2.</a:t>
          </a:r>
        </a:p>
      </dgm:t>
    </dgm:pt>
    <dgm:pt modelId="{77712193-2ED4-4C9B-A634-46BEF41092A5}" type="parTrans" cxnId="{30BFA835-C7D8-405C-AC42-35965ABCFE47}">
      <dgm:prSet/>
      <dgm:spPr/>
      <dgm:t>
        <a:bodyPr/>
        <a:lstStyle/>
        <a:p>
          <a:endParaRPr lang="en-IN"/>
        </a:p>
      </dgm:t>
    </dgm:pt>
    <dgm:pt modelId="{CA321384-D7E3-43A2-B5CE-3FF932FFF56C}" type="sibTrans" cxnId="{30BFA835-C7D8-405C-AC42-35965ABCFE47}">
      <dgm:prSet/>
      <dgm:spPr/>
      <dgm:t>
        <a:bodyPr/>
        <a:lstStyle/>
        <a:p>
          <a:endParaRPr lang="en-IN"/>
        </a:p>
      </dgm:t>
    </dgm:pt>
    <dgm:pt modelId="{3555BB56-DB3C-438F-B98A-935353BFE328}">
      <dgm:prSet phldrT="[Text]"/>
      <dgm:spPr/>
      <dgm:t>
        <a:bodyPr/>
        <a:lstStyle/>
        <a:p>
          <a:r>
            <a:rPr lang="en-IN"/>
            <a:t>If in HashTable in server, User 2 is online, then message is sent otherwise, stored in a buffer.</a:t>
          </a:r>
        </a:p>
      </dgm:t>
    </dgm:pt>
    <dgm:pt modelId="{7BBD2549-CB9F-4644-845B-9D1946750E88}" type="parTrans" cxnId="{6217184B-792F-4F64-AB2E-7246184BE05F}">
      <dgm:prSet/>
      <dgm:spPr/>
      <dgm:t>
        <a:bodyPr/>
        <a:lstStyle/>
        <a:p>
          <a:endParaRPr lang="en-IN"/>
        </a:p>
      </dgm:t>
    </dgm:pt>
    <dgm:pt modelId="{8E8041A9-02F9-4DFD-8B96-1CF9DD6824A0}" type="sibTrans" cxnId="{6217184B-792F-4F64-AB2E-7246184BE05F}">
      <dgm:prSet/>
      <dgm:spPr/>
      <dgm:t>
        <a:bodyPr/>
        <a:lstStyle/>
        <a:p>
          <a:endParaRPr lang="en-IN"/>
        </a:p>
      </dgm:t>
    </dgm:pt>
    <dgm:pt modelId="{6C76A952-25E1-49A0-95F0-41AB2D7DD8BD}">
      <dgm:prSet phldrT="[Text]"/>
      <dgm:spPr/>
      <dgm:t>
        <a:bodyPr/>
        <a:lstStyle/>
        <a:p>
          <a:r>
            <a:rPr lang="en-IN"/>
            <a:t>When offline User2 comes online once again, server checks if theres a message in its buffer for User2</a:t>
          </a:r>
        </a:p>
      </dgm:t>
    </dgm:pt>
    <dgm:pt modelId="{98407B6C-41D8-436B-B57E-9C3C323E165C}" type="parTrans" cxnId="{0DAC523A-1A4B-4FBB-B11E-ED1D506FD839}">
      <dgm:prSet/>
      <dgm:spPr/>
      <dgm:t>
        <a:bodyPr/>
        <a:lstStyle/>
        <a:p>
          <a:endParaRPr lang="en-IN"/>
        </a:p>
      </dgm:t>
    </dgm:pt>
    <dgm:pt modelId="{39D99857-9DDF-48A0-B1AB-F0B5F0650BFB}" type="sibTrans" cxnId="{0DAC523A-1A4B-4FBB-B11E-ED1D506FD839}">
      <dgm:prSet/>
      <dgm:spPr/>
      <dgm:t>
        <a:bodyPr/>
        <a:lstStyle/>
        <a:p>
          <a:endParaRPr lang="en-IN"/>
        </a:p>
      </dgm:t>
    </dgm:pt>
    <dgm:pt modelId="{5446D20D-E612-454B-BF93-A676A8541064}">
      <dgm:prSet phldrT="[Text]"/>
      <dgm:spPr/>
      <dgm:t>
        <a:bodyPr/>
        <a:lstStyle/>
        <a:p>
          <a:r>
            <a:rPr lang="en-IN"/>
            <a:t>If yes, then message is sent and User1 is notified (if User1 is now online)</a:t>
          </a:r>
        </a:p>
      </dgm:t>
    </dgm:pt>
    <dgm:pt modelId="{E479CA5F-AA73-4A26-840D-28F4779DFDC9}" type="parTrans" cxnId="{AAF00B5C-647E-4DFE-9BE4-3BA01E1A769B}">
      <dgm:prSet/>
      <dgm:spPr/>
      <dgm:t>
        <a:bodyPr/>
        <a:lstStyle/>
        <a:p>
          <a:endParaRPr lang="en-IN"/>
        </a:p>
      </dgm:t>
    </dgm:pt>
    <dgm:pt modelId="{99BE56A3-F28F-483C-9B5A-BE37A391BFA9}" type="sibTrans" cxnId="{AAF00B5C-647E-4DFE-9BE4-3BA01E1A769B}">
      <dgm:prSet/>
      <dgm:spPr/>
      <dgm:t>
        <a:bodyPr/>
        <a:lstStyle/>
        <a:p>
          <a:endParaRPr lang="en-IN"/>
        </a:p>
      </dgm:t>
    </dgm:pt>
    <dgm:pt modelId="{A7A501A2-D22B-4A5B-B6B7-C52AABA69114}">
      <dgm:prSet phldrT="[Text]"/>
      <dgm:spPr/>
      <dgm:t>
        <a:bodyPr/>
        <a:lstStyle/>
        <a:p>
          <a:r>
            <a:rPr lang="en-IN"/>
            <a:t>If User1 is not online at this point of time, then message is stored in a "Notification Buffer"</a:t>
          </a:r>
        </a:p>
      </dgm:t>
    </dgm:pt>
    <dgm:pt modelId="{35462F73-B281-42E7-AFBE-D697E3CB0FE5}" type="parTrans" cxnId="{4B909DFC-A470-4381-87C2-E9B598DE3442}">
      <dgm:prSet/>
      <dgm:spPr/>
      <dgm:t>
        <a:bodyPr/>
        <a:lstStyle/>
        <a:p>
          <a:endParaRPr lang="en-IN"/>
        </a:p>
      </dgm:t>
    </dgm:pt>
    <dgm:pt modelId="{36B8A724-D00C-4DB2-9E7F-7E6304F932E0}" type="sibTrans" cxnId="{4B909DFC-A470-4381-87C2-E9B598DE3442}">
      <dgm:prSet/>
      <dgm:spPr/>
      <dgm:t>
        <a:bodyPr/>
        <a:lstStyle/>
        <a:p>
          <a:endParaRPr lang="en-IN"/>
        </a:p>
      </dgm:t>
    </dgm:pt>
    <dgm:pt modelId="{B435ADD1-8095-488E-B6F2-A5BF2069B42F}" type="pres">
      <dgm:prSet presAssocID="{082A7266-0FD3-42F4-9605-1F977BFC323F}" presName="cycle" presStyleCnt="0">
        <dgm:presLayoutVars>
          <dgm:dir/>
          <dgm:resizeHandles val="exact"/>
        </dgm:presLayoutVars>
      </dgm:prSet>
      <dgm:spPr/>
    </dgm:pt>
    <dgm:pt modelId="{41C5F2B7-92ED-4656-9A4C-F73B3AF1FF65}" type="pres">
      <dgm:prSet presAssocID="{6BBF359D-DCB1-48BE-94E7-2805AF487805}" presName="node" presStyleLbl="node1" presStyleIdx="0" presStyleCnt="5">
        <dgm:presLayoutVars>
          <dgm:bulletEnabled val="1"/>
        </dgm:presLayoutVars>
      </dgm:prSet>
      <dgm:spPr/>
    </dgm:pt>
    <dgm:pt modelId="{97456BA3-9250-454F-8783-414817268A57}" type="pres">
      <dgm:prSet presAssocID="{CA321384-D7E3-43A2-B5CE-3FF932FFF56C}" presName="sibTrans" presStyleLbl="sibTrans2D1" presStyleIdx="0" presStyleCnt="5"/>
      <dgm:spPr/>
    </dgm:pt>
    <dgm:pt modelId="{99007192-51F4-4370-A96A-177DB6127DC2}" type="pres">
      <dgm:prSet presAssocID="{CA321384-D7E3-43A2-B5CE-3FF932FFF56C}" presName="connectorText" presStyleLbl="sibTrans2D1" presStyleIdx="0" presStyleCnt="5"/>
      <dgm:spPr/>
    </dgm:pt>
    <dgm:pt modelId="{FCE6B353-F25D-49B4-8844-6C79E538BDE0}" type="pres">
      <dgm:prSet presAssocID="{3555BB56-DB3C-438F-B98A-935353BFE328}" presName="node" presStyleLbl="node1" presStyleIdx="1" presStyleCnt="5">
        <dgm:presLayoutVars>
          <dgm:bulletEnabled val="1"/>
        </dgm:presLayoutVars>
      </dgm:prSet>
      <dgm:spPr/>
    </dgm:pt>
    <dgm:pt modelId="{5A908B14-9A69-4A7B-93EC-0B7E53DFE92E}" type="pres">
      <dgm:prSet presAssocID="{8E8041A9-02F9-4DFD-8B96-1CF9DD6824A0}" presName="sibTrans" presStyleLbl="sibTrans2D1" presStyleIdx="1" presStyleCnt="5"/>
      <dgm:spPr/>
    </dgm:pt>
    <dgm:pt modelId="{BE5385C3-B398-4DCE-B2C6-C5B2286E1EAF}" type="pres">
      <dgm:prSet presAssocID="{8E8041A9-02F9-4DFD-8B96-1CF9DD6824A0}" presName="connectorText" presStyleLbl="sibTrans2D1" presStyleIdx="1" presStyleCnt="5"/>
      <dgm:spPr/>
    </dgm:pt>
    <dgm:pt modelId="{83B791BA-A17B-4ED6-9F87-F0FDE74C9F6D}" type="pres">
      <dgm:prSet presAssocID="{6C76A952-25E1-49A0-95F0-41AB2D7DD8BD}" presName="node" presStyleLbl="node1" presStyleIdx="2" presStyleCnt="5">
        <dgm:presLayoutVars>
          <dgm:bulletEnabled val="1"/>
        </dgm:presLayoutVars>
      </dgm:prSet>
      <dgm:spPr/>
    </dgm:pt>
    <dgm:pt modelId="{AE541602-A1F6-4AD3-93EF-02A25A85DD91}" type="pres">
      <dgm:prSet presAssocID="{39D99857-9DDF-48A0-B1AB-F0B5F0650BFB}" presName="sibTrans" presStyleLbl="sibTrans2D1" presStyleIdx="2" presStyleCnt="5"/>
      <dgm:spPr/>
    </dgm:pt>
    <dgm:pt modelId="{F2B0DA0A-7DF8-4BBF-9774-6FED0C14CE75}" type="pres">
      <dgm:prSet presAssocID="{39D99857-9DDF-48A0-B1AB-F0B5F0650BFB}" presName="connectorText" presStyleLbl="sibTrans2D1" presStyleIdx="2" presStyleCnt="5"/>
      <dgm:spPr/>
    </dgm:pt>
    <dgm:pt modelId="{AF06476B-1A31-4405-9663-EF11E2377BD7}" type="pres">
      <dgm:prSet presAssocID="{5446D20D-E612-454B-BF93-A676A8541064}" presName="node" presStyleLbl="node1" presStyleIdx="3" presStyleCnt="5">
        <dgm:presLayoutVars>
          <dgm:bulletEnabled val="1"/>
        </dgm:presLayoutVars>
      </dgm:prSet>
      <dgm:spPr/>
    </dgm:pt>
    <dgm:pt modelId="{21873B1C-C197-44D8-8422-E86546962C65}" type="pres">
      <dgm:prSet presAssocID="{99BE56A3-F28F-483C-9B5A-BE37A391BFA9}" presName="sibTrans" presStyleLbl="sibTrans2D1" presStyleIdx="3" presStyleCnt="5"/>
      <dgm:spPr/>
    </dgm:pt>
    <dgm:pt modelId="{965EDF93-FE4E-4E98-9832-CC3B03B4238E}" type="pres">
      <dgm:prSet presAssocID="{99BE56A3-F28F-483C-9B5A-BE37A391BFA9}" presName="connectorText" presStyleLbl="sibTrans2D1" presStyleIdx="3" presStyleCnt="5"/>
      <dgm:spPr/>
    </dgm:pt>
    <dgm:pt modelId="{3FDDBF8D-04B5-4BD8-8ECD-4BB89DBB0A39}" type="pres">
      <dgm:prSet presAssocID="{A7A501A2-D22B-4A5B-B6B7-C52AABA69114}" presName="node" presStyleLbl="node1" presStyleIdx="4" presStyleCnt="5">
        <dgm:presLayoutVars>
          <dgm:bulletEnabled val="1"/>
        </dgm:presLayoutVars>
      </dgm:prSet>
      <dgm:spPr/>
    </dgm:pt>
    <dgm:pt modelId="{D578CBD0-1804-48DA-94AB-B57D238BBF00}" type="pres">
      <dgm:prSet presAssocID="{36B8A724-D00C-4DB2-9E7F-7E6304F932E0}" presName="sibTrans" presStyleLbl="sibTrans2D1" presStyleIdx="4" presStyleCnt="5"/>
      <dgm:spPr/>
    </dgm:pt>
    <dgm:pt modelId="{7B0127DA-19DA-4B6D-88D7-D641C5006502}" type="pres">
      <dgm:prSet presAssocID="{36B8A724-D00C-4DB2-9E7F-7E6304F932E0}" presName="connectorText" presStyleLbl="sibTrans2D1" presStyleIdx="4" presStyleCnt="5"/>
      <dgm:spPr/>
    </dgm:pt>
  </dgm:ptLst>
  <dgm:cxnLst>
    <dgm:cxn modelId="{4AB42414-335A-4DE0-BBDD-D0ED18FF0A48}" type="presOf" srcId="{36B8A724-D00C-4DB2-9E7F-7E6304F932E0}" destId="{D578CBD0-1804-48DA-94AB-B57D238BBF00}" srcOrd="0" destOrd="0" presId="urn:microsoft.com/office/officeart/2005/8/layout/cycle2"/>
    <dgm:cxn modelId="{8A55911F-4980-497B-BD49-7A8295D18BD8}" type="presOf" srcId="{8E8041A9-02F9-4DFD-8B96-1CF9DD6824A0}" destId="{5A908B14-9A69-4A7B-93EC-0B7E53DFE92E}" srcOrd="0" destOrd="0" presId="urn:microsoft.com/office/officeart/2005/8/layout/cycle2"/>
    <dgm:cxn modelId="{30BFA835-C7D8-405C-AC42-35965ABCFE47}" srcId="{082A7266-0FD3-42F4-9605-1F977BFC323F}" destId="{6BBF359D-DCB1-48BE-94E7-2805AF487805}" srcOrd="0" destOrd="0" parTransId="{77712193-2ED4-4C9B-A634-46BEF41092A5}" sibTransId="{CA321384-D7E3-43A2-B5CE-3FF932FFF56C}"/>
    <dgm:cxn modelId="{0DAC523A-1A4B-4FBB-B11E-ED1D506FD839}" srcId="{082A7266-0FD3-42F4-9605-1F977BFC323F}" destId="{6C76A952-25E1-49A0-95F0-41AB2D7DD8BD}" srcOrd="2" destOrd="0" parTransId="{98407B6C-41D8-436B-B57E-9C3C323E165C}" sibTransId="{39D99857-9DDF-48A0-B1AB-F0B5F0650BFB}"/>
    <dgm:cxn modelId="{AAF00B5C-647E-4DFE-9BE4-3BA01E1A769B}" srcId="{082A7266-0FD3-42F4-9605-1F977BFC323F}" destId="{5446D20D-E612-454B-BF93-A676A8541064}" srcOrd="3" destOrd="0" parTransId="{E479CA5F-AA73-4A26-840D-28F4779DFDC9}" sibTransId="{99BE56A3-F28F-483C-9B5A-BE37A391BFA9}"/>
    <dgm:cxn modelId="{CCE7E846-9F0D-4976-8C5F-0E546ACFC592}" type="presOf" srcId="{082A7266-0FD3-42F4-9605-1F977BFC323F}" destId="{B435ADD1-8095-488E-B6F2-A5BF2069B42F}" srcOrd="0" destOrd="0" presId="urn:microsoft.com/office/officeart/2005/8/layout/cycle2"/>
    <dgm:cxn modelId="{6217184B-792F-4F64-AB2E-7246184BE05F}" srcId="{082A7266-0FD3-42F4-9605-1F977BFC323F}" destId="{3555BB56-DB3C-438F-B98A-935353BFE328}" srcOrd="1" destOrd="0" parTransId="{7BBD2549-CB9F-4644-845B-9D1946750E88}" sibTransId="{8E8041A9-02F9-4DFD-8B96-1CF9DD6824A0}"/>
    <dgm:cxn modelId="{9940B94B-6BE1-4A4C-AEC8-139EAAEC6BD7}" type="presOf" srcId="{5446D20D-E612-454B-BF93-A676A8541064}" destId="{AF06476B-1A31-4405-9663-EF11E2377BD7}" srcOrd="0" destOrd="0" presId="urn:microsoft.com/office/officeart/2005/8/layout/cycle2"/>
    <dgm:cxn modelId="{10F8744C-0D9D-4C39-8091-9B868A02DAC8}" type="presOf" srcId="{6BBF359D-DCB1-48BE-94E7-2805AF487805}" destId="{41C5F2B7-92ED-4656-9A4C-F73B3AF1FF65}" srcOrd="0" destOrd="0" presId="urn:microsoft.com/office/officeart/2005/8/layout/cycle2"/>
    <dgm:cxn modelId="{C15BB450-38AD-47E6-8350-D09BD51461E6}" type="presOf" srcId="{99BE56A3-F28F-483C-9B5A-BE37A391BFA9}" destId="{21873B1C-C197-44D8-8422-E86546962C65}" srcOrd="0" destOrd="0" presId="urn:microsoft.com/office/officeart/2005/8/layout/cycle2"/>
    <dgm:cxn modelId="{F61CFB51-4FC6-4E70-935C-2F35804E5506}" type="presOf" srcId="{CA321384-D7E3-43A2-B5CE-3FF932FFF56C}" destId="{97456BA3-9250-454F-8783-414817268A57}" srcOrd="0" destOrd="0" presId="urn:microsoft.com/office/officeart/2005/8/layout/cycle2"/>
    <dgm:cxn modelId="{6CF02877-4ED4-4D89-AA1D-8BB61E86A165}" type="presOf" srcId="{A7A501A2-D22B-4A5B-B6B7-C52AABA69114}" destId="{3FDDBF8D-04B5-4BD8-8ECD-4BB89DBB0A39}" srcOrd="0" destOrd="0" presId="urn:microsoft.com/office/officeart/2005/8/layout/cycle2"/>
    <dgm:cxn modelId="{3E438285-FB62-46B6-9A0D-7C391427AE83}" type="presOf" srcId="{36B8A724-D00C-4DB2-9E7F-7E6304F932E0}" destId="{7B0127DA-19DA-4B6D-88D7-D641C5006502}" srcOrd="1" destOrd="0" presId="urn:microsoft.com/office/officeart/2005/8/layout/cycle2"/>
    <dgm:cxn modelId="{F4A7E391-EBDB-4A6C-A1F8-6E6F117C1489}" type="presOf" srcId="{3555BB56-DB3C-438F-B98A-935353BFE328}" destId="{FCE6B353-F25D-49B4-8844-6C79E538BDE0}" srcOrd="0" destOrd="0" presId="urn:microsoft.com/office/officeart/2005/8/layout/cycle2"/>
    <dgm:cxn modelId="{C3273B98-B313-4F3D-B5C9-2753DC95338F}" type="presOf" srcId="{39D99857-9DDF-48A0-B1AB-F0B5F0650BFB}" destId="{F2B0DA0A-7DF8-4BBF-9774-6FED0C14CE75}" srcOrd="1" destOrd="0" presId="urn:microsoft.com/office/officeart/2005/8/layout/cycle2"/>
    <dgm:cxn modelId="{B1B2FABB-D4F3-4316-8B0B-E9E2651B2C8B}" type="presOf" srcId="{CA321384-D7E3-43A2-B5CE-3FF932FFF56C}" destId="{99007192-51F4-4370-A96A-177DB6127DC2}" srcOrd="1" destOrd="0" presId="urn:microsoft.com/office/officeart/2005/8/layout/cycle2"/>
    <dgm:cxn modelId="{78AC07D1-230B-436F-B3DE-8A982F8987BD}" type="presOf" srcId="{8E8041A9-02F9-4DFD-8B96-1CF9DD6824A0}" destId="{BE5385C3-B398-4DCE-B2C6-C5B2286E1EAF}" srcOrd="1" destOrd="0" presId="urn:microsoft.com/office/officeart/2005/8/layout/cycle2"/>
    <dgm:cxn modelId="{8AB344E0-DCB0-4F32-84BB-A414F2B9D563}" type="presOf" srcId="{99BE56A3-F28F-483C-9B5A-BE37A391BFA9}" destId="{965EDF93-FE4E-4E98-9832-CC3B03B4238E}" srcOrd="1" destOrd="0" presId="urn:microsoft.com/office/officeart/2005/8/layout/cycle2"/>
    <dgm:cxn modelId="{9E2D1AF9-B2DA-4662-AFB8-CF6DDCB48DA9}" type="presOf" srcId="{39D99857-9DDF-48A0-B1AB-F0B5F0650BFB}" destId="{AE541602-A1F6-4AD3-93EF-02A25A85DD91}" srcOrd="0" destOrd="0" presId="urn:microsoft.com/office/officeart/2005/8/layout/cycle2"/>
    <dgm:cxn modelId="{603298FC-6C02-40AC-832C-DB563D776B7B}" type="presOf" srcId="{6C76A952-25E1-49A0-95F0-41AB2D7DD8BD}" destId="{83B791BA-A17B-4ED6-9F87-F0FDE74C9F6D}" srcOrd="0" destOrd="0" presId="urn:microsoft.com/office/officeart/2005/8/layout/cycle2"/>
    <dgm:cxn modelId="{4B909DFC-A470-4381-87C2-E9B598DE3442}" srcId="{082A7266-0FD3-42F4-9605-1F977BFC323F}" destId="{A7A501A2-D22B-4A5B-B6B7-C52AABA69114}" srcOrd="4" destOrd="0" parTransId="{35462F73-B281-42E7-AFBE-D697E3CB0FE5}" sibTransId="{36B8A724-D00C-4DB2-9E7F-7E6304F932E0}"/>
    <dgm:cxn modelId="{5D21AD58-8ADA-4399-A655-A99D02D61A51}" type="presParOf" srcId="{B435ADD1-8095-488E-B6F2-A5BF2069B42F}" destId="{41C5F2B7-92ED-4656-9A4C-F73B3AF1FF65}" srcOrd="0" destOrd="0" presId="urn:microsoft.com/office/officeart/2005/8/layout/cycle2"/>
    <dgm:cxn modelId="{828820C5-3742-4C6D-AAE6-12C896C66280}" type="presParOf" srcId="{B435ADD1-8095-488E-B6F2-A5BF2069B42F}" destId="{97456BA3-9250-454F-8783-414817268A57}" srcOrd="1" destOrd="0" presId="urn:microsoft.com/office/officeart/2005/8/layout/cycle2"/>
    <dgm:cxn modelId="{BA04DF3C-AF0B-480C-8E8E-EE7892FDC16B}" type="presParOf" srcId="{97456BA3-9250-454F-8783-414817268A57}" destId="{99007192-51F4-4370-A96A-177DB6127DC2}" srcOrd="0" destOrd="0" presId="urn:microsoft.com/office/officeart/2005/8/layout/cycle2"/>
    <dgm:cxn modelId="{34ACAA2F-4B42-47BE-9A1A-729ACA3F98EB}" type="presParOf" srcId="{B435ADD1-8095-488E-B6F2-A5BF2069B42F}" destId="{FCE6B353-F25D-49B4-8844-6C79E538BDE0}" srcOrd="2" destOrd="0" presId="urn:microsoft.com/office/officeart/2005/8/layout/cycle2"/>
    <dgm:cxn modelId="{069B348A-469C-4A42-81F1-E22234127276}" type="presParOf" srcId="{B435ADD1-8095-488E-B6F2-A5BF2069B42F}" destId="{5A908B14-9A69-4A7B-93EC-0B7E53DFE92E}" srcOrd="3" destOrd="0" presId="urn:microsoft.com/office/officeart/2005/8/layout/cycle2"/>
    <dgm:cxn modelId="{F1248AEE-9414-443E-8CA9-AB671A272962}" type="presParOf" srcId="{5A908B14-9A69-4A7B-93EC-0B7E53DFE92E}" destId="{BE5385C3-B398-4DCE-B2C6-C5B2286E1EAF}" srcOrd="0" destOrd="0" presId="urn:microsoft.com/office/officeart/2005/8/layout/cycle2"/>
    <dgm:cxn modelId="{AF93E9B7-003E-4481-B082-43966597760D}" type="presParOf" srcId="{B435ADD1-8095-488E-B6F2-A5BF2069B42F}" destId="{83B791BA-A17B-4ED6-9F87-F0FDE74C9F6D}" srcOrd="4" destOrd="0" presId="urn:microsoft.com/office/officeart/2005/8/layout/cycle2"/>
    <dgm:cxn modelId="{AF88C16E-12C2-4235-8394-BAE665AA4AE5}" type="presParOf" srcId="{B435ADD1-8095-488E-B6F2-A5BF2069B42F}" destId="{AE541602-A1F6-4AD3-93EF-02A25A85DD91}" srcOrd="5" destOrd="0" presId="urn:microsoft.com/office/officeart/2005/8/layout/cycle2"/>
    <dgm:cxn modelId="{AB6A6EE0-3387-401C-9FE9-2F22DA201336}" type="presParOf" srcId="{AE541602-A1F6-4AD3-93EF-02A25A85DD91}" destId="{F2B0DA0A-7DF8-4BBF-9774-6FED0C14CE75}" srcOrd="0" destOrd="0" presId="urn:microsoft.com/office/officeart/2005/8/layout/cycle2"/>
    <dgm:cxn modelId="{0F30457C-C514-4543-A227-4905B9B65D46}" type="presParOf" srcId="{B435ADD1-8095-488E-B6F2-A5BF2069B42F}" destId="{AF06476B-1A31-4405-9663-EF11E2377BD7}" srcOrd="6" destOrd="0" presId="urn:microsoft.com/office/officeart/2005/8/layout/cycle2"/>
    <dgm:cxn modelId="{227F7152-0ED6-4BD2-9CFE-AF457E679E08}" type="presParOf" srcId="{B435ADD1-8095-488E-B6F2-A5BF2069B42F}" destId="{21873B1C-C197-44D8-8422-E86546962C65}" srcOrd="7" destOrd="0" presId="urn:microsoft.com/office/officeart/2005/8/layout/cycle2"/>
    <dgm:cxn modelId="{4B41DC67-CF53-431E-8570-76FDF84A3DDD}" type="presParOf" srcId="{21873B1C-C197-44D8-8422-E86546962C65}" destId="{965EDF93-FE4E-4E98-9832-CC3B03B4238E}" srcOrd="0" destOrd="0" presId="urn:microsoft.com/office/officeart/2005/8/layout/cycle2"/>
    <dgm:cxn modelId="{0B36F208-B5FB-493F-9CFE-3E1D938E3DB0}" type="presParOf" srcId="{B435ADD1-8095-488E-B6F2-A5BF2069B42F}" destId="{3FDDBF8D-04B5-4BD8-8ECD-4BB89DBB0A39}" srcOrd="8" destOrd="0" presId="urn:microsoft.com/office/officeart/2005/8/layout/cycle2"/>
    <dgm:cxn modelId="{23682258-0D73-4C9C-BB66-513231EDADB9}" type="presParOf" srcId="{B435ADD1-8095-488E-B6F2-A5BF2069B42F}" destId="{D578CBD0-1804-48DA-94AB-B57D238BBF00}" srcOrd="9" destOrd="0" presId="urn:microsoft.com/office/officeart/2005/8/layout/cycle2"/>
    <dgm:cxn modelId="{83F5D14D-D8A6-46AD-9CC7-009C20DCCA92}" type="presParOf" srcId="{D578CBD0-1804-48DA-94AB-B57D238BBF00}" destId="{7B0127DA-19DA-4B6D-88D7-D641C5006502}"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C5F2B7-92ED-4656-9A4C-F73B3AF1FF65}">
      <dsp:nvSpPr>
        <dsp:cNvPr id="0" name=""/>
        <dsp:cNvSpPr/>
      </dsp:nvSpPr>
      <dsp:spPr>
        <a:xfrm>
          <a:off x="2141655" y="1436"/>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User1 want send message to User2.</a:t>
          </a:r>
        </a:p>
      </dsp:txBody>
      <dsp:txXfrm>
        <a:off x="2329003" y="188784"/>
        <a:ext cx="904593" cy="904593"/>
      </dsp:txXfrm>
    </dsp:sp>
    <dsp:sp modelId="{97456BA3-9250-454F-8783-414817268A57}">
      <dsp:nvSpPr>
        <dsp:cNvPr id="0" name=""/>
        <dsp:cNvSpPr/>
      </dsp:nvSpPr>
      <dsp:spPr>
        <a:xfrm rot="2160000">
          <a:off x="3380548" y="984175"/>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390295" y="1040530"/>
        <a:ext cx="238158" cy="259056"/>
      </dsp:txXfrm>
    </dsp:sp>
    <dsp:sp modelId="{FCE6B353-F25D-49B4-8844-6C79E538BDE0}">
      <dsp:nvSpPr>
        <dsp:cNvPr id="0" name=""/>
        <dsp:cNvSpPr/>
      </dsp:nvSpPr>
      <dsp:spPr>
        <a:xfrm>
          <a:off x="3695959" y="1130704"/>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If in HashTable in server, User 2 is online, then message is sent otherwise, stored in a buffer.</a:t>
          </a:r>
        </a:p>
      </dsp:txBody>
      <dsp:txXfrm>
        <a:off x="3883307" y="1318052"/>
        <a:ext cx="904593" cy="904593"/>
      </dsp:txXfrm>
    </dsp:sp>
    <dsp:sp modelId="{5A908B14-9A69-4A7B-93EC-0B7E53DFE92E}">
      <dsp:nvSpPr>
        <dsp:cNvPr id="0" name=""/>
        <dsp:cNvSpPr/>
      </dsp:nvSpPr>
      <dsp:spPr>
        <a:xfrm rot="6480000">
          <a:off x="3871621" y="2458908"/>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938425" y="2496724"/>
        <a:ext cx="238158" cy="259056"/>
      </dsp:txXfrm>
    </dsp:sp>
    <dsp:sp modelId="{83B791BA-A17B-4ED6-9F87-F0FDE74C9F6D}">
      <dsp:nvSpPr>
        <dsp:cNvPr id="0" name=""/>
        <dsp:cNvSpPr/>
      </dsp:nvSpPr>
      <dsp:spPr>
        <a:xfrm>
          <a:off x="3102268" y="2957899"/>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When offline User2 comes online once again, server checks if theres a message in its buffer for User2</a:t>
          </a:r>
        </a:p>
      </dsp:txBody>
      <dsp:txXfrm>
        <a:off x="3289616" y="3145247"/>
        <a:ext cx="904593" cy="904593"/>
      </dsp:txXfrm>
    </dsp:sp>
    <dsp:sp modelId="{AE541602-A1F6-4AD3-93EF-02A25A85DD91}">
      <dsp:nvSpPr>
        <dsp:cNvPr id="0" name=""/>
        <dsp:cNvSpPr/>
      </dsp:nvSpPr>
      <dsp:spPr>
        <a:xfrm rot="10800000">
          <a:off x="2620815" y="3381663"/>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722883" y="3468015"/>
        <a:ext cx="238158" cy="259056"/>
      </dsp:txXfrm>
    </dsp:sp>
    <dsp:sp modelId="{AF06476B-1A31-4405-9663-EF11E2377BD7}">
      <dsp:nvSpPr>
        <dsp:cNvPr id="0" name=""/>
        <dsp:cNvSpPr/>
      </dsp:nvSpPr>
      <dsp:spPr>
        <a:xfrm>
          <a:off x="1181042" y="2957899"/>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If yes, then message is sent and User1 is notified (if User1 is now online)</a:t>
          </a:r>
        </a:p>
      </dsp:txBody>
      <dsp:txXfrm>
        <a:off x="1368390" y="3145247"/>
        <a:ext cx="904593" cy="904593"/>
      </dsp:txXfrm>
    </dsp:sp>
    <dsp:sp modelId="{21873B1C-C197-44D8-8422-E86546962C65}">
      <dsp:nvSpPr>
        <dsp:cNvPr id="0" name=""/>
        <dsp:cNvSpPr/>
      </dsp:nvSpPr>
      <dsp:spPr>
        <a:xfrm rot="15120000">
          <a:off x="1356703" y="2477224"/>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423507" y="2612112"/>
        <a:ext cx="238158" cy="259056"/>
      </dsp:txXfrm>
    </dsp:sp>
    <dsp:sp modelId="{3FDDBF8D-04B5-4BD8-8ECD-4BB89DBB0A39}">
      <dsp:nvSpPr>
        <dsp:cNvPr id="0" name=""/>
        <dsp:cNvSpPr/>
      </dsp:nvSpPr>
      <dsp:spPr>
        <a:xfrm>
          <a:off x="587350" y="1130704"/>
          <a:ext cx="1279289" cy="12792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N" sz="900" kern="1200"/>
            <a:t>If User1 is not online at this point of time, then message is stored in a "Notification Buffer"</a:t>
          </a:r>
        </a:p>
      </dsp:txBody>
      <dsp:txXfrm>
        <a:off x="774698" y="1318052"/>
        <a:ext cx="904593" cy="904593"/>
      </dsp:txXfrm>
    </dsp:sp>
    <dsp:sp modelId="{D578CBD0-1804-48DA-94AB-B57D238BBF00}">
      <dsp:nvSpPr>
        <dsp:cNvPr id="0" name=""/>
        <dsp:cNvSpPr/>
      </dsp:nvSpPr>
      <dsp:spPr>
        <a:xfrm rot="19440000">
          <a:off x="1826244" y="995494"/>
          <a:ext cx="340226" cy="4317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835991" y="1111843"/>
        <a:ext cx="238158" cy="25905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Tanwar</dc:creator>
  <cp:keywords/>
  <dc:description/>
  <cp:lastModifiedBy>Karan Tanwar</cp:lastModifiedBy>
  <cp:revision>5</cp:revision>
  <dcterms:created xsi:type="dcterms:W3CDTF">2019-09-14T13:19:00Z</dcterms:created>
  <dcterms:modified xsi:type="dcterms:W3CDTF">2019-09-14T18:11:00Z</dcterms:modified>
</cp:coreProperties>
</file>