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GCS to GCS Storage Transfer Strategy using STS &amp; Event Triggers</w:t>
      </w:r>
    </w:p>
    <w:p>
      <w:pPr>
        <w:pStyle w:val="Heading1"/>
      </w:pPr>
      <w:r>
        <w:rPr>
          <w:b/>
          <w:sz w:val="28"/>
        </w:rPr>
        <w:t>1. Project Setup</w:t>
      </w:r>
    </w:p>
    <w:p>
      <w:pPr>
        <w:pStyle w:val="ListBullet"/>
      </w:pPr>
      <w:r>
        <w:rPr>
          <w:sz w:val="22"/>
        </w:rPr>
        <w:t>Two GCP projects: GDW (Project 1) and APMF (Project 2).</w:t>
      </w:r>
    </w:p>
    <w:p>
      <w:pPr>
        <w:pStyle w:val="ListBullet"/>
      </w:pPr>
      <w:r>
        <w:rPr>
          <w:sz w:val="22"/>
        </w:rPr>
        <w:t>Both under the same GCP organization.</w:t>
      </w:r>
    </w:p>
    <w:p>
      <w:pPr>
        <w:pStyle w:val="ListBullet"/>
      </w:pPr>
      <w:r>
        <w:rPr>
          <w:sz w:val="22"/>
        </w:rPr>
        <w:t>Goal: Cross-project GCS to GCS transfers using Storage Transfer Service (STS).</w:t>
      </w:r>
    </w:p>
    <w:p>
      <w:pPr>
        <w:pStyle w:val="Heading1"/>
      </w:pPr>
      <w:r>
        <w:rPr>
          <w:b/>
          <w:sz w:val="28"/>
        </w:rPr>
        <w:t>2. Transfer Strategy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Direction</w:t>
            </w:r>
          </w:p>
        </w:tc>
        <w:tc>
          <w:tcPr>
            <w:tcW w:type="dxa" w:w="1728"/>
          </w:tcPr>
          <w:p>
            <w:r>
              <w:t>Trigger Project</w:t>
            </w:r>
          </w:p>
        </w:tc>
        <w:tc>
          <w:tcPr>
            <w:tcW w:type="dxa" w:w="1728"/>
          </w:tcPr>
          <w:p>
            <w:r>
              <w:t>STS Job Project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GDW ➝ APMF (Push)</w:t>
            </w:r>
          </w:p>
        </w:tc>
        <w:tc>
          <w:tcPr>
            <w:tcW w:type="dxa" w:w="1728"/>
          </w:tcPr>
          <w:p>
            <w:r>
              <w:t>GDW</w:t>
            </w:r>
          </w:p>
        </w:tc>
        <w:tc>
          <w:tcPr>
            <w:tcW w:type="dxa" w:w="1728"/>
          </w:tcPr>
          <w:p>
            <w:r>
              <w:t>GDW</w:t>
            </w:r>
          </w:p>
        </w:tc>
        <w:tc>
          <w:tcPr>
            <w:tcW w:type="dxa" w:w="1728"/>
          </w:tcPr>
          <w:p>
            <w:r>
              <w:t>Event-driven</w:t>
            </w:r>
          </w:p>
        </w:tc>
        <w:tc>
          <w:tcPr>
            <w:tcW w:type="dxa" w:w="1728"/>
          </w:tcPr>
          <w:p>
            <w:r>
              <w:t>✅ Working</w:t>
            </w:r>
          </w:p>
        </w:tc>
      </w:tr>
      <w:tr>
        <w:tc>
          <w:tcPr>
            <w:tcW w:type="dxa" w:w="1728"/>
          </w:tcPr>
          <w:p>
            <w:r>
              <w:t>APMF ➝ GDW (Pull)</w:t>
            </w:r>
          </w:p>
        </w:tc>
        <w:tc>
          <w:tcPr>
            <w:tcW w:type="dxa" w:w="1728"/>
          </w:tcPr>
          <w:p>
            <w:r>
              <w:t>APMF</w:t>
            </w:r>
          </w:p>
        </w:tc>
        <w:tc>
          <w:tcPr>
            <w:tcW w:type="dxa" w:w="1728"/>
          </w:tcPr>
          <w:p>
            <w:r>
              <w:t>GDW</w:t>
            </w:r>
          </w:p>
        </w:tc>
        <w:tc>
          <w:tcPr>
            <w:tcW w:type="dxa" w:w="1728"/>
          </w:tcPr>
          <w:p>
            <w:r>
              <w:t>Event-driven</w:t>
            </w:r>
          </w:p>
        </w:tc>
        <w:tc>
          <w:tcPr>
            <w:tcW w:type="dxa" w:w="1728"/>
          </w:tcPr>
          <w:p>
            <w:r>
              <w:t>✅ Working</w:t>
            </w:r>
          </w:p>
        </w:tc>
      </w:tr>
      <w:tr>
        <w:tc>
          <w:tcPr>
            <w:tcW w:type="dxa" w:w="1728"/>
          </w:tcPr>
          <w:p>
            <w:r>
              <w:t>GDW ➝ APMF (Batch)</w:t>
            </w:r>
          </w:p>
        </w:tc>
        <w:tc>
          <w:tcPr>
            <w:tcW w:type="dxa" w:w="1728"/>
          </w:tcPr>
          <w:p>
            <w:r>
              <w:t>GDW</w:t>
            </w:r>
          </w:p>
        </w:tc>
        <w:tc>
          <w:tcPr>
            <w:tcW w:type="dxa" w:w="1728"/>
          </w:tcPr>
          <w:p>
            <w:r>
              <w:t>GDW</w:t>
            </w:r>
          </w:p>
        </w:tc>
        <w:tc>
          <w:tcPr>
            <w:tcW w:type="dxa" w:w="1728"/>
          </w:tcPr>
          <w:p>
            <w:r>
              <w:t>One-time batch</w:t>
            </w:r>
          </w:p>
        </w:tc>
        <w:tc>
          <w:tcPr>
            <w:tcW w:type="dxa" w:w="1728"/>
          </w:tcPr>
          <w:p>
            <w:r>
              <w:t>✅ Done</w:t>
            </w:r>
          </w:p>
        </w:tc>
      </w:tr>
      <w:tr>
        <w:tc>
          <w:tcPr>
            <w:tcW w:type="dxa" w:w="1728"/>
          </w:tcPr>
          <w:p>
            <w:r>
              <w:t>APMF ➝ GDW (Batch)</w:t>
            </w:r>
          </w:p>
        </w:tc>
        <w:tc>
          <w:tcPr>
            <w:tcW w:type="dxa" w:w="1728"/>
          </w:tcPr>
          <w:p>
            <w:r>
              <w:t>APMF</w:t>
            </w:r>
          </w:p>
        </w:tc>
        <w:tc>
          <w:tcPr>
            <w:tcW w:type="dxa" w:w="1728"/>
          </w:tcPr>
          <w:p>
            <w:r>
              <w:t>GDW</w:t>
            </w:r>
          </w:p>
        </w:tc>
        <w:tc>
          <w:tcPr>
            <w:tcW w:type="dxa" w:w="1728"/>
          </w:tcPr>
          <w:p>
            <w:r>
              <w:t>One-time batch</w:t>
            </w:r>
          </w:p>
        </w:tc>
        <w:tc>
          <w:tcPr>
            <w:tcW w:type="dxa" w:w="1728"/>
          </w:tcPr>
          <w:p>
            <w:r>
              <w:t>✅ Done</w:t>
            </w:r>
          </w:p>
        </w:tc>
      </w:tr>
    </w:tbl>
    <w:p/>
    <w:p>
      <w:pPr>
        <w:pStyle w:val="Heading1"/>
      </w:pPr>
      <w:r>
        <w:rPr>
          <w:b/>
          <w:sz w:val="28"/>
        </w:rPr>
        <w:t>3. Event Flow Architecture</w:t>
      </w:r>
    </w:p>
    <w:p>
      <w:pPr>
        <w:pStyle w:val="ListBullet"/>
      </w:pPr>
      <w:r>
        <w:rPr>
          <w:sz w:val="22"/>
        </w:rPr>
        <w:t>GCS Bucket triggers a Pub/Sub topic on Object Finalize.</w:t>
      </w:r>
    </w:p>
    <w:p>
      <w:pPr>
        <w:pStyle w:val="ListBullet"/>
      </w:pPr>
      <w:r>
        <w:rPr>
          <w:sz w:val="22"/>
        </w:rPr>
        <w:t>Cloud Function is triggered by the topic.</w:t>
      </w:r>
    </w:p>
    <w:p>
      <w:pPr>
        <w:pStyle w:val="ListBullet"/>
      </w:pPr>
      <w:r>
        <w:rPr>
          <w:sz w:val="22"/>
        </w:rPr>
        <w:t>Cloud Function extracts bucket + file info and triggers Composer DAG.</w:t>
      </w:r>
    </w:p>
    <w:p>
      <w:pPr>
        <w:pStyle w:val="ListBullet"/>
      </w:pPr>
      <w:r>
        <w:rPr>
          <w:sz w:val="22"/>
        </w:rPr>
        <w:t>Composer DAG runs pre-created STS job.</w:t>
      </w:r>
    </w:p>
    <w:p>
      <w:pPr>
        <w:pStyle w:val="Heading1"/>
      </w:pPr>
      <w:r>
        <w:rPr>
          <w:b/>
          <w:sz w:val="28"/>
        </w:rPr>
        <w:t>4. Cloud Function</w:t>
      </w:r>
    </w:p>
    <w:p>
      <w:pPr>
        <w:pStyle w:val="ListBullet"/>
      </w:pPr>
      <w:r>
        <w:rPr>
          <w:sz w:val="22"/>
        </w:rPr>
        <w:t>Language: Python 3.9</w:t>
      </w:r>
    </w:p>
    <w:p>
      <w:pPr>
        <w:pStyle w:val="ListBullet"/>
      </w:pPr>
      <w:r>
        <w:rPr>
          <w:sz w:val="22"/>
        </w:rPr>
        <w:t>Uses functions_framework and triggered via Pub/Sub.</w:t>
      </w:r>
    </w:p>
    <w:p>
      <w:pPr>
        <w:pStyle w:val="ListBullet"/>
      </w:pPr>
      <w:r>
        <w:rPr>
          <w:sz w:val="22"/>
        </w:rPr>
        <w:t>Entrypoint set to: main (not main.py).</w:t>
      </w:r>
    </w:p>
    <w:p>
      <w:pPr>
        <w:pStyle w:val="ListBullet"/>
      </w:pPr>
      <w:r>
        <w:rPr>
          <w:sz w:val="22"/>
        </w:rPr>
        <w:t>Triggers Composer DAG using REST API with auth token.</w:t>
      </w:r>
    </w:p>
    <w:p>
      <w:pPr>
        <w:pStyle w:val="ListBullet"/>
      </w:pPr>
      <w:r>
        <w:rPr>
          <w:sz w:val="22"/>
        </w:rPr>
        <w:t>Passes file info (`bucket`, `name`) as config to DAG.</w:t>
      </w:r>
    </w:p>
    <w:p>
      <w:pPr>
        <w:pStyle w:val="Heading1"/>
      </w:pPr>
      <w:r>
        <w:rPr>
          <w:b/>
          <w:sz w:val="28"/>
        </w:rPr>
        <w:t>5. Composer DAGs</w:t>
      </w:r>
    </w:p>
    <w:p>
      <w:pPr>
        <w:pStyle w:val="ListBullet"/>
      </w:pPr>
      <w:r>
        <w:rPr>
          <w:sz w:val="22"/>
        </w:rPr>
        <w:t>Uses `CloudDataTransferServiceRunJobOperator`.</w:t>
      </w:r>
    </w:p>
    <w:p>
      <w:pPr>
        <w:pStyle w:val="ListBullet"/>
      </w:pPr>
      <w:r>
        <w:rPr>
          <w:sz w:val="22"/>
        </w:rPr>
        <w:t>Pre-created STS jobs are triggered via `job_name`.</w:t>
      </w:r>
    </w:p>
    <w:p>
      <w:pPr>
        <w:pStyle w:val="ListBullet"/>
      </w:pPr>
      <w:r>
        <w:rPr>
          <w:sz w:val="22"/>
        </w:rPr>
        <w:t>DAGs are parameterized using config passed by Cloud Function.</w:t>
      </w:r>
    </w:p>
    <w:p>
      <w:pPr>
        <w:pStyle w:val="Heading1"/>
      </w:pPr>
      <w:r>
        <w:rPr>
          <w:b/>
          <w:sz w:val="28"/>
        </w:rPr>
        <w:t>6. IAM Roles &amp; Terraform</w:t>
      </w:r>
    </w:p>
    <w:p>
      <w:pPr>
        <w:pStyle w:val="ListBullet"/>
      </w:pPr>
      <w:r>
        <w:rPr>
          <w:sz w:val="22"/>
        </w:rPr>
        <w:t>No Admin roles used; tightly scoped service accounts.</w:t>
      </w:r>
    </w:p>
    <w:p>
      <w:pPr>
        <w:pStyle w:val="ListBullet"/>
      </w:pPr>
      <w:r>
        <w:rPr>
          <w:sz w:val="22"/>
        </w:rPr>
        <w:t>Terraform used to assign roles via modules/iam/locals.tf.</w:t>
      </w:r>
    </w:p>
    <w:p>
      <w:pPr>
        <w:pStyle w:val="ListBullet"/>
      </w:pPr>
      <w:r>
        <w:rPr>
          <w:sz w:val="22"/>
        </w:rPr>
        <w:t>Roles like composer.worker, storage.objectViewer, cloudfunctions.invoker used.</w:t>
      </w:r>
    </w:p>
    <w:p>
      <w:pPr>
        <w:pStyle w:val="ListBullet"/>
      </w:pPr>
      <w:r>
        <w:rPr>
          <w:sz w:val="22"/>
        </w:rPr>
        <w:t>Cross-project access enabled by IAM for service account triggering Composer in another project.</w:t>
      </w:r>
    </w:p>
    <w:p>
      <w:pPr>
        <w:pStyle w:val="Heading1"/>
      </w:pPr>
      <w:r>
        <w:rPr>
          <w:b/>
          <w:sz w:val="28"/>
        </w:rPr>
        <w:t>7. Cloud Function Deployment via Terraform</w:t>
      </w:r>
    </w:p>
    <w:p>
      <w:pPr>
        <w:pStyle w:val="ListBullet"/>
      </w:pPr>
      <w:r>
        <w:rPr>
          <w:sz w:val="22"/>
        </w:rPr>
        <w:t>Code packaged using `archive_file` and deployed to GCS.</w:t>
      </w:r>
    </w:p>
    <w:p>
      <w:pPr>
        <w:pStyle w:val="ListBullet"/>
      </w:pPr>
      <w:r>
        <w:rPr>
          <w:sz w:val="22"/>
        </w:rPr>
        <w:t>Terraform module: wf-cloudfunctions-factory used.</w:t>
      </w:r>
    </w:p>
    <w:p>
      <w:pPr>
        <w:pStyle w:val="ListBullet"/>
      </w:pPr>
      <w:r>
        <w:rPr>
          <w:sz w:val="22"/>
        </w:rPr>
        <w:t>Each Cloud Function is zipped from `src2/`, `src3/` etc.</w:t>
      </w:r>
    </w:p>
    <w:p>
      <w:pPr>
        <w:pStyle w:val="ListBullet"/>
      </w:pPr>
      <w:r>
        <w:rPr>
          <w:sz w:val="22"/>
        </w:rPr>
        <w:t>Runtime: python39, entry_point: main</w:t>
      </w:r>
    </w:p>
    <w:p>
      <w:pPr>
        <w:pStyle w:val="Heading1"/>
      </w:pPr>
      <w:r>
        <w:rPr>
          <w:b/>
          <w:sz w:val="28"/>
        </w:rPr>
        <w:t>8. Debugging and Fixes</w:t>
      </w:r>
    </w:p>
    <w:p>
      <w:pPr>
        <w:pStyle w:val="ListBullet"/>
      </w:pPr>
      <w:r>
        <w:rPr>
          <w:sz w:val="22"/>
        </w:rPr>
        <w:t>401 Unauthorized resolved by granting composer.worker role to CF SA in target project.</w:t>
      </w:r>
    </w:p>
    <w:p>
      <w:pPr>
        <w:pStyle w:val="ListBullet"/>
      </w:pPr>
      <w:r>
        <w:rPr>
          <w:sz w:val="22"/>
        </w:rPr>
        <w:t>Function execution and DAG triggers verified via logs.</w:t>
      </w:r>
    </w:p>
    <w:p>
      <w:pPr>
        <w:pStyle w:val="ListBullet"/>
      </w:pPr>
      <w:r>
        <w:rPr>
          <w:sz w:val="22"/>
        </w:rPr>
        <w:t>Pub/Sub was confirmed to be delivering messages correctly.</w:t>
      </w:r>
    </w:p>
    <w:p>
      <w:pPr>
        <w:pStyle w:val="Heading1"/>
      </w:pPr>
      <w:r>
        <w:rPr>
          <w:b/>
          <w:sz w:val="28"/>
        </w:rPr>
        <w:t>9. File &amp; Module 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Location</w:t>
            </w:r>
          </w:p>
        </w:tc>
      </w:tr>
      <w:tr>
        <w:tc>
          <w:tcPr>
            <w:tcW w:type="dxa" w:w="4320"/>
          </w:tcPr>
          <w:p>
            <w:r>
              <w:t>DAGs</w:t>
            </w:r>
          </w:p>
        </w:tc>
        <w:tc>
          <w:tcPr>
            <w:tcW w:type="dxa" w:w="4320"/>
          </w:tcPr>
          <w:p>
            <w:r>
              <w:t>corp-apmf/composer/, corp-gdw/composer/</w:t>
            </w:r>
          </w:p>
        </w:tc>
      </w:tr>
      <w:tr>
        <w:tc>
          <w:tcPr>
            <w:tcW w:type="dxa" w:w="4320"/>
          </w:tcPr>
          <w:p>
            <w:r>
              <w:t>Cloud Function</w:t>
            </w:r>
          </w:p>
        </w:tc>
        <w:tc>
          <w:tcPr>
            <w:tcW w:type="dxa" w:w="4320"/>
          </w:tcPr>
          <w:p>
            <w:r>
              <w:t>modules/cloudfunction/src3/main.py</w:t>
            </w:r>
          </w:p>
        </w:tc>
      </w:tr>
      <w:tr>
        <w:tc>
          <w:tcPr>
            <w:tcW w:type="dxa" w:w="4320"/>
          </w:tcPr>
          <w:p>
            <w:r>
              <w:t>IAM Roles</w:t>
            </w:r>
          </w:p>
        </w:tc>
        <w:tc>
          <w:tcPr>
            <w:tcW w:type="dxa" w:w="4320"/>
          </w:tcPr>
          <w:p>
            <w:r>
              <w:t>modules/iam/locals.tf</w:t>
            </w:r>
          </w:p>
        </w:tc>
      </w:tr>
      <w:tr>
        <w:tc>
          <w:tcPr>
            <w:tcW w:type="dxa" w:w="4320"/>
          </w:tcPr>
          <w:p>
            <w:r>
              <w:t>Pub/Sub</w:t>
            </w:r>
          </w:p>
        </w:tc>
        <w:tc>
          <w:tcPr>
            <w:tcW w:type="dxa" w:w="4320"/>
          </w:tcPr>
          <w:p>
            <w:r>
              <w:t>modules/pubsub/</w:t>
            </w:r>
          </w:p>
        </w:tc>
      </w:tr>
      <w:tr>
        <w:tc>
          <w:tcPr>
            <w:tcW w:type="dxa" w:w="4320"/>
          </w:tcPr>
          <w:p>
            <w:r>
              <w:t>GCS Trigger</w:t>
            </w:r>
          </w:p>
        </w:tc>
        <w:tc>
          <w:tcPr>
            <w:tcW w:type="dxa" w:w="4320"/>
          </w:tcPr>
          <w:p>
            <w:r>
              <w:t>modules/gcs/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