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EE09" w14:textId="609AF77E" w:rsidR="008A04DC" w:rsidRDefault="008A04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Most of the content is </w:t>
      </w:r>
      <w:r w:rsidR="00AB51B8">
        <w:rPr>
          <w:sz w:val="40"/>
          <w:szCs w:val="40"/>
          <w:lang w:val="en-US"/>
        </w:rPr>
        <w:t>repetition.</w:t>
      </w:r>
    </w:p>
    <w:p w14:paraId="4527A9DE" w14:textId="29FB9DAE" w:rsidR="00F92BDF" w:rsidRDefault="00CC19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Lock is known as monitor also.</w:t>
      </w:r>
    </w:p>
    <w:p w14:paraId="69B114FB" w14:textId="27D64F57" w:rsidR="00CC195A" w:rsidRDefault="00CC19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Sync concepts </w:t>
      </w:r>
      <w:r w:rsidR="00640B74">
        <w:rPr>
          <w:sz w:val="40"/>
          <w:szCs w:val="40"/>
          <w:lang w:val="en-US"/>
        </w:rPr>
        <w:t>are also</w:t>
      </w:r>
      <w:r>
        <w:rPr>
          <w:sz w:val="40"/>
          <w:szCs w:val="40"/>
          <w:lang w:val="en-US"/>
        </w:rPr>
        <w:t xml:space="preserve"> known as mutual exclusive locks.</w:t>
      </w:r>
    </w:p>
    <w:p w14:paraId="35A0423C" w14:textId="02463FA9" w:rsidR="00CC195A" w:rsidRDefault="00CC19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Inter thread communication-</w:t>
      </w:r>
    </w:p>
    <w:p w14:paraId="41313CD8" w14:textId="5A8CDFE2" w:rsidR="00CC195A" w:rsidRPr="00E26A50" w:rsidRDefault="00CC19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Static sync methods are used here. They communicate and do the job well.</w:t>
      </w:r>
    </w:p>
    <w:sectPr w:rsidR="00CC195A" w:rsidRPr="00E26A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CC8A0" w14:textId="77777777" w:rsidR="00657106" w:rsidRDefault="00657106" w:rsidP="00446FEE">
      <w:pPr>
        <w:spacing w:after="0" w:line="240" w:lineRule="auto"/>
      </w:pPr>
      <w:r>
        <w:separator/>
      </w:r>
    </w:p>
  </w:endnote>
  <w:endnote w:type="continuationSeparator" w:id="0">
    <w:p w14:paraId="5333BC92" w14:textId="77777777" w:rsidR="00657106" w:rsidRDefault="00657106" w:rsidP="0044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1A05E" w14:textId="77777777" w:rsidR="00657106" w:rsidRDefault="00657106" w:rsidP="00446FEE">
      <w:pPr>
        <w:spacing w:after="0" w:line="240" w:lineRule="auto"/>
      </w:pPr>
      <w:r>
        <w:separator/>
      </w:r>
    </w:p>
  </w:footnote>
  <w:footnote w:type="continuationSeparator" w:id="0">
    <w:p w14:paraId="38072122" w14:textId="77777777" w:rsidR="00657106" w:rsidRDefault="00657106" w:rsidP="0044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08761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9926D6" w14:textId="398C8759" w:rsidR="00446FEE" w:rsidRDefault="00446FE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AD92C" w14:textId="77777777" w:rsidR="00446FEE" w:rsidRDefault="00446F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3F"/>
    <w:rsid w:val="00065B6B"/>
    <w:rsid w:val="000C5DC1"/>
    <w:rsid w:val="00185FBD"/>
    <w:rsid w:val="001A2623"/>
    <w:rsid w:val="001F473F"/>
    <w:rsid w:val="00272C0A"/>
    <w:rsid w:val="002D0333"/>
    <w:rsid w:val="002E5F1A"/>
    <w:rsid w:val="003E3C42"/>
    <w:rsid w:val="003E5FD8"/>
    <w:rsid w:val="004265F9"/>
    <w:rsid w:val="00446FEE"/>
    <w:rsid w:val="00466468"/>
    <w:rsid w:val="00567E80"/>
    <w:rsid w:val="00571422"/>
    <w:rsid w:val="00640B74"/>
    <w:rsid w:val="00657106"/>
    <w:rsid w:val="006A3026"/>
    <w:rsid w:val="006B4C07"/>
    <w:rsid w:val="008579CA"/>
    <w:rsid w:val="008A04DC"/>
    <w:rsid w:val="008D417F"/>
    <w:rsid w:val="009177D2"/>
    <w:rsid w:val="00A6654B"/>
    <w:rsid w:val="00AB51B8"/>
    <w:rsid w:val="00B10E89"/>
    <w:rsid w:val="00CC195A"/>
    <w:rsid w:val="00D076EB"/>
    <w:rsid w:val="00D70A36"/>
    <w:rsid w:val="00D738A8"/>
    <w:rsid w:val="00DC4583"/>
    <w:rsid w:val="00E26A50"/>
    <w:rsid w:val="00E62075"/>
    <w:rsid w:val="00F92BDF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F5EB"/>
  <w15:chartTrackingRefBased/>
  <w15:docId w15:val="{482086D6-5C7E-4207-9803-4A25F897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7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6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EE"/>
  </w:style>
  <w:style w:type="paragraph" w:styleId="Footer">
    <w:name w:val="footer"/>
    <w:basedOn w:val="Normal"/>
    <w:link w:val="FooterChar"/>
    <w:uiPriority w:val="99"/>
    <w:unhideWhenUsed/>
    <w:rsid w:val="00446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11</cp:revision>
  <dcterms:created xsi:type="dcterms:W3CDTF">2024-12-07T16:03:00Z</dcterms:created>
  <dcterms:modified xsi:type="dcterms:W3CDTF">2024-12-10T14:38:00Z</dcterms:modified>
</cp:coreProperties>
</file>