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EA703" w14:textId="77777777" w:rsidR="00D66455" w:rsidRDefault="00D66455" w:rsidP="00D66455">
      <w:pPr>
        <w:pStyle w:val="Heading2"/>
        <w:shd w:val="clear" w:color="auto" w:fill="FFFFFF"/>
        <w:spacing w:before="0"/>
        <w:textAlignment w:val="baseline"/>
        <w:rPr>
          <w:rFonts w:ascii="Amazon Ember" w:hAnsi="Amazon Ember" w:cs="Roboto Slab"/>
          <w:b/>
          <w:bCs/>
          <w:color w:val="000000" w:themeColor="text1"/>
          <w:sz w:val="42"/>
          <w:szCs w:val="42"/>
          <w:bdr w:val="none" w:sz="0" w:space="0" w:color="auto" w:frame="1"/>
        </w:rPr>
      </w:pPr>
      <w:r w:rsidRPr="00D17536">
        <w:rPr>
          <w:rFonts w:ascii="Amazon Ember" w:hAnsi="Amazon Ember" w:cs="Roboto Slab"/>
          <w:b/>
          <w:bCs/>
          <w:color w:val="000000" w:themeColor="text1"/>
          <w:sz w:val="42"/>
          <w:szCs w:val="42"/>
          <w:bdr w:val="none" w:sz="0" w:space="0" w:color="auto" w:frame="1"/>
        </w:rPr>
        <w:t>AWS Global</w:t>
      </w:r>
      <w:r>
        <w:rPr>
          <w:rFonts w:ascii="Amazon Ember" w:hAnsi="Amazon Ember" w:cs="Roboto Slab"/>
          <w:b/>
          <w:bCs/>
          <w:color w:val="000000" w:themeColor="text1"/>
          <w:sz w:val="42"/>
          <w:szCs w:val="42"/>
          <w:bdr w:val="none" w:sz="0" w:space="0" w:color="auto" w:frame="1"/>
        </w:rPr>
        <w:t xml:space="preserve"> SERVICES </w:t>
      </w:r>
    </w:p>
    <w:p w14:paraId="7579ED5C" w14:textId="77777777" w:rsidR="00D66455" w:rsidRDefault="00D66455" w:rsidP="00D66455">
      <w:pPr>
        <w:pStyle w:val="Heading2"/>
        <w:numPr>
          <w:ilvl w:val="0"/>
          <w:numId w:val="1"/>
        </w:numPr>
        <w:shd w:val="clear" w:color="auto" w:fill="FFFFFF"/>
        <w:tabs>
          <w:tab w:val="num" w:pos="720"/>
        </w:tabs>
        <w:spacing w:before="0"/>
        <w:textAlignment w:val="baseline"/>
        <w:rPr>
          <w:rFonts w:ascii="inherit" w:hAnsi="inherit" w:cs="Roboto Slab"/>
          <w:b/>
          <w:bCs/>
          <w:color w:val="666666"/>
          <w:sz w:val="42"/>
          <w:szCs w:val="42"/>
          <w:bdr w:val="none" w:sz="0" w:space="0" w:color="auto" w:frame="1"/>
        </w:rPr>
      </w:pPr>
      <w:r>
        <w:rPr>
          <w:rFonts w:ascii="inherit" w:hAnsi="inherit" w:cs="Roboto Slab"/>
          <w:b/>
          <w:bCs/>
          <w:color w:val="666666"/>
          <w:sz w:val="42"/>
          <w:szCs w:val="42"/>
          <w:bdr w:val="none" w:sz="0" w:space="0" w:color="auto" w:frame="1"/>
        </w:rPr>
        <w:t xml:space="preserve">AWS Networking </w:t>
      </w:r>
      <w:proofErr w:type="gramStart"/>
      <w:r>
        <w:rPr>
          <w:rFonts w:ascii="inherit" w:hAnsi="inherit" w:cs="Roboto Slab"/>
          <w:b/>
          <w:bCs/>
          <w:color w:val="666666"/>
          <w:sz w:val="42"/>
          <w:szCs w:val="42"/>
          <w:bdr w:val="none" w:sz="0" w:space="0" w:color="auto" w:frame="1"/>
        </w:rPr>
        <w:t>Services :</w:t>
      </w:r>
      <w:proofErr w:type="gramEnd"/>
      <w:r>
        <w:rPr>
          <w:rFonts w:ascii="inherit" w:hAnsi="inherit" w:cs="Roboto Slab"/>
          <w:b/>
          <w:bCs/>
          <w:color w:val="666666"/>
          <w:sz w:val="42"/>
          <w:szCs w:val="42"/>
          <w:bdr w:val="none" w:sz="0" w:space="0" w:color="auto" w:frame="1"/>
        </w:rPr>
        <w:t>-</w:t>
      </w:r>
    </w:p>
    <w:p w14:paraId="6193E95E" w14:textId="77777777" w:rsidR="00D66455" w:rsidRDefault="00D66455" w:rsidP="00D66455">
      <w:pPr>
        <w:numPr>
          <w:ilvl w:val="0"/>
          <w:numId w:val="1"/>
        </w:numPr>
        <w:shd w:val="clear" w:color="auto" w:fill="FFFFFF"/>
        <w:spacing w:after="0" w:line="240" w:lineRule="auto"/>
        <w:textAlignment w:val="baseline"/>
        <w:rPr>
          <w:rFonts w:ascii="inherit" w:hAnsi="inherit" w:cs="Roboto Slab"/>
          <w:color w:val="666666"/>
          <w:sz w:val="23"/>
          <w:szCs w:val="23"/>
        </w:rPr>
      </w:pPr>
      <w:hyperlink r:id="rId5" w:history="1">
        <w:r>
          <w:rPr>
            <w:rStyle w:val="Hyperlink"/>
            <w:rFonts w:ascii="inherit" w:hAnsi="inherit" w:cs="Roboto Slab"/>
            <w:color w:val="1C7C7C"/>
            <w:sz w:val="23"/>
            <w:szCs w:val="23"/>
            <w:bdr w:val="none" w:sz="0" w:space="0" w:color="auto" w:frame="1"/>
          </w:rPr>
          <w:t>Route 53</w:t>
        </w:r>
      </w:hyperlink>
      <w:r>
        <w:rPr>
          <w:rFonts w:ascii="inherit" w:hAnsi="inherit" w:cs="Roboto Slab"/>
          <w:color w:val="666666"/>
          <w:sz w:val="23"/>
          <w:szCs w:val="23"/>
        </w:rPr>
        <w:t> – </w:t>
      </w:r>
      <w:r>
        <w:rPr>
          <w:rStyle w:val="Strong"/>
          <w:rFonts w:ascii="inherit" w:hAnsi="inherit" w:cs="Roboto Slab"/>
          <w:color w:val="666666"/>
          <w:sz w:val="23"/>
          <w:szCs w:val="23"/>
          <w:bdr w:val="none" w:sz="0" w:space="0" w:color="auto" w:frame="1"/>
        </w:rPr>
        <w:t>Global</w:t>
      </w:r>
    </w:p>
    <w:p w14:paraId="026C9A3D" w14:textId="77777777" w:rsidR="00D66455" w:rsidRDefault="00D66455" w:rsidP="00D66455">
      <w:pPr>
        <w:numPr>
          <w:ilvl w:val="1"/>
          <w:numId w:val="1"/>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Route53 services are offered at AWS edge locations and are global</w:t>
      </w:r>
    </w:p>
    <w:p w14:paraId="1B65B688" w14:textId="77777777" w:rsidR="00D66455" w:rsidRDefault="00D66455" w:rsidP="00D66455">
      <w:pPr>
        <w:numPr>
          <w:ilvl w:val="0"/>
          <w:numId w:val="1"/>
        </w:numPr>
        <w:shd w:val="clear" w:color="auto" w:fill="FFFFFF"/>
        <w:spacing w:after="0" w:line="240" w:lineRule="auto"/>
        <w:textAlignment w:val="baseline"/>
        <w:rPr>
          <w:rFonts w:ascii="inherit" w:hAnsi="inherit" w:cs="Roboto Slab"/>
          <w:color w:val="666666"/>
          <w:sz w:val="23"/>
          <w:szCs w:val="23"/>
        </w:rPr>
      </w:pPr>
      <w:hyperlink r:id="rId6" w:history="1">
        <w:r>
          <w:rPr>
            <w:rStyle w:val="Hyperlink"/>
            <w:rFonts w:ascii="inherit" w:hAnsi="inherit" w:cs="Roboto Slab"/>
            <w:color w:val="1C7C7C"/>
            <w:sz w:val="23"/>
            <w:szCs w:val="23"/>
            <w:bdr w:val="none" w:sz="0" w:space="0" w:color="auto" w:frame="1"/>
          </w:rPr>
          <w:t>CloudFront</w:t>
        </w:r>
      </w:hyperlink>
      <w:r>
        <w:rPr>
          <w:rFonts w:ascii="inherit" w:hAnsi="inherit" w:cs="Roboto Slab"/>
          <w:color w:val="666666"/>
          <w:sz w:val="23"/>
          <w:szCs w:val="23"/>
        </w:rPr>
        <w:t> – </w:t>
      </w:r>
      <w:r>
        <w:rPr>
          <w:rStyle w:val="Strong"/>
          <w:rFonts w:ascii="inherit" w:hAnsi="inherit" w:cs="Roboto Slab"/>
          <w:color w:val="666666"/>
          <w:sz w:val="23"/>
          <w:szCs w:val="23"/>
          <w:bdr w:val="none" w:sz="0" w:space="0" w:color="auto" w:frame="1"/>
        </w:rPr>
        <w:t>Global</w:t>
      </w:r>
    </w:p>
    <w:p w14:paraId="281844DE" w14:textId="77777777" w:rsidR="00D66455" w:rsidRDefault="00D66455" w:rsidP="00D66455">
      <w:pPr>
        <w:numPr>
          <w:ilvl w:val="1"/>
          <w:numId w:val="1"/>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CloudFront is the global content delivery network (CDN) services are offered at AWS edge locations</w:t>
      </w:r>
    </w:p>
    <w:p w14:paraId="4616D1BD" w14:textId="77777777" w:rsidR="00D66455" w:rsidRDefault="00D66455" w:rsidP="00D66455">
      <w:pPr>
        <w:numPr>
          <w:ilvl w:val="0"/>
          <w:numId w:val="1"/>
        </w:numPr>
        <w:shd w:val="clear" w:color="auto" w:fill="FFFFFF"/>
        <w:spacing w:after="0" w:line="240" w:lineRule="auto"/>
        <w:textAlignment w:val="baseline"/>
        <w:rPr>
          <w:rFonts w:ascii="inherit" w:hAnsi="inherit" w:cs="Roboto Slab"/>
          <w:color w:val="666666"/>
          <w:sz w:val="23"/>
          <w:szCs w:val="23"/>
        </w:rPr>
      </w:pPr>
      <w:hyperlink r:id="rId7" w:history="1">
        <w:r>
          <w:rPr>
            <w:rStyle w:val="Hyperlink"/>
            <w:rFonts w:ascii="inherit" w:hAnsi="inherit" w:cs="Roboto Slab"/>
            <w:color w:val="1C7C7C"/>
            <w:sz w:val="23"/>
            <w:szCs w:val="23"/>
            <w:bdr w:val="none" w:sz="0" w:space="0" w:color="auto" w:frame="1"/>
          </w:rPr>
          <w:t>Direct Connect Gateway</w:t>
        </w:r>
      </w:hyperlink>
      <w:r>
        <w:rPr>
          <w:rFonts w:ascii="inherit" w:hAnsi="inherit" w:cs="Roboto Slab"/>
          <w:color w:val="666666"/>
          <w:sz w:val="23"/>
          <w:szCs w:val="23"/>
        </w:rPr>
        <w:t> – Global</w:t>
      </w:r>
    </w:p>
    <w:p w14:paraId="7479185F" w14:textId="77777777" w:rsidR="00D66455" w:rsidRDefault="00D66455" w:rsidP="00D66455">
      <w:pPr>
        <w:numPr>
          <w:ilvl w:val="1"/>
          <w:numId w:val="1"/>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is a globally available resource that can be created in any Region and accessed from all other Regions.</w:t>
      </w:r>
    </w:p>
    <w:p w14:paraId="64A8F71C" w14:textId="77777777" w:rsidR="00D66455" w:rsidRPr="00D17536" w:rsidRDefault="00D66455" w:rsidP="00D66455">
      <w:pPr>
        <w:numPr>
          <w:ilvl w:val="0"/>
          <w:numId w:val="1"/>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AWS Global Accelerator – Global</w:t>
      </w:r>
    </w:p>
    <w:p w14:paraId="411CDE17" w14:textId="77777777" w:rsidR="00D66455" w:rsidRPr="00D17536" w:rsidRDefault="00D66455" w:rsidP="00D66455">
      <w:pPr>
        <w:numPr>
          <w:ilvl w:val="1"/>
          <w:numId w:val="1"/>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is a global service that supports endpoints in multiple AWS Regions.</w:t>
      </w:r>
    </w:p>
    <w:p w14:paraId="0B80E7EF" w14:textId="77777777" w:rsidR="00D66455" w:rsidRDefault="00D66455" w:rsidP="00D66455">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Identity &amp; Security Services</w:t>
      </w:r>
    </w:p>
    <w:p w14:paraId="6B4E6B8D" w14:textId="77777777" w:rsidR="00D66455" w:rsidRDefault="00D66455" w:rsidP="00D66455">
      <w:pPr>
        <w:numPr>
          <w:ilvl w:val="0"/>
          <w:numId w:val="2"/>
        </w:numPr>
        <w:shd w:val="clear" w:color="auto" w:fill="FFFFFF"/>
        <w:spacing w:after="0" w:line="240" w:lineRule="auto"/>
        <w:textAlignment w:val="baseline"/>
        <w:rPr>
          <w:rFonts w:ascii="inherit" w:hAnsi="inherit" w:cs="Roboto Slab"/>
          <w:color w:val="666666"/>
          <w:sz w:val="23"/>
          <w:szCs w:val="23"/>
        </w:rPr>
      </w:pPr>
      <w:hyperlink r:id="rId8" w:history="1">
        <w:r>
          <w:rPr>
            <w:rStyle w:val="Hyperlink"/>
            <w:rFonts w:ascii="inherit" w:hAnsi="inherit" w:cs="Roboto Slab"/>
            <w:color w:val="1C7C7C"/>
            <w:sz w:val="23"/>
            <w:szCs w:val="23"/>
            <w:bdr w:val="none" w:sz="0" w:space="0" w:color="auto" w:frame="1"/>
          </w:rPr>
          <w:t>Identity Access Management – IAM</w:t>
        </w:r>
      </w:hyperlink>
    </w:p>
    <w:p w14:paraId="3A80F51D" w14:textId="77777777" w:rsidR="00D66455" w:rsidRDefault="00D66455" w:rsidP="00D66455">
      <w:pPr>
        <w:numPr>
          <w:ilvl w:val="1"/>
          <w:numId w:val="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Users, Groups, Roles, Accounts – </w:t>
      </w:r>
      <w:r>
        <w:rPr>
          <w:rStyle w:val="Strong"/>
          <w:rFonts w:ascii="inherit" w:hAnsi="inherit" w:cs="Roboto Slab"/>
          <w:color w:val="666666"/>
          <w:sz w:val="23"/>
          <w:szCs w:val="23"/>
          <w:bdr w:val="none" w:sz="0" w:space="0" w:color="auto" w:frame="1"/>
        </w:rPr>
        <w:t>Global</w:t>
      </w:r>
    </w:p>
    <w:p w14:paraId="00481ACD" w14:textId="77777777" w:rsidR="00D66455" w:rsidRDefault="00D66455" w:rsidP="00D66455">
      <w:pPr>
        <w:numPr>
          <w:ilvl w:val="2"/>
          <w:numId w:val="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Same AWS accounts, users, groups, and roles can be used in all regions</w:t>
      </w:r>
    </w:p>
    <w:p w14:paraId="6938E5F7" w14:textId="77777777" w:rsidR="00D66455" w:rsidRDefault="00D66455" w:rsidP="00D66455">
      <w:pPr>
        <w:numPr>
          <w:ilvl w:val="1"/>
          <w:numId w:val="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Key Pairs – </w:t>
      </w:r>
      <w:r>
        <w:rPr>
          <w:rStyle w:val="Strong"/>
          <w:rFonts w:ascii="inherit" w:hAnsi="inherit" w:cs="Roboto Slab"/>
          <w:color w:val="666666"/>
          <w:sz w:val="23"/>
          <w:szCs w:val="23"/>
          <w:bdr w:val="none" w:sz="0" w:space="0" w:color="auto" w:frame="1"/>
        </w:rPr>
        <w:t>Global</w:t>
      </w:r>
      <w:r>
        <w:rPr>
          <w:rFonts w:ascii="inherit" w:hAnsi="inherit" w:cs="Roboto Slab"/>
          <w:color w:val="666666"/>
          <w:sz w:val="23"/>
          <w:szCs w:val="23"/>
        </w:rPr>
        <w:t> or Regional</w:t>
      </w:r>
    </w:p>
    <w:p w14:paraId="46DB171D" w14:textId="77777777" w:rsidR="00D66455" w:rsidRDefault="00D66455" w:rsidP="00D66455">
      <w:pPr>
        <w:numPr>
          <w:ilvl w:val="2"/>
          <w:numId w:val="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EC2 created key pairs are specific to the region</w:t>
      </w:r>
    </w:p>
    <w:p w14:paraId="5E12885A" w14:textId="77777777" w:rsidR="00D66455" w:rsidRDefault="00D66455" w:rsidP="00D66455">
      <w:pPr>
        <w:numPr>
          <w:ilvl w:val="2"/>
          <w:numId w:val="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RSA key pair can be created and uploaded that can be used in all regions</w:t>
      </w:r>
    </w:p>
    <w:p w14:paraId="0805D637" w14:textId="77777777" w:rsidR="00D66455" w:rsidRDefault="00D66455" w:rsidP="00D66455">
      <w:pPr>
        <w:numPr>
          <w:ilvl w:val="0"/>
          <w:numId w:val="2"/>
        </w:numPr>
        <w:shd w:val="clear" w:color="auto" w:fill="FFFFFF"/>
        <w:spacing w:after="0" w:line="240" w:lineRule="auto"/>
        <w:textAlignment w:val="baseline"/>
        <w:rPr>
          <w:rFonts w:ascii="inherit" w:hAnsi="inherit" w:cs="Roboto Slab"/>
          <w:color w:val="666666"/>
          <w:sz w:val="23"/>
          <w:szCs w:val="23"/>
        </w:rPr>
      </w:pPr>
      <w:hyperlink r:id="rId9" w:history="1">
        <w:r>
          <w:rPr>
            <w:rStyle w:val="Hyperlink"/>
            <w:rFonts w:ascii="inherit" w:hAnsi="inherit" w:cs="Roboto Slab"/>
            <w:color w:val="1C7C7C"/>
            <w:sz w:val="23"/>
            <w:szCs w:val="23"/>
            <w:bdr w:val="none" w:sz="0" w:space="0" w:color="auto" w:frame="1"/>
          </w:rPr>
          <w:t>Web Access Firewall – WAF</w:t>
        </w:r>
      </w:hyperlink>
      <w:r>
        <w:rPr>
          <w:rFonts w:ascii="inherit" w:hAnsi="inherit" w:cs="Roboto Slab"/>
          <w:color w:val="666666"/>
          <w:sz w:val="23"/>
          <w:szCs w:val="23"/>
        </w:rPr>
        <w:t> – </w:t>
      </w:r>
      <w:r>
        <w:rPr>
          <w:rStyle w:val="Strong"/>
          <w:rFonts w:ascii="inherit" w:hAnsi="inherit" w:cs="Roboto Slab"/>
          <w:color w:val="666666"/>
          <w:sz w:val="23"/>
          <w:szCs w:val="23"/>
          <w:bdr w:val="none" w:sz="0" w:space="0" w:color="auto" w:frame="1"/>
        </w:rPr>
        <w:t>Global</w:t>
      </w:r>
    </w:p>
    <w:p w14:paraId="62F7B693" w14:textId="77777777" w:rsidR="00D66455" w:rsidRDefault="00D66455" w:rsidP="00D66455">
      <w:pPr>
        <w:numPr>
          <w:ilvl w:val="1"/>
          <w:numId w:val="2"/>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protect web applications from common web exploits and is offered at AWS edge locations globally.</w:t>
      </w:r>
    </w:p>
    <w:p w14:paraId="542400E4" w14:textId="77777777" w:rsidR="00D66455" w:rsidRDefault="00D66455" w:rsidP="00D66455"/>
    <w:p w14:paraId="0442FC5B" w14:textId="77777777" w:rsidR="00D66455" w:rsidRDefault="00D66455" w:rsidP="00D66455">
      <w:pPr>
        <w:pStyle w:val="Heading2"/>
        <w:shd w:val="clear" w:color="auto" w:fill="FFFFFF"/>
        <w:spacing w:before="0"/>
        <w:textAlignment w:val="baseline"/>
        <w:rPr>
          <w:rFonts w:ascii="Amazon Ember" w:hAnsi="Amazon Ember" w:cs="Roboto Slab"/>
          <w:b/>
          <w:bCs/>
          <w:color w:val="000000" w:themeColor="text1"/>
          <w:sz w:val="42"/>
          <w:szCs w:val="42"/>
          <w:bdr w:val="none" w:sz="0" w:space="0" w:color="auto" w:frame="1"/>
        </w:rPr>
      </w:pPr>
      <w:r w:rsidRPr="00D17536">
        <w:rPr>
          <w:rFonts w:ascii="Amazon Ember" w:hAnsi="Amazon Ember" w:cs="Roboto Slab"/>
          <w:b/>
          <w:bCs/>
          <w:color w:val="000000" w:themeColor="text1"/>
          <w:sz w:val="42"/>
          <w:szCs w:val="42"/>
          <w:bdr w:val="none" w:sz="0" w:space="0" w:color="auto" w:frame="1"/>
        </w:rPr>
        <w:t xml:space="preserve">AWS </w:t>
      </w:r>
      <w:r>
        <w:rPr>
          <w:rFonts w:ascii="Amazon Ember" w:hAnsi="Amazon Ember" w:cs="Roboto Slab"/>
          <w:b/>
          <w:bCs/>
          <w:color w:val="000000" w:themeColor="text1"/>
          <w:sz w:val="42"/>
          <w:szCs w:val="42"/>
          <w:bdr w:val="none" w:sz="0" w:space="0" w:color="auto" w:frame="1"/>
        </w:rPr>
        <w:t xml:space="preserve">Regional </w:t>
      </w:r>
      <w:proofErr w:type="gramStart"/>
      <w:r>
        <w:rPr>
          <w:rFonts w:ascii="Amazon Ember" w:hAnsi="Amazon Ember" w:cs="Roboto Slab"/>
          <w:b/>
          <w:bCs/>
          <w:color w:val="000000" w:themeColor="text1"/>
          <w:sz w:val="42"/>
          <w:szCs w:val="42"/>
          <w:bdr w:val="none" w:sz="0" w:space="0" w:color="auto" w:frame="1"/>
        </w:rPr>
        <w:t>SERVICES :</w:t>
      </w:r>
      <w:proofErr w:type="gramEnd"/>
      <w:r>
        <w:rPr>
          <w:rFonts w:ascii="Amazon Ember" w:hAnsi="Amazon Ember" w:cs="Roboto Slab"/>
          <w:b/>
          <w:bCs/>
          <w:color w:val="000000" w:themeColor="text1"/>
          <w:sz w:val="42"/>
          <w:szCs w:val="42"/>
          <w:bdr w:val="none" w:sz="0" w:space="0" w:color="auto" w:frame="1"/>
        </w:rPr>
        <w:t>-</w:t>
      </w:r>
    </w:p>
    <w:p w14:paraId="18D7D427" w14:textId="77777777" w:rsidR="00D66455" w:rsidRDefault="00D66455" w:rsidP="00D66455">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Networking Services</w:t>
      </w:r>
    </w:p>
    <w:p w14:paraId="2AF28C46" w14:textId="77777777" w:rsidR="00D66455" w:rsidRDefault="00D66455" w:rsidP="00D66455">
      <w:hyperlink r:id="rId10" w:history="1">
        <w:r>
          <w:rPr>
            <w:rStyle w:val="Hyperlink"/>
            <w:rFonts w:ascii="inherit" w:hAnsi="inherit"/>
            <w:color w:val="1C7C7C"/>
            <w:sz w:val="23"/>
            <w:szCs w:val="23"/>
            <w:bdr w:val="none" w:sz="0" w:space="0" w:color="auto" w:frame="1"/>
          </w:rPr>
          <w:t>Virtual Private Cloud</w:t>
        </w:r>
      </w:hyperlink>
    </w:p>
    <w:p w14:paraId="35FC246F" w14:textId="77777777" w:rsidR="00D66455" w:rsidRDefault="00D66455" w:rsidP="00D66455">
      <w:pPr>
        <w:numPr>
          <w:ilvl w:val="0"/>
          <w:numId w:val="3"/>
        </w:numPr>
        <w:shd w:val="clear" w:color="auto" w:fill="FFFFFF"/>
        <w:spacing w:after="0" w:line="240" w:lineRule="auto"/>
        <w:textAlignment w:val="baseline"/>
        <w:rPr>
          <w:rFonts w:ascii="Roboto Slab" w:hAnsi="Roboto Slab" w:cs="Roboto Slab"/>
          <w:color w:val="666666"/>
          <w:sz w:val="23"/>
          <w:szCs w:val="23"/>
        </w:rPr>
      </w:pPr>
      <w:r>
        <w:rPr>
          <w:rFonts w:ascii="Roboto Slab" w:hAnsi="Roboto Slab" w:cs="Roboto Slab"/>
          <w:color w:val="666666"/>
          <w:sz w:val="23"/>
          <w:szCs w:val="23"/>
        </w:rPr>
        <w:t>VPC – Regional</w:t>
      </w:r>
    </w:p>
    <w:p w14:paraId="250E8959" w14:textId="77777777" w:rsidR="00D66455" w:rsidRDefault="00D66455" w:rsidP="00D66455">
      <w:pPr>
        <w:numPr>
          <w:ilvl w:val="1"/>
          <w:numId w:val="3"/>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VPCs are created within a region</w:t>
      </w:r>
    </w:p>
    <w:p w14:paraId="39B7D8B3" w14:textId="77777777" w:rsidR="00D66455" w:rsidRDefault="00D66455" w:rsidP="00D66455">
      <w:pPr>
        <w:numPr>
          <w:ilvl w:val="0"/>
          <w:numId w:val="3"/>
        </w:numPr>
        <w:shd w:val="clear" w:color="auto" w:fill="FFFFFF"/>
        <w:spacing w:after="0" w:line="240" w:lineRule="auto"/>
        <w:textAlignment w:val="baseline"/>
        <w:rPr>
          <w:rFonts w:ascii="Roboto Slab" w:hAnsi="Roboto Slab" w:cs="Roboto Slab"/>
          <w:color w:val="666666"/>
          <w:sz w:val="23"/>
          <w:szCs w:val="23"/>
        </w:rPr>
      </w:pPr>
      <w:r>
        <w:rPr>
          <w:rFonts w:ascii="Roboto Slab" w:hAnsi="Roboto Slab" w:cs="Roboto Slab"/>
          <w:color w:val="666666"/>
          <w:sz w:val="23"/>
          <w:szCs w:val="23"/>
        </w:rPr>
        <w:t>Security groups – Regional</w:t>
      </w:r>
    </w:p>
    <w:p w14:paraId="5D011BCC" w14:textId="77777777" w:rsidR="00D66455" w:rsidRDefault="00D66455" w:rsidP="00D66455">
      <w:pPr>
        <w:numPr>
          <w:ilvl w:val="1"/>
          <w:numId w:val="3"/>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A security group is tied to a region and can be assigned only to instances in the same region.</w:t>
      </w:r>
    </w:p>
    <w:p w14:paraId="0E9459F9" w14:textId="77777777" w:rsidR="00D66455" w:rsidRDefault="00D66455" w:rsidP="00D66455">
      <w:pPr>
        <w:numPr>
          <w:ilvl w:val="0"/>
          <w:numId w:val="3"/>
        </w:numPr>
        <w:shd w:val="clear" w:color="auto" w:fill="FFFFFF"/>
        <w:spacing w:after="0" w:line="240" w:lineRule="auto"/>
        <w:textAlignment w:val="baseline"/>
        <w:rPr>
          <w:rFonts w:ascii="Roboto Slab" w:hAnsi="Roboto Slab" w:cs="Roboto Slab"/>
          <w:color w:val="666666"/>
          <w:sz w:val="23"/>
          <w:szCs w:val="23"/>
        </w:rPr>
      </w:pPr>
      <w:hyperlink r:id="rId11" w:history="1">
        <w:r>
          <w:rPr>
            <w:rStyle w:val="Hyperlink"/>
            <w:rFonts w:ascii="inherit" w:hAnsi="inherit" w:cs="Roboto Slab"/>
            <w:color w:val="1C7C7C"/>
            <w:sz w:val="23"/>
            <w:szCs w:val="23"/>
            <w:bdr w:val="none" w:sz="0" w:space="0" w:color="auto" w:frame="1"/>
          </w:rPr>
          <w:t>VPC Endpoints</w:t>
        </w:r>
      </w:hyperlink>
      <w:r>
        <w:rPr>
          <w:rFonts w:ascii="Roboto Slab" w:hAnsi="Roboto Slab" w:cs="Roboto Slab"/>
          <w:color w:val="666666"/>
          <w:sz w:val="23"/>
          <w:szCs w:val="23"/>
        </w:rPr>
        <w:t> – Regional</w:t>
      </w:r>
    </w:p>
    <w:p w14:paraId="6C4C5868" w14:textId="77777777" w:rsidR="00D66455" w:rsidRDefault="00D66455" w:rsidP="00D66455">
      <w:pPr>
        <w:numPr>
          <w:ilvl w:val="1"/>
          <w:numId w:val="3"/>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VPC Gateway &amp; Interface Endpoints cannot be created between a VPC and an AWS service in a different region.</w:t>
      </w:r>
    </w:p>
    <w:p w14:paraId="47E87B67" w14:textId="77777777" w:rsidR="00D66455" w:rsidRDefault="00D66455" w:rsidP="00D66455">
      <w:pPr>
        <w:shd w:val="clear" w:color="auto" w:fill="FFFFFF"/>
        <w:spacing w:after="0" w:line="240" w:lineRule="auto"/>
        <w:ind w:left="1440"/>
        <w:textAlignment w:val="baseline"/>
        <w:rPr>
          <w:rFonts w:ascii="inherit" w:hAnsi="inherit" w:cs="Roboto Slab"/>
          <w:color w:val="666666"/>
          <w:sz w:val="23"/>
          <w:szCs w:val="23"/>
        </w:rPr>
      </w:pPr>
    </w:p>
    <w:p w14:paraId="3CD2EE5E" w14:textId="77777777" w:rsidR="00D66455" w:rsidRPr="00D17536" w:rsidRDefault="00D66455" w:rsidP="00D66455">
      <w:pPr>
        <w:numPr>
          <w:ilvl w:val="0"/>
          <w:numId w:val="3"/>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Elastic IP Address – Regional</w:t>
      </w:r>
    </w:p>
    <w:p w14:paraId="030F5EB9" w14:textId="77777777" w:rsidR="00D66455" w:rsidRPr="00D17536" w:rsidRDefault="00D66455" w:rsidP="00D66455">
      <w:pPr>
        <w:numPr>
          <w:ilvl w:val="1"/>
          <w:numId w:val="3"/>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Elastic IP addresses created within the region can be assigned to instances within the region only.</w:t>
      </w:r>
    </w:p>
    <w:p w14:paraId="7FB1991F" w14:textId="77777777" w:rsidR="00D66455" w:rsidRDefault="00D66455" w:rsidP="00D66455">
      <w:pPr>
        <w:numPr>
          <w:ilvl w:val="0"/>
          <w:numId w:val="3"/>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ELB, </w:t>
      </w:r>
      <w:hyperlink r:id="rId12" w:history="1">
        <w:r>
          <w:rPr>
            <w:rStyle w:val="Hyperlink"/>
            <w:rFonts w:ascii="inherit" w:hAnsi="inherit" w:cs="Roboto Slab"/>
            <w:color w:val="1C7C7C"/>
            <w:sz w:val="23"/>
            <w:szCs w:val="23"/>
            <w:bdr w:val="none" w:sz="0" w:space="0" w:color="auto" w:frame="1"/>
          </w:rPr>
          <w:t>ALB</w:t>
        </w:r>
      </w:hyperlink>
      <w:r>
        <w:rPr>
          <w:rFonts w:ascii="inherit" w:hAnsi="inherit" w:cs="Roboto Slab"/>
          <w:color w:val="666666"/>
          <w:sz w:val="23"/>
          <w:szCs w:val="23"/>
        </w:rPr>
        <w:t>, </w:t>
      </w:r>
      <w:hyperlink r:id="rId13" w:history="1">
        <w:r>
          <w:rPr>
            <w:rStyle w:val="Hyperlink"/>
            <w:rFonts w:ascii="inherit" w:hAnsi="inherit" w:cs="Roboto Slab"/>
            <w:color w:val="1C7C7C"/>
            <w:sz w:val="23"/>
            <w:szCs w:val="23"/>
            <w:bdr w:val="none" w:sz="0" w:space="0" w:color="auto" w:frame="1"/>
          </w:rPr>
          <w:t>NLB</w:t>
        </w:r>
      </w:hyperlink>
      <w:r>
        <w:rPr>
          <w:rFonts w:ascii="inherit" w:hAnsi="inherit" w:cs="Roboto Slab"/>
          <w:color w:val="666666"/>
          <w:sz w:val="23"/>
          <w:szCs w:val="23"/>
        </w:rPr>
        <w:t>, </w:t>
      </w:r>
      <w:hyperlink r:id="rId14" w:history="1">
        <w:r>
          <w:rPr>
            <w:rStyle w:val="Hyperlink"/>
            <w:rFonts w:ascii="inherit" w:hAnsi="inherit" w:cs="Roboto Slab"/>
            <w:color w:val="1C7C7C"/>
            <w:sz w:val="23"/>
            <w:szCs w:val="23"/>
            <w:bdr w:val="none" w:sz="0" w:space="0" w:color="auto" w:frame="1"/>
          </w:rPr>
          <w:t>GWLB</w:t>
        </w:r>
      </w:hyperlink>
      <w:r>
        <w:rPr>
          <w:rFonts w:ascii="inherit" w:hAnsi="inherit" w:cs="Roboto Slab"/>
          <w:color w:val="666666"/>
          <w:sz w:val="23"/>
          <w:szCs w:val="23"/>
        </w:rPr>
        <w:t> – Regional</w:t>
      </w:r>
    </w:p>
    <w:p w14:paraId="5B4C4A20" w14:textId="77777777" w:rsidR="00D66455" w:rsidRDefault="00D66455" w:rsidP="00D66455">
      <w:pPr>
        <w:numPr>
          <w:ilvl w:val="1"/>
          <w:numId w:val="3"/>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Elastic Load Balancer distributes traffic across instances in multiple Availability Zones in the same region</w:t>
      </w:r>
    </w:p>
    <w:p w14:paraId="18C494F4" w14:textId="77777777" w:rsidR="00D66455" w:rsidRDefault="00D66455" w:rsidP="00D66455">
      <w:pPr>
        <w:numPr>
          <w:ilvl w:val="1"/>
          <w:numId w:val="3"/>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lastRenderedPageBreak/>
        <w:t>Use Route 53 to route traffic to load balancers across regions.</w:t>
      </w:r>
    </w:p>
    <w:p w14:paraId="48931AA0" w14:textId="77777777" w:rsidR="00D66455" w:rsidRDefault="00D66455" w:rsidP="00D66455">
      <w:pPr>
        <w:numPr>
          <w:ilvl w:val="0"/>
          <w:numId w:val="3"/>
        </w:numPr>
        <w:shd w:val="clear" w:color="auto" w:fill="FFFFFF"/>
        <w:spacing w:after="0" w:line="240" w:lineRule="auto"/>
        <w:textAlignment w:val="baseline"/>
        <w:rPr>
          <w:rFonts w:ascii="inherit" w:hAnsi="inherit" w:cs="Roboto Slab"/>
          <w:color w:val="666666"/>
          <w:sz w:val="23"/>
          <w:szCs w:val="23"/>
        </w:rPr>
      </w:pPr>
      <w:hyperlink r:id="rId15" w:history="1">
        <w:r>
          <w:rPr>
            <w:rStyle w:val="Hyperlink"/>
            <w:rFonts w:ascii="inherit" w:hAnsi="inherit" w:cs="Roboto Slab"/>
            <w:color w:val="1C7C7C"/>
            <w:sz w:val="23"/>
            <w:szCs w:val="23"/>
            <w:bdr w:val="none" w:sz="0" w:space="0" w:color="auto" w:frame="1"/>
          </w:rPr>
          <w:t>Transit Gateway</w:t>
        </w:r>
      </w:hyperlink>
      <w:r>
        <w:rPr>
          <w:rFonts w:ascii="inherit" w:hAnsi="inherit" w:cs="Roboto Slab"/>
          <w:color w:val="666666"/>
          <w:sz w:val="23"/>
          <w:szCs w:val="23"/>
        </w:rPr>
        <w:t> – Regional</w:t>
      </w:r>
    </w:p>
    <w:p w14:paraId="4E7138A0" w14:textId="77777777" w:rsidR="00D66455" w:rsidRDefault="00D66455" w:rsidP="00D66455">
      <w:pPr>
        <w:numPr>
          <w:ilvl w:val="1"/>
          <w:numId w:val="3"/>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 xml:space="preserve">is a </w:t>
      </w:r>
      <w:proofErr w:type="gramStart"/>
      <w:r>
        <w:rPr>
          <w:rFonts w:ascii="inherit" w:hAnsi="inherit" w:cs="Roboto Slab"/>
          <w:color w:val="666666"/>
          <w:sz w:val="23"/>
          <w:szCs w:val="23"/>
        </w:rPr>
        <w:t>Regional</w:t>
      </w:r>
      <w:proofErr w:type="gramEnd"/>
      <w:r>
        <w:rPr>
          <w:rFonts w:ascii="inherit" w:hAnsi="inherit" w:cs="Roboto Slab"/>
          <w:color w:val="666666"/>
          <w:sz w:val="23"/>
          <w:szCs w:val="23"/>
        </w:rPr>
        <w:t xml:space="preserve"> resource and can connect VPCs within the same AWS Region.</w:t>
      </w:r>
    </w:p>
    <w:p w14:paraId="68963D6C" w14:textId="77777777" w:rsidR="00D66455" w:rsidRDefault="00D66455" w:rsidP="00D66455">
      <w:pPr>
        <w:numPr>
          <w:ilvl w:val="1"/>
          <w:numId w:val="3"/>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Transit Gateway Peering can be used to attach TGWs across regions.</w:t>
      </w:r>
    </w:p>
    <w:p w14:paraId="66BF3644" w14:textId="77777777" w:rsidR="00D66455" w:rsidRDefault="00D66455" w:rsidP="00D66455">
      <w:pPr>
        <w:shd w:val="clear" w:color="auto" w:fill="FFFFFF"/>
        <w:spacing w:after="0" w:line="240" w:lineRule="auto"/>
        <w:textAlignment w:val="baseline"/>
        <w:rPr>
          <w:rFonts w:ascii="inherit" w:hAnsi="inherit" w:cs="Roboto Slab"/>
          <w:color w:val="666666"/>
          <w:sz w:val="23"/>
          <w:szCs w:val="23"/>
        </w:rPr>
      </w:pPr>
    </w:p>
    <w:p w14:paraId="5091CD55" w14:textId="77777777" w:rsidR="00D66455" w:rsidRDefault="00D66455" w:rsidP="00D66455">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Compute Services</w:t>
      </w:r>
    </w:p>
    <w:p w14:paraId="047F0EAC" w14:textId="77777777" w:rsidR="00D66455" w:rsidRPr="00D17536" w:rsidRDefault="00D66455" w:rsidP="00D66455">
      <w:pPr>
        <w:pStyle w:val="ListParagraph"/>
        <w:numPr>
          <w:ilvl w:val="0"/>
          <w:numId w:val="5"/>
        </w:numPr>
      </w:pPr>
      <w:r>
        <w:t xml:space="preserve"> </w:t>
      </w:r>
      <w:hyperlink r:id="rId16" w:history="1">
        <w:r w:rsidRPr="00D17536">
          <w:rPr>
            <w:rStyle w:val="Hyperlink"/>
            <w:rFonts w:ascii="Roboto Slab" w:hAnsi="Roboto Slab" w:cs="Roboto Slab"/>
            <w:color w:val="1C7C7C"/>
            <w:sz w:val="23"/>
            <w:szCs w:val="23"/>
            <w:bdr w:val="none" w:sz="0" w:space="0" w:color="auto" w:frame="1"/>
            <w:shd w:val="clear" w:color="auto" w:fill="FFFFFF"/>
          </w:rPr>
          <w:t>EC2</w:t>
        </w:r>
      </w:hyperlink>
      <w:r>
        <w:t xml:space="preserve">  </w:t>
      </w:r>
      <w:r w:rsidRPr="00D17536">
        <w:rPr>
          <w:rFonts w:ascii="inherit" w:hAnsi="inherit" w:cs="Roboto Slab"/>
          <w:color w:val="666666"/>
          <w:sz w:val="23"/>
          <w:szCs w:val="23"/>
        </w:rPr>
        <w:t>Resource Identifiers – </w:t>
      </w:r>
      <w:r w:rsidRPr="00D17536">
        <w:rPr>
          <w:rStyle w:val="Strong"/>
          <w:rFonts w:ascii="inherit" w:hAnsi="inherit" w:cs="Roboto Slab"/>
          <w:color w:val="666666"/>
          <w:sz w:val="23"/>
          <w:szCs w:val="23"/>
          <w:bdr w:val="none" w:sz="0" w:space="0" w:color="auto" w:frame="1"/>
        </w:rPr>
        <w:t>Regional</w:t>
      </w:r>
    </w:p>
    <w:p w14:paraId="19629954" w14:textId="77777777" w:rsidR="00D66455" w:rsidRDefault="00D66455" w:rsidP="00D66455">
      <w:pPr>
        <w:numPr>
          <w:ilvl w:val="1"/>
          <w:numId w:val="4"/>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Each resource identifier, such as an AMI ID, instance ID, EBS volume ID, or EBS snapshot ID, is tied to its region and can be used only in the region where you created the resource</w:t>
      </w:r>
      <w:r w:rsidRPr="00D17536">
        <w:rPr>
          <w:rFonts w:ascii="inherit" w:hAnsi="inherit" w:cs="Roboto Slab"/>
          <w:color w:val="666666"/>
          <w:sz w:val="23"/>
          <w:szCs w:val="23"/>
        </w:rPr>
        <w:t>.</w:t>
      </w:r>
    </w:p>
    <w:p w14:paraId="76A0F1DF" w14:textId="77777777" w:rsidR="00D66455" w:rsidRDefault="00D66455" w:rsidP="00D66455">
      <w:pPr>
        <w:shd w:val="clear" w:color="auto" w:fill="FFFFFF"/>
        <w:spacing w:after="0" w:line="240" w:lineRule="auto"/>
        <w:ind w:left="1440"/>
        <w:textAlignment w:val="baseline"/>
        <w:rPr>
          <w:rFonts w:ascii="inherit" w:hAnsi="inherit" w:cs="Roboto Slab"/>
          <w:color w:val="666666"/>
          <w:sz w:val="23"/>
          <w:szCs w:val="23"/>
        </w:rPr>
      </w:pPr>
    </w:p>
    <w:p w14:paraId="176BE75C" w14:textId="77777777" w:rsidR="00D66455" w:rsidRPr="00D17536" w:rsidRDefault="00D66455" w:rsidP="00D66455">
      <w:pPr>
        <w:numPr>
          <w:ilvl w:val="0"/>
          <w:numId w:val="4"/>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EBS Snapshot – </w:t>
      </w:r>
      <w:r w:rsidRPr="00D17536">
        <w:rPr>
          <w:rFonts w:ascii="inherit" w:eastAsia="Times New Roman" w:hAnsi="inherit" w:cs="Roboto Slab"/>
          <w:b/>
          <w:bCs/>
          <w:color w:val="666666"/>
          <w:kern w:val="0"/>
          <w:sz w:val="23"/>
          <w:szCs w:val="23"/>
          <w:bdr w:val="none" w:sz="0" w:space="0" w:color="auto" w:frame="1"/>
          <w14:ligatures w14:val="none"/>
        </w:rPr>
        <w:t>Regional</w:t>
      </w:r>
    </w:p>
    <w:p w14:paraId="219764E7" w14:textId="77777777" w:rsidR="00D66455" w:rsidRPr="00D17536" w:rsidRDefault="00D66455" w:rsidP="00D66455">
      <w:pPr>
        <w:numPr>
          <w:ilvl w:val="1"/>
          <w:numId w:val="4"/>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An EBS snapshot is tied to its region and can only be used to create volumes in the same region and has to be copied from one region to another if needed.</w:t>
      </w:r>
    </w:p>
    <w:p w14:paraId="4806B966" w14:textId="77777777" w:rsidR="00D66455" w:rsidRPr="00D17536" w:rsidRDefault="00D66455" w:rsidP="00D66455">
      <w:pPr>
        <w:numPr>
          <w:ilvl w:val="0"/>
          <w:numId w:val="4"/>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AMIs – </w:t>
      </w:r>
      <w:r w:rsidRPr="00D17536">
        <w:rPr>
          <w:rFonts w:ascii="inherit" w:eastAsia="Times New Roman" w:hAnsi="inherit" w:cs="Roboto Slab"/>
          <w:b/>
          <w:bCs/>
          <w:color w:val="666666"/>
          <w:kern w:val="0"/>
          <w:sz w:val="23"/>
          <w:szCs w:val="23"/>
          <w:bdr w:val="none" w:sz="0" w:space="0" w:color="auto" w:frame="1"/>
          <w14:ligatures w14:val="none"/>
        </w:rPr>
        <w:t>Regional</w:t>
      </w:r>
    </w:p>
    <w:p w14:paraId="450362D5" w14:textId="77777777" w:rsidR="00D66455" w:rsidRPr="00D17536" w:rsidRDefault="00D66455" w:rsidP="00D66455">
      <w:pPr>
        <w:numPr>
          <w:ilvl w:val="1"/>
          <w:numId w:val="4"/>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AMI provides templates to launch EC2 instances</w:t>
      </w:r>
    </w:p>
    <w:p w14:paraId="2DF36AFC" w14:textId="77777777" w:rsidR="00D66455" w:rsidRPr="00D17536" w:rsidRDefault="00D66455" w:rsidP="00D66455">
      <w:pPr>
        <w:numPr>
          <w:ilvl w:val="1"/>
          <w:numId w:val="4"/>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AMI is tied to the Region where its files are located with Amazon S3. For using AMI in different regions, the AMI can be copied to other regions</w:t>
      </w:r>
    </w:p>
    <w:p w14:paraId="6E5C04B5" w14:textId="77777777" w:rsidR="00D66455" w:rsidRPr="00D17536" w:rsidRDefault="00D66455" w:rsidP="00D66455">
      <w:pPr>
        <w:numPr>
          <w:ilvl w:val="0"/>
          <w:numId w:val="4"/>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Auto Scaling – </w:t>
      </w:r>
      <w:r w:rsidRPr="00D17536">
        <w:rPr>
          <w:rFonts w:ascii="inherit" w:eastAsia="Times New Roman" w:hAnsi="inherit" w:cs="Roboto Slab"/>
          <w:b/>
          <w:bCs/>
          <w:color w:val="666666"/>
          <w:kern w:val="0"/>
          <w:sz w:val="23"/>
          <w:szCs w:val="23"/>
          <w:bdr w:val="none" w:sz="0" w:space="0" w:color="auto" w:frame="1"/>
          <w14:ligatures w14:val="none"/>
        </w:rPr>
        <w:t>Regional</w:t>
      </w:r>
    </w:p>
    <w:p w14:paraId="5B2D98AD" w14:textId="77777777" w:rsidR="00D66455" w:rsidRDefault="00D66455" w:rsidP="00D66455">
      <w:pPr>
        <w:numPr>
          <w:ilvl w:val="1"/>
          <w:numId w:val="4"/>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D17536">
        <w:rPr>
          <w:rFonts w:ascii="inherit" w:eastAsia="Times New Roman" w:hAnsi="inherit" w:cs="Roboto Slab"/>
          <w:color w:val="666666"/>
          <w:kern w:val="0"/>
          <w:sz w:val="23"/>
          <w:szCs w:val="23"/>
          <w14:ligatures w14:val="none"/>
        </w:rPr>
        <w:t>Auto Scaling spans across multiple Availability Zones within the same region but cannot span across region</w:t>
      </w:r>
      <w:r>
        <w:rPr>
          <w:rFonts w:ascii="inherit" w:eastAsia="Times New Roman" w:hAnsi="inherit" w:cs="Roboto Slab"/>
          <w:color w:val="666666"/>
          <w:kern w:val="0"/>
          <w:sz w:val="23"/>
          <w:szCs w:val="23"/>
          <w14:ligatures w14:val="none"/>
        </w:rPr>
        <w:t>s</w:t>
      </w:r>
    </w:p>
    <w:p w14:paraId="7F4707AD" w14:textId="77777777" w:rsidR="00D66455" w:rsidRDefault="00D66455" w:rsidP="00D66455">
      <w:pPr>
        <w:numPr>
          <w:ilvl w:val="0"/>
          <w:numId w:val="4"/>
        </w:numPr>
        <w:shd w:val="clear" w:color="auto" w:fill="FFFFFF"/>
        <w:spacing w:after="0" w:line="240" w:lineRule="auto"/>
        <w:textAlignment w:val="baseline"/>
        <w:rPr>
          <w:rFonts w:ascii="inherit" w:hAnsi="inherit" w:cs="Roboto Slab"/>
          <w:color w:val="666666"/>
          <w:sz w:val="23"/>
          <w:szCs w:val="23"/>
        </w:rPr>
      </w:pPr>
      <w:hyperlink r:id="rId17" w:history="1">
        <w:r>
          <w:rPr>
            <w:rStyle w:val="Hyperlink"/>
            <w:rFonts w:ascii="inherit" w:hAnsi="inherit" w:cs="Roboto Slab"/>
            <w:color w:val="1C7C7C"/>
            <w:sz w:val="23"/>
            <w:szCs w:val="23"/>
            <w:bdr w:val="none" w:sz="0" w:space="0" w:color="auto" w:frame="1"/>
          </w:rPr>
          <w:t>ECS</w:t>
        </w:r>
      </w:hyperlink>
      <w:r>
        <w:rPr>
          <w:rFonts w:ascii="inherit" w:hAnsi="inherit" w:cs="Roboto Slab"/>
          <w:color w:val="666666"/>
          <w:sz w:val="23"/>
          <w:szCs w:val="23"/>
        </w:rPr>
        <w:t> – </w:t>
      </w:r>
      <w:r>
        <w:rPr>
          <w:rStyle w:val="Strong"/>
          <w:rFonts w:ascii="inherit" w:hAnsi="inherit" w:cs="Roboto Slab"/>
          <w:color w:val="666666"/>
          <w:sz w:val="23"/>
          <w:szCs w:val="23"/>
          <w:bdr w:val="none" w:sz="0" w:space="0" w:color="auto" w:frame="1"/>
        </w:rPr>
        <w:t>Regional</w:t>
      </w:r>
    </w:p>
    <w:p w14:paraId="62FE6817" w14:textId="77777777" w:rsidR="00D66455" w:rsidRDefault="00D66455" w:rsidP="00D66455">
      <w:pPr>
        <w:numPr>
          <w:ilvl w:val="0"/>
          <w:numId w:val="4"/>
        </w:numPr>
        <w:shd w:val="clear" w:color="auto" w:fill="FFFFFF"/>
        <w:spacing w:after="0" w:line="240" w:lineRule="auto"/>
        <w:textAlignment w:val="baseline"/>
        <w:rPr>
          <w:rFonts w:ascii="inherit" w:hAnsi="inherit" w:cs="Roboto Slab"/>
          <w:color w:val="666666"/>
          <w:sz w:val="23"/>
          <w:szCs w:val="23"/>
        </w:rPr>
      </w:pPr>
      <w:hyperlink r:id="rId18" w:history="1">
        <w:r>
          <w:rPr>
            <w:rStyle w:val="Hyperlink"/>
            <w:rFonts w:ascii="inherit" w:hAnsi="inherit" w:cs="Roboto Slab"/>
            <w:color w:val="1C7C7C"/>
            <w:sz w:val="23"/>
            <w:szCs w:val="23"/>
            <w:bdr w:val="none" w:sz="0" w:space="0" w:color="auto" w:frame="1"/>
          </w:rPr>
          <w:t>ECR</w:t>
        </w:r>
      </w:hyperlink>
      <w:r>
        <w:rPr>
          <w:rFonts w:ascii="inherit" w:hAnsi="inherit" w:cs="Roboto Slab"/>
          <w:color w:val="666666"/>
          <w:sz w:val="23"/>
          <w:szCs w:val="23"/>
        </w:rPr>
        <w:t> – </w:t>
      </w:r>
      <w:r>
        <w:rPr>
          <w:rStyle w:val="Strong"/>
          <w:rFonts w:ascii="inherit" w:hAnsi="inherit" w:cs="Roboto Slab"/>
          <w:color w:val="666666"/>
          <w:sz w:val="23"/>
          <w:szCs w:val="23"/>
          <w:bdr w:val="none" w:sz="0" w:space="0" w:color="auto" w:frame="1"/>
        </w:rPr>
        <w:t>Regional</w:t>
      </w:r>
    </w:p>
    <w:p w14:paraId="54EC1817" w14:textId="77777777" w:rsidR="00D66455" w:rsidRDefault="00D66455" w:rsidP="00D66455">
      <w:pPr>
        <w:numPr>
          <w:ilvl w:val="1"/>
          <w:numId w:val="4"/>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Images can be pushed/pulled within the same AWS Region.</w:t>
      </w:r>
    </w:p>
    <w:p w14:paraId="00650D1D" w14:textId="77777777" w:rsidR="00D66455" w:rsidRDefault="00D66455" w:rsidP="00D66455">
      <w:pPr>
        <w:numPr>
          <w:ilvl w:val="1"/>
          <w:numId w:val="4"/>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 xml:space="preserve">Images can also be pulled between </w:t>
      </w:r>
      <w:proofErr w:type="gramStart"/>
      <w:r>
        <w:rPr>
          <w:rFonts w:ascii="inherit" w:hAnsi="inherit" w:cs="Roboto Slab"/>
          <w:color w:val="666666"/>
          <w:sz w:val="23"/>
          <w:szCs w:val="23"/>
        </w:rPr>
        <w:t>Regions</w:t>
      </w:r>
      <w:proofErr w:type="gramEnd"/>
      <w:r>
        <w:rPr>
          <w:rFonts w:ascii="inherit" w:hAnsi="inherit" w:cs="Roboto Slab"/>
          <w:color w:val="666666"/>
          <w:sz w:val="23"/>
          <w:szCs w:val="23"/>
        </w:rPr>
        <w:t xml:space="preserve"> or out to the internet with additional latency and data transfer costs.</w:t>
      </w:r>
    </w:p>
    <w:p w14:paraId="3FB4D472" w14:textId="77777777" w:rsidR="00D66455" w:rsidRDefault="00D66455" w:rsidP="00D66455">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Storage Services</w:t>
      </w:r>
    </w:p>
    <w:p w14:paraId="1746FB20" w14:textId="77777777" w:rsidR="00D66455" w:rsidRPr="00D17536" w:rsidRDefault="00D66455" w:rsidP="00D66455">
      <w:pPr>
        <w:shd w:val="clear" w:color="auto" w:fill="FFFFFF"/>
        <w:spacing w:after="0" w:line="240" w:lineRule="auto"/>
        <w:textAlignment w:val="baseline"/>
        <w:rPr>
          <w:rFonts w:ascii="inherit" w:eastAsia="Times New Roman" w:hAnsi="inherit" w:cs="Roboto Slab"/>
          <w:color w:val="666666"/>
          <w:kern w:val="0"/>
          <w:sz w:val="23"/>
          <w:szCs w:val="23"/>
          <w14:ligatures w14:val="none"/>
        </w:rPr>
      </w:pPr>
    </w:p>
    <w:p w14:paraId="191CB718" w14:textId="77777777" w:rsidR="00D66455" w:rsidRDefault="00D66455" w:rsidP="00D66455">
      <w:pPr>
        <w:numPr>
          <w:ilvl w:val="0"/>
          <w:numId w:val="6"/>
        </w:numPr>
        <w:shd w:val="clear" w:color="auto" w:fill="FFFFFF"/>
        <w:spacing w:after="0" w:line="240" w:lineRule="auto"/>
        <w:textAlignment w:val="baseline"/>
        <w:rPr>
          <w:rFonts w:ascii="inherit" w:hAnsi="inherit" w:cs="Roboto Slab"/>
          <w:color w:val="666666"/>
          <w:sz w:val="23"/>
          <w:szCs w:val="23"/>
        </w:rPr>
      </w:pPr>
      <w:hyperlink r:id="rId19" w:history="1">
        <w:r>
          <w:rPr>
            <w:rStyle w:val="Hyperlink"/>
            <w:rFonts w:ascii="inherit" w:hAnsi="inherit" w:cs="Roboto Slab"/>
            <w:color w:val="1C7C7C"/>
            <w:sz w:val="23"/>
            <w:szCs w:val="23"/>
            <w:bdr w:val="none" w:sz="0" w:space="0" w:color="auto" w:frame="1"/>
          </w:rPr>
          <w:t>DynamoDB</w:t>
        </w:r>
      </w:hyperlink>
      <w:r>
        <w:rPr>
          <w:rFonts w:ascii="inherit" w:hAnsi="inherit" w:cs="Roboto Slab"/>
          <w:color w:val="666666"/>
          <w:sz w:val="23"/>
          <w:szCs w:val="23"/>
        </w:rPr>
        <w:t> – Regional</w:t>
      </w:r>
    </w:p>
    <w:p w14:paraId="7DA8DD98" w14:textId="77777777" w:rsidR="00D66455" w:rsidRDefault="00D66455" w:rsidP="00D66455">
      <w:pPr>
        <w:numPr>
          <w:ilvl w:val="1"/>
          <w:numId w:val="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All data objects are stored within the same region and replicated across multiple Availability Zones in the same region</w:t>
      </w:r>
    </w:p>
    <w:p w14:paraId="524A142B" w14:textId="77777777" w:rsidR="00D66455" w:rsidRDefault="00D66455" w:rsidP="00D66455">
      <w:pPr>
        <w:numPr>
          <w:ilvl w:val="1"/>
          <w:numId w:val="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Data objects can be explicitly replicated across regions using cross-region replication</w:t>
      </w:r>
    </w:p>
    <w:p w14:paraId="7EF48A83" w14:textId="77777777" w:rsidR="00D66455" w:rsidRDefault="00D66455" w:rsidP="00D66455">
      <w:pPr>
        <w:numPr>
          <w:ilvl w:val="0"/>
          <w:numId w:val="6"/>
        </w:numPr>
        <w:shd w:val="clear" w:color="auto" w:fill="FFFFFF"/>
        <w:spacing w:after="0" w:line="240" w:lineRule="auto"/>
        <w:textAlignment w:val="baseline"/>
        <w:rPr>
          <w:rFonts w:ascii="inherit" w:hAnsi="inherit" w:cs="Roboto Slab"/>
          <w:color w:val="666666"/>
          <w:sz w:val="23"/>
          <w:szCs w:val="23"/>
        </w:rPr>
      </w:pPr>
      <w:hyperlink r:id="rId20" w:history="1">
        <w:r>
          <w:rPr>
            <w:rStyle w:val="Hyperlink"/>
            <w:rFonts w:ascii="inherit" w:hAnsi="inherit" w:cs="Roboto Slab"/>
            <w:color w:val="1C7C7C"/>
            <w:sz w:val="23"/>
            <w:szCs w:val="23"/>
            <w:bdr w:val="none" w:sz="0" w:space="0" w:color="auto" w:frame="1"/>
          </w:rPr>
          <w:t>Storage Gateway</w:t>
        </w:r>
      </w:hyperlink>
      <w:r>
        <w:rPr>
          <w:rFonts w:ascii="inherit" w:hAnsi="inherit" w:cs="Roboto Slab"/>
          <w:color w:val="666666"/>
          <w:sz w:val="23"/>
          <w:szCs w:val="23"/>
        </w:rPr>
        <w:t> – Regional</w:t>
      </w:r>
    </w:p>
    <w:p w14:paraId="0672BC14" w14:textId="77777777" w:rsidR="00D66455" w:rsidRDefault="00D66455" w:rsidP="00D66455">
      <w:pPr>
        <w:numPr>
          <w:ilvl w:val="1"/>
          <w:numId w:val="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AWS Storage Gateway stores volume, snapshot, and tape data in the AWS region in which the gateway is activated</w:t>
      </w:r>
    </w:p>
    <w:p w14:paraId="7AA601BC" w14:textId="77777777" w:rsidR="00D66455" w:rsidRDefault="00D66455" w:rsidP="00D66455">
      <w:pPr>
        <w:numPr>
          <w:ilvl w:val="0"/>
          <w:numId w:val="6"/>
        </w:numPr>
        <w:shd w:val="clear" w:color="auto" w:fill="FFFFFF"/>
        <w:spacing w:after="0" w:line="240" w:lineRule="auto"/>
        <w:textAlignment w:val="baseline"/>
        <w:rPr>
          <w:rFonts w:ascii="inherit" w:hAnsi="inherit" w:cs="Roboto Slab"/>
          <w:color w:val="666666"/>
          <w:sz w:val="23"/>
          <w:szCs w:val="23"/>
        </w:rPr>
      </w:pPr>
      <w:hyperlink r:id="rId21" w:history="1">
        <w:r>
          <w:rPr>
            <w:rStyle w:val="Hyperlink"/>
            <w:rFonts w:ascii="inherit" w:hAnsi="inherit" w:cs="Roboto Slab"/>
            <w:color w:val="1C7C7C"/>
            <w:sz w:val="23"/>
            <w:szCs w:val="23"/>
            <w:bdr w:val="none" w:sz="0" w:space="0" w:color="auto" w:frame="1"/>
          </w:rPr>
          <w:t xml:space="preserve">AWS </w:t>
        </w:r>
        <w:proofErr w:type="spellStart"/>
        <w:r>
          <w:rPr>
            <w:rStyle w:val="Hyperlink"/>
            <w:rFonts w:ascii="inherit" w:hAnsi="inherit" w:cs="Roboto Slab"/>
            <w:color w:val="1C7C7C"/>
            <w:sz w:val="23"/>
            <w:szCs w:val="23"/>
            <w:bdr w:val="none" w:sz="0" w:space="0" w:color="auto" w:frame="1"/>
          </w:rPr>
          <w:t>GuardDuty</w:t>
        </w:r>
        <w:proofErr w:type="spellEnd"/>
      </w:hyperlink>
      <w:r>
        <w:rPr>
          <w:rFonts w:ascii="inherit" w:hAnsi="inherit" w:cs="Roboto Slab"/>
          <w:color w:val="666666"/>
          <w:sz w:val="23"/>
          <w:szCs w:val="23"/>
        </w:rPr>
        <w:t> – Regional</w:t>
      </w:r>
    </w:p>
    <w:p w14:paraId="4D9D8B86" w14:textId="77777777" w:rsidR="00D66455" w:rsidRDefault="00D66455" w:rsidP="00D66455">
      <w:pPr>
        <w:numPr>
          <w:ilvl w:val="1"/>
          <w:numId w:val="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findings remain in the same Regions where the underlying data was generated.</w:t>
      </w:r>
    </w:p>
    <w:p w14:paraId="2FFE61D5" w14:textId="77777777" w:rsidR="00D66455" w:rsidRDefault="00D66455" w:rsidP="00D66455">
      <w:pPr>
        <w:numPr>
          <w:ilvl w:val="0"/>
          <w:numId w:val="6"/>
        </w:numPr>
        <w:shd w:val="clear" w:color="auto" w:fill="FFFFFF"/>
        <w:spacing w:after="0" w:line="240" w:lineRule="auto"/>
        <w:textAlignment w:val="baseline"/>
        <w:rPr>
          <w:rFonts w:ascii="inherit" w:hAnsi="inherit" w:cs="Roboto Slab"/>
          <w:color w:val="666666"/>
          <w:sz w:val="23"/>
          <w:szCs w:val="23"/>
        </w:rPr>
      </w:pPr>
      <w:hyperlink r:id="rId22" w:history="1">
        <w:r>
          <w:rPr>
            <w:rStyle w:val="Hyperlink"/>
            <w:rFonts w:ascii="inherit" w:hAnsi="inherit" w:cs="Roboto Slab"/>
            <w:color w:val="1C7C7C"/>
            <w:sz w:val="23"/>
            <w:szCs w:val="23"/>
            <w:bdr w:val="none" w:sz="0" w:space="0" w:color="auto" w:frame="1"/>
          </w:rPr>
          <w:t>Amazon Detective</w:t>
        </w:r>
      </w:hyperlink>
      <w:r>
        <w:rPr>
          <w:rFonts w:ascii="inherit" w:hAnsi="inherit" w:cs="Roboto Slab"/>
          <w:color w:val="666666"/>
          <w:sz w:val="23"/>
          <w:szCs w:val="23"/>
        </w:rPr>
        <w:t> – Regional</w:t>
      </w:r>
    </w:p>
    <w:p w14:paraId="4CFBED2A" w14:textId="77777777" w:rsidR="00D66455" w:rsidRDefault="00D66455" w:rsidP="00D66455">
      <w:pPr>
        <w:numPr>
          <w:ilvl w:val="0"/>
          <w:numId w:val="6"/>
        </w:numPr>
        <w:shd w:val="clear" w:color="auto" w:fill="FFFFFF"/>
        <w:spacing w:after="0" w:line="240" w:lineRule="auto"/>
        <w:textAlignment w:val="baseline"/>
        <w:rPr>
          <w:rFonts w:ascii="inherit" w:hAnsi="inherit" w:cs="Roboto Slab"/>
          <w:color w:val="666666"/>
          <w:sz w:val="23"/>
          <w:szCs w:val="23"/>
        </w:rPr>
      </w:pPr>
      <w:hyperlink r:id="rId23" w:history="1">
        <w:r>
          <w:rPr>
            <w:rStyle w:val="Hyperlink"/>
            <w:rFonts w:ascii="inherit" w:hAnsi="inherit" w:cs="Roboto Slab"/>
            <w:color w:val="1C7C7C"/>
            <w:sz w:val="23"/>
            <w:szCs w:val="23"/>
            <w:bdr w:val="none" w:sz="0" w:space="0" w:color="auto" w:frame="1"/>
          </w:rPr>
          <w:t>Amazon Inspector</w:t>
        </w:r>
      </w:hyperlink>
      <w:r>
        <w:rPr>
          <w:rFonts w:ascii="inherit" w:hAnsi="inherit" w:cs="Roboto Slab"/>
          <w:color w:val="666666"/>
          <w:sz w:val="23"/>
          <w:szCs w:val="23"/>
        </w:rPr>
        <w:t> – Regional</w:t>
      </w:r>
    </w:p>
    <w:p w14:paraId="77C6345A" w14:textId="77777777" w:rsidR="00D66455" w:rsidRDefault="00D66455" w:rsidP="00D66455">
      <w:pPr>
        <w:numPr>
          <w:ilvl w:val="0"/>
          <w:numId w:val="6"/>
        </w:numPr>
        <w:shd w:val="clear" w:color="auto" w:fill="FFFFFF"/>
        <w:spacing w:after="0" w:line="240" w:lineRule="auto"/>
        <w:textAlignment w:val="baseline"/>
        <w:rPr>
          <w:rFonts w:ascii="inherit" w:hAnsi="inherit" w:cs="Roboto Slab"/>
          <w:color w:val="666666"/>
          <w:sz w:val="23"/>
          <w:szCs w:val="23"/>
        </w:rPr>
      </w:pPr>
      <w:hyperlink r:id="rId24" w:history="1">
        <w:r>
          <w:rPr>
            <w:rStyle w:val="Hyperlink"/>
            <w:rFonts w:ascii="inherit" w:hAnsi="inherit" w:cs="Roboto Slab"/>
            <w:color w:val="1C7C7C"/>
            <w:sz w:val="23"/>
            <w:szCs w:val="23"/>
            <w:bdr w:val="none" w:sz="0" w:space="0" w:color="auto" w:frame="1"/>
          </w:rPr>
          <w:t>Amazon Macie</w:t>
        </w:r>
      </w:hyperlink>
      <w:r>
        <w:rPr>
          <w:rFonts w:ascii="inherit" w:hAnsi="inherit" w:cs="Roboto Slab"/>
          <w:color w:val="666666"/>
          <w:sz w:val="23"/>
          <w:szCs w:val="23"/>
        </w:rPr>
        <w:t> – Regional</w:t>
      </w:r>
    </w:p>
    <w:p w14:paraId="09D36792" w14:textId="77777777" w:rsidR="00D66455" w:rsidRDefault="00D66455" w:rsidP="00D66455">
      <w:pPr>
        <w:numPr>
          <w:ilvl w:val="1"/>
          <w:numId w:val="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must be enabled on a region-by-region basis and helps view findings across all the accounts within each Region.</w:t>
      </w:r>
    </w:p>
    <w:p w14:paraId="0E38FDB8" w14:textId="77777777" w:rsidR="00D66455" w:rsidRDefault="00D66455" w:rsidP="00D66455">
      <w:pPr>
        <w:numPr>
          <w:ilvl w:val="1"/>
          <w:numId w:val="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lastRenderedPageBreak/>
        <w:t>verifies that all data analyzed is regionally based and doesn’t cross AWS regional boundaries.</w:t>
      </w:r>
    </w:p>
    <w:p w14:paraId="3B6A3FBB" w14:textId="77777777" w:rsidR="00D66455" w:rsidRDefault="00D66455" w:rsidP="00D66455">
      <w:pPr>
        <w:numPr>
          <w:ilvl w:val="0"/>
          <w:numId w:val="6"/>
        </w:numPr>
        <w:shd w:val="clear" w:color="auto" w:fill="FFFFFF"/>
        <w:spacing w:after="0" w:line="240" w:lineRule="auto"/>
        <w:textAlignment w:val="baseline"/>
        <w:rPr>
          <w:rFonts w:ascii="inherit" w:hAnsi="inherit" w:cs="Roboto Slab"/>
          <w:color w:val="666666"/>
          <w:sz w:val="23"/>
          <w:szCs w:val="23"/>
        </w:rPr>
      </w:pPr>
      <w:hyperlink r:id="rId25" w:history="1">
        <w:r>
          <w:rPr>
            <w:rStyle w:val="Hyperlink"/>
            <w:rFonts w:ascii="inherit" w:hAnsi="inherit" w:cs="Roboto Slab"/>
            <w:color w:val="1C7C7C"/>
            <w:sz w:val="23"/>
            <w:szCs w:val="23"/>
            <w:bdr w:val="none" w:sz="0" w:space="0" w:color="auto" w:frame="1"/>
          </w:rPr>
          <w:t>AWS Security Hub</w:t>
        </w:r>
      </w:hyperlink>
      <w:r>
        <w:rPr>
          <w:rFonts w:ascii="inherit" w:hAnsi="inherit" w:cs="Roboto Slab"/>
          <w:color w:val="666666"/>
          <w:sz w:val="23"/>
          <w:szCs w:val="23"/>
        </w:rPr>
        <w:t> – Regional.</w:t>
      </w:r>
    </w:p>
    <w:p w14:paraId="761BB223" w14:textId="77777777" w:rsidR="00D66455" w:rsidRDefault="00D66455" w:rsidP="00D66455">
      <w:pPr>
        <w:numPr>
          <w:ilvl w:val="1"/>
          <w:numId w:val="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supports cross-region aggregation of findings via the designation of an aggregator region.</w:t>
      </w:r>
    </w:p>
    <w:p w14:paraId="1F8DD450" w14:textId="77777777" w:rsidR="00D66455" w:rsidRDefault="00D66455" w:rsidP="00D66455">
      <w:pPr>
        <w:numPr>
          <w:ilvl w:val="0"/>
          <w:numId w:val="6"/>
        </w:numPr>
        <w:shd w:val="clear" w:color="auto" w:fill="FFFFFF"/>
        <w:spacing w:after="0" w:line="240" w:lineRule="auto"/>
        <w:textAlignment w:val="baseline"/>
        <w:rPr>
          <w:rFonts w:ascii="inherit" w:hAnsi="inherit" w:cs="Roboto Slab"/>
          <w:color w:val="666666"/>
          <w:sz w:val="23"/>
          <w:szCs w:val="23"/>
        </w:rPr>
      </w:pPr>
      <w:hyperlink r:id="rId26" w:history="1">
        <w:r>
          <w:rPr>
            <w:rStyle w:val="Hyperlink"/>
            <w:rFonts w:ascii="inherit" w:hAnsi="inherit" w:cs="Roboto Slab"/>
            <w:color w:val="1C7C7C"/>
            <w:sz w:val="23"/>
            <w:szCs w:val="23"/>
            <w:bdr w:val="none" w:sz="0" w:space="0" w:color="auto" w:frame="1"/>
          </w:rPr>
          <w:t>AWS Migration Hub</w:t>
        </w:r>
      </w:hyperlink>
      <w:r>
        <w:rPr>
          <w:rFonts w:ascii="inherit" w:hAnsi="inherit" w:cs="Roboto Slab"/>
          <w:color w:val="666666"/>
          <w:sz w:val="23"/>
          <w:szCs w:val="23"/>
        </w:rPr>
        <w:t> – Regional.</w:t>
      </w:r>
    </w:p>
    <w:p w14:paraId="1F16D49C" w14:textId="77777777" w:rsidR="00D66455" w:rsidRDefault="00D66455" w:rsidP="00D66455">
      <w:pPr>
        <w:numPr>
          <w:ilvl w:val="1"/>
          <w:numId w:val="6"/>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runs in a single home region, however, can collect data from all regions</w:t>
      </w:r>
    </w:p>
    <w:p w14:paraId="49E72C74" w14:textId="77777777" w:rsidR="00D66455" w:rsidRDefault="00D66455" w:rsidP="00D66455">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Management &amp; Governance Tools</w:t>
      </w:r>
    </w:p>
    <w:p w14:paraId="44A1386E" w14:textId="77777777" w:rsidR="00D66455" w:rsidRDefault="00D66455" w:rsidP="00D66455">
      <w:pPr>
        <w:numPr>
          <w:ilvl w:val="0"/>
          <w:numId w:val="7"/>
        </w:numPr>
        <w:shd w:val="clear" w:color="auto" w:fill="FFFFFF"/>
        <w:spacing w:after="0" w:line="240" w:lineRule="auto"/>
        <w:ind w:left="1125"/>
        <w:textAlignment w:val="baseline"/>
        <w:rPr>
          <w:rFonts w:ascii="inherit" w:hAnsi="inherit" w:cs="Roboto Slab"/>
          <w:color w:val="666666"/>
          <w:sz w:val="23"/>
          <w:szCs w:val="23"/>
        </w:rPr>
      </w:pPr>
      <w:hyperlink r:id="rId27" w:history="1">
        <w:r>
          <w:rPr>
            <w:rStyle w:val="Hyperlink"/>
            <w:rFonts w:ascii="inherit" w:hAnsi="inherit" w:cs="Roboto Slab"/>
            <w:color w:val="1C7C7C"/>
            <w:sz w:val="23"/>
            <w:szCs w:val="23"/>
            <w:bdr w:val="none" w:sz="0" w:space="0" w:color="auto" w:frame="1"/>
          </w:rPr>
          <w:t>AWS Config</w:t>
        </w:r>
      </w:hyperlink>
      <w:r>
        <w:rPr>
          <w:rFonts w:ascii="inherit" w:hAnsi="inherit" w:cs="Roboto Slab"/>
          <w:color w:val="666666"/>
          <w:sz w:val="23"/>
          <w:szCs w:val="23"/>
        </w:rPr>
        <w:t> – Regional</w:t>
      </w:r>
    </w:p>
    <w:p w14:paraId="77FEA914" w14:textId="77777777" w:rsidR="00D66455" w:rsidRDefault="00D66455" w:rsidP="00D66455">
      <w:pPr>
        <w:numPr>
          <w:ilvl w:val="0"/>
          <w:numId w:val="7"/>
        </w:numPr>
        <w:shd w:val="clear" w:color="auto" w:fill="FFFFFF"/>
        <w:spacing w:after="0" w:line="240" w:lineRule="auto"/>
        <w:ind w:left="1125"/>
        <w:textAlignment w:val="baseline"/>
        <w:rPr>
          <w:rFonts w:ascii="inherit" w:hAnsi="inherit" w:cs="Roboto Slab"/>
          <w:color w:val="666666"/>
          <w:sz w:val="23"/>
          <w:szCs w:val="23"/>
        </w:rPr>
      </w:pPr>
      <w:hyperlink r:id="rId28" w:history="1">
        <w:r>
          <w:rPr>
            <w:rStyle w:val="Hyperlink"/>
            <w:rFonts w:ascii="inherit" w:hAnsi="inherit" w:cs="Roboto Slab"/>
            <w:color w:val="1C7C7C"/>
            <w:sz w:val="23"/>
            <w:szCs w:val="23"/>
            <w:bdr w:val="none" w:sz="0" w:space="0" w:color="auto" w:frame="1"/>
          </w:rPr>
          <w:t>AWS Service Catalog</w:t>
        </w:r>
      </w:hyperlink>
      <w:r>
        <w:rPr>
          <w:rFonts w:ascii="inherit" w:hAnsi="inherit" w:cs="Roboto Slab"/>
          <w:color w:val="666666"/>
          <w:sz w:val="23"/>
          <w:szCs w:val="23"/>
        </w:rPr>
        <w:t> – Regional</w:t>
      </w:r>
    </w:p>
    <w:p w14:paraId="7FA94B4A" w14:textId="77777777" w:rsidR="00D66455" w:rsidRDefault="00D66455" w:rsidP="00D66455">
      <w:pPr>
        <w:shd w:val="clear" w:color="auto" w:fill="FFFFFF"/>
        <w:spacing w:after="0" w:line="240" w:lineRule="auto"/>
        <w:ind w:left="1125"/>
        <w:textAlignment w:val="baseline"/>
        <w:rPr>
          <w:rFonts w:ascii="inherit" w:hAnsi="inherit" w:cs="Roboto Slab"/>
          <w:color w:val="666666"/>
          <w:sz w:val="23"/>
          <w:szCs w:val="23"/>
        </w:rPr>
      </w:pPr>
    </w:p>
    <w:p w14:paraId="1CBA4CCC" w14:textId="77777777" w:rsidR="00D66455" w:rsidRDefault="00D66455" w:rsidP="00D66455">
      <w:pPr>
        <w:pStyle w:val="Heading2"/>
        <w:shd w:val="clear" w:color="auto" w:fill="FFFFFF"/>
        <w:spacing w:before="0"/>
        <w:textAlignment w:val="baseline"/>
        <w:rPr>
          <w:rFonts w:ascii="Amazon Ember" w:hAnsi="Amazon Ember" w:cs="Roboto Slab"/>
          <w:b/>
          <w:bCs/>
          <w:color w:val="000000" w:themeColor="text1"/>
          <w:sz w:val="42"/>
          <w:szCs w:val="42"/>
          <w:bdr w:val="none" w:sz="0" w:space="0" w:color="auto" w:frame="1"/>
        </w:rPr>
      </w:pPr>
      <w:r w:rsidRPr="00D17536">
        <w:rPr>
          <w:rFonts w:ascii="Amazon Ember" w:hAnsi="Amazon Ember" w:cs="Roboto Slab"/>
          <w:b/>
          <w:bCs/>
          <w:color w:val="000000" w:themeColor="text1"/>
          <w:sz w:val="42"/>
          <w:szCs w:val="42"/>
          <w:bdr w:val="none" w:sz="0" w:space="0" w:color="auto" w:frame="1"/>
        </w:rPr>
        <w:t xml:space="preserve">AWS </w:t>
      </w:r>
      <w:r w:rsidRPr="00165421">
        <w:rPr>
          <w:rFonts w:ascii="Amazon Ember" w:hAnsi="Amazon Ember"/>
          <w:color w:val="000000" w:themeColor="text1"/>
          <w:sz w:val="42"/>
          <w:szCs w:val="42"/>
        </w:rPr>
        <w:t>Availability Zone</w:t>
      </w:r>
      <w:r>
        <w:rPr>
          <w:rFonts w:ascii="Amazon Ember" w:hAnsi="Amazon Ember" w:cs="Roboto Slab"/>
          <w:b/>
          <w:bCs/>
          <w:color w:val="000000" w:themeColor="text1"/>
          <w:sz w:val="42"/>
          <w:szCs w:val="42"/>
          <w:bdr w:val="none" w:sz="0" w:space="0" w:color="auto" w:frame="1"/>
        </w:rPr>
        <w:t xml:space="preserve"> </w:t>
      </w:r>
      <w:proofErr w:type="gramStart"/>
      <w:r>
        <w:rPr>
          <w:rFonts w:ascii="Amazon Ember" w:hAnsi="Amazon Ember" w:cs="Roboto Slab"/>
          <w:b/>
          <w:bCs/>
          <w:color w:val="000000" w:themeColor="text1"/>
          <w:sz w:val="42"/>
          <w:szCs w:val="42"/>
          <w:bdr w:val="none" w:sz="0" w:space="0" w:color="auto" w:frame="1"/>
        </w:rPr>
        <w:t>SERVICES :</w:t>
      </w:r>
      <w:proofErr w:type="gramEnd"/>
      <w:r>
        <w:rPr>
          <w:rFonts w:ascii="Amazon Ember" w:hAnsi="Amazon Ember" w:cs="Roboto Slab"/>
          <w:b/>
          <w:bCs/>
          <w:color w:val="000000" w:themeColor="text1"/>
          <w:sz w:val="42"/>
          <w:szCs w:val="42"/>
          <w:bdr w:val="none" w:sz="0" w:space="0" w:color="auto" w:frame="1"/>
        </w:rPr>
        <w:t>-</w:t>
      </w:r>
    </w:p>
    <w:p w14:paraId="3220EBC7" w14:textId="77777777" w:rsidR="00D66455" w:rsidRDefault="00D66455" w:rsidP="00D66455">
      <w:pPr>
        <w:pStyle w:val="Heading2"/>
        <w:shd w:val="clear" w:color="auto" w:fill="FFFFFF"/>
        <w:spacing w:before="0"/>
        <w:textAlignment w:val="baseline"/>
        <w:rPr>
          <w:rFonts w:ascii="Roboto Slab" w:hAnsi="Roboto Slab" w:cs="Roboto Slab"/>
          <w:color w:val="666666"/>
          <w:sz w:val="30"/>
          <w:szCs w:val="30"/>
        </w:rPr>
      </w:pPr>
      <w:r>
        <w:rPr>
          <w:rFonts w:ascii="inherit" w:hAnsi="inherit" w:cs="Roboto Slab"/>
          <w:b/>
          <w:bCs/>
          <w:color w:val="666666"/>
          <w:sz w:val="30"/>
          <w:szCs w:val="30"/>
          <w:bdr w:val="none" w:sz="0" w:space="0" w:color="auto" w:frame="1"/>
        </w:rPr>
        <w:t>AWS Networking Services</w:t>
      </w:r>
    </w:p>
    <w:p w14:paraId="3401F794" w14:textId="77777777" w:rsidR="00D66455" w:rsidRPr="00165421" w:rsidRDefault="00D66455" w:rsidP="00D66455">
      <w:pPr>
        <w:numPr>
          <w:ilvl w:val="0"/>
          <w:numId w:val="8"/>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Subnet – </w:t>
      </w:r>
      <w:r w:rsidRPr="00165421">
        <w:rPr>
          <w:rFonts w:ascii="inherit" w:eastAsia="Times New Roman" w:hAnsi="inherit" w:cs="Roboto Slab"/>
          <w:b/>
          <w:bCs/>
          <w:color w:val="666666"/>
          <w:kern w:val="0"/>
          <w:sz w:val="23"/>
          <w:szCs w:val="23"/>
          <w:bdr w:val="none" w:sz="0" w:space="0" w:color="auto" w:frame="1"/>
          <w14:ligatures w14:val="none"/>
        </w:rPr>
        <w:t>Availability Zone</w:t>
      </w:r>
    </w:p>
    <w:p w14:paraId="4A83AAC7" w14:textId="77777777" w:rsidR="00D66455" w:rsidRPr="00165421" w:rsidRDefault="00D66455" w:rsidP="00D66455">
      <w:pPr>
        <w:numPr>
          <w:ilvl w:val="1"/>
          <w:numId w:val="8"/>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A subnet can span only a single Availability Zone</w:t>
      </w:r>
    </w:p>
    <w:p w14:paraId="383B6F1B" w14:textId="77777777" w:rsidR="00D66455" w:rsidRPr="00165421" w:rsidRDefault="00D66455" w:rsidP="00D66455">
      <w:pPr>
        <w:numPr>
          <w:ilvl w:val="0"/>
          <w:numId w:val="8"/>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Elastic Network Interface – Availability Zone</w:t>
      </w:r>
    </w:p>
    <w:p w14:paraId="5B223E57" w14:textId="77777777" w:rsidR="00D66455" w:rsidRPr="00165421" w:rsidRDefault="00D66455" w:rsidP="00D66455">
      <w:pPr>
        <w:numPr>
          <w:ilvl w:val="0"/>
          <w:numId w:val="8"/>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Instances – </w:t>
      </w:r>
      <w:r w:rsidRPr="00165421">
        <w:rPr>
          <w:rFonts w:ascii="inherit" w:eastAsia="Times New Roman" w:hAnsi="inherit" w:cs="Roboto Slab"/>
          <w:b/>
          <w:bCs/>
          <w:color w:val="666666"/>
          <w:kern w:val="0"/>
          <w:sz w:val="23"/>
          <w:szCs w:val="23"/>
          <w:bdr w:val="none" w:sz="0" w:space="0" w:color="auto" w:frame="1"/>
          <w14:ligatures w14:val="none"/>
        </w:rPr>
        <w:t>Availability Zone</w:t>
      </w:r>
    </w:p>
    <w:p w14:paraId="4BBE8026" w14:textId="77777777" w:rsidR="00D66455" w:rsidRPr="00165421" w:rsidRDefault="00D66455" w:rsidP="00D66455">
      <w:pPr>
        <w:numPr>
          <w:ilvl w:val="1"/>
          <w:numId w:val="8"/>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An instance is tied to the Availability Zones in which you launched it. However, note that its instance ID is tied to the region.</w:t>
      </w:r>
    </w:p>
    <w:p w14:paraId="664704E6" w14:textId="77777777" w:rsidR="00D66455" w:rsidRPr="00165421" w:rsidRDefault="00D66455" w:rsidP="00D66455">
      <w:pPr>
        <w:numPr>
          <w:ilvl w:val="0"/>
          <w:numId w:val="8"/>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EBS Volumes – </w:t>
      </w:r>
      <w:r w:rsidRPr="00165421">
        <w:rPr>
          <w:rFonts w:ascii="inherit" w:eastAsia="Times New Roman" w:hAnsi="inherit" w:cs="Roboto Slab"/>
          <w:b/>
          <w:bCs/>
          <w:color w:val="666666"/>
          <w:kern w:val="0"/>
          <w:sz w:val="23"/>
          <w:szCs w:val="23"/>
          <w:bdr w:val="none" w:sz="0" w:space="0" w:color="auto" w:frame="1"/>
          <w14:ligatures w14:val="none"/>
        </w:rPr>
        <w:t>Availability Zone</w:t>
      </w:r>
    </w:p>
    <w:p w14:paraId="4D93D641" w14:textId="77777777" w:rsidR="00D66455" w:rsidRPr="00165421" w:rsidRDefault="00D66455" w:rsidP="00D66455">
      <w:pPr>
        <w:numPr>
          <w:ilvl w:val="1"/>
          <w:numId w:val="8"/>
        </w:numPr>
        <w:shd w:val="clear" w:color="auto" w:fill="FFFFFF"/>
        <w:spacing w:after="0" w:line="240" w:lineRule="auto"/>
        <w:textAlignment w:val="baseline"/>
        <w:rPr>
          <w:rFonts w:ascii="inherit" w:eastAsia="Times New Roman" w:hAnsi="inherit" w:cs="Roboto Slab"/>
          <w:color w:val="666666"/>
          <w:kern w:val="0"/>
          <w:sz w:val="23"/>
          <w:szCs w:val="23"/>
          <w14:ligatures w14:val="none"/>
        </w:rPr>
      </w:pPr>
      <w:r w:rsidRPr="00165421">
        <w:rPr>
          <w:rFonts w:ascii="inherit" w:eastAsia="Times New Roman" w:hAnsi="inherit" w:cs="Roboto Slab"/>
          <w:color w:val="666666"/>
          <w:kern w:val="0"/>
          <w:sz w:val="23"/>
          <w:szCs w:val="23"/>
          <w14:ligatures w14:val="none"/>
        </w:rPr>
        <w:t>Amazon EBS volume is tied to its Availability Zone and can be attached only to instances in the same Availability Zone.</w:t>
      </w:r>
    </w:p>
    <w:p w14:paraId="3B8F4844" w14:textId="77777777" w:rsidR="00D66455" w:rsidRDefault="00D66455" w:rsidP="00D66455">
      <w:pPr>
        <w:numPr>
          <w:ilvl w:val="0"/>
          <w:numId w:val="8"/>
        </w:numPr>
        <w:shd w:val="clear" w:color="auto" w:fill="FFFFFF"/>
        <w:spacing w:after="0" w:line="240" w:lineRule="auto"/>
        <w:textAlignment w:val="baseline"/>
        <w:rPr>
          <w:rFonts w:ascii="inherit" w:hAnsi="inherit" w:cs="Roboto Slab"/>
          <w:color w:val="666666"/>
          <w:sz w:val="23"/>
          <w:szCs w:val="23"/>
        </w:rPr>
      </w:pPr>
      <w:hyperlink r:id="rId29" w:anchor="Cluster_Placement_Groups" w:history="1">
        <w:r>
          <w:rPr>
            <w:rStyle w:val="Hyperlink"/>
            <w:rFonts w:ascii="inherit" w:hAnsi="inherit" w:cs="Roboto Slab"/>
            <w:color w:val="1C7C7C"/>
            <w:sz w:val="23"/>
            <w:szCs w:val="23"/>
            <w:bdr w:val="none" w:sz="0" w:space="0" w:color="auto" w:frame="1"/>
          </w:rPr>
          <w:t>Cluster Placement Groups</w:t>
        </w:r>
      </w:hyperlink>
      <w:r>
        <w:rPr>
          <w:rFonts w:ascii="inherit" w:hAnsi="inherit" w:cs="Roboto Slab"/>
          <w:color w:val="666666"/>
          <w:sz w:val="23"/>
          <w:szCs w:val="23"/>
        </w:rPr>
        <w:t> – </w:t>
      </w:r>
      <w:r>
        <w:rPr>
          <w:rStyle w:val="Strong"/>
          <w:rFonts w:ascii="inherit" w:hAnsi="inherit" w:cs="Roboto Slab"/>
          <w:color w:val="666666"/>
          <w:sz w:val="23"/>
          <w:szCs w:val="23"/>
          <w:bdr w:val="none" w:sz="0" w:space="0" w:color="auto" w:frame="1"/>
        </w:rPr>
        <w:t>Availability Zone</w:t>
      </w:r>
    </w:p>
    <w:p w14:paraId="02D42B94" w14:textId="77777777" w:rsidR="00D66455" w:rsidRDefault="00D66455" w:rsidP="00D66455">
      <w:pPr>
        <w:numPr>
          <w:ilvl w:val="1"/>
          <w:numId w:val="8"/>
        </w:numPr>
        <w:shd w:val="clear" w:color="auto" w:fill="FFFFFF"/>
        <w:spacing w:after="0" w:line="240" w:lineRule="auto"/>
        <w:textAlignment w:val="baseline"/>
        <w:rPr>
          <w:rFonts w:ascii="inherit" w:hAnsi="inherit" w:cs="Roboto Slab"/>
          <w:color w:val="666666"/>
          <w:sz w:val="23"/>
          <w:szCs w:val="23"/>
        </w:rPr>
      </w:pPr>
      <w:r>
        <w:rPr>
          <w:rFonts w:ascii="inherit" w:hAnsi="inherit" w:cs="Roboto Slab"/>
          <w:color w:val="666666"/>
          <w:sz w:val="23"/>
          <w:szCs w:val="23"/>
        </w:rPr>
        <w:t>Cluster Placement groups can span across Instances within the same Availability Zones</w:t>
      </w:r>
    </w:p>
    <w:p w14:paraId="20987C33" w14:textId="77777777" w:rsidR="00D66455" w:rsidRPr="00165421" w:rsidRDefault="00D66455" w:rsidP="00D66455">
      <w:pPr>
        <w:pStyle w:val="ListParagraph"/>
      </w:pPr>
    </w:p>
    <w:p w14:paraId="14E1632F" w14:textId="77777777" w:rsidR="00D66455" w:rsidRPr="00165421" w:rsidRDefault="00D66455" w:rsidP="00D66455">
      <w:pPr>
        <w:shd w:val="clear" w:color="auto" w:fill="FFFFFF"/>
        <w:spacing w:after="0" w:line="240" w:lineRule="auto"/>
        <w:textAlignment w:val="baseline"/>
        <w:rPr>
          <w:rFonts w:ascii="inherit" w:hAnsi="inherit" w:cs="Roboto Slab"/>
          <w:color w:val="666666"/>
          <w:sz w:val="23"/>
          <w:szCs w:val="23"/>
        </w:rPr>
      </w:pPr>
    </w:p>
    <w:p w14:paraId="25A6C476" w14:textId="77777777" w:rsidR="00D66455" w:rsidRPr="00165421" w:rsidRDefault="00D66455" w:rsidP="00D66455">
      <w:pPr>
        <w:shd w:val="clear" w:color="auto" w:fill="FFFFFF"/>
        <w:spacing w:after="0" w:line="240" w:lineRule="auto"/>
        <w:textAlignment w:val="baseline"/>
        <w:rPr>
          <w:rFonts w:ascii="inherit" w:hAnsi="inherit" w:cs="Roboto Slab"/>
          <w:color w:val="666666"/>
          <w:sz w:val="24"/>
          <w:szCs w:val="24"/>
        </w:rPr>
      </w:pPr>
    </w:p>
    <w:p w14:paraId="09CBBA2A" w14:textId="77777777" w:rsidR="00D66455" w:rsidRDefault="00D66455" w:rsidP="00D66455">
      <w:pPr>
        <w:shd w:val="clear" w:color="auto" w:fill="FFFFFF"/>
        <w:spacing w:after="0" w:line="240" w:lineRule="auto"/>
        <w:ind w:left="1440"/>
        <w:textAlignment w:val="baseline"/>
        <w:rPr>
          <w:rFonts w:ascii="inherit" w:hAnsi="inherit" w:cs="Roboto Slab"/>
          <w:color w:val="666666"/>
          <w:sz w:val="23"/>
          <w:szCs w:val="23"/>
        </w:rPr>
      </w:pPr>
    </w:p>
    <w:p w14:paraId="67B181D2" w14:textId="77777777" w:rsidR="00D66455" w:rsidRDefault="00D66455" w:rsidP="00D66455">
      <w:pPr>
        <w:shd w:val="clear" w:color="auto" w:fill="FFFFFF"/>
        <w:spacing w:after="0" w:line="240" w:lineRule="auto"/>
        <w:ind w:left="1440"/>
        <w:textAlignment w:val="baseline"/>
        <w:rPr>
          <w:rFonts w:ascii="inherit" w:hAnsi="inherit" w:cs="Roboto Slab"/>
          <w:color w:val="666666"/>
          <w:sz w:val="23"/>
          <w:szCs w:val="23"/>
        </w:rPr>
      </w:pPr>
    </w:p>
    <w:p w14:paraId="1FCE47B5" w14:textId="77777777" w:rsidR="00D66455" w:rsidRDefault="00D66455" w:rsidP="00D66455">
      <w:pPr>
        <w:shd w:val="clear" w:color="auto" w:fill="FFFFFF"/>
        <w:spacing w:after="0" w:line="240" w:lineRule="auto"/>
        <w:ind w:left="1440"/>
        <w:textAlignment w:val="baseline"/>
        <w:rPr>
          <w:rFonts w:ascii="inherit" w:hAnsi="inherit" w:cs="Roboto Slab"/>
          <w:color w:val="666666"/>
          <w:sz w:val="23"/>
          <w:szCs w:val="23"/>
        </w:rPr>
      </w:pPr>
    </w:p>
    <w:p w14:paraId="47A1AC3E" w14:textId="77777777" w:rsidR="00D66455" w:rsidRPr="00D17536" w:rsidRDefault="00D66455" w:rsidP="00D66455">
      <w:pPr>
        <w:pStyle w:val="ListParagraph"/>
        <w:jc w:val="both"/>
      </w:pPr>
    </w:p>
    <w:p w14:paraId="421F5A00" w14:textId="77777777" w:rsidR="00E32432" w:rsidRDefault="00E32432"/>
    <w:sectPr w:rsidR="00E324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azon Ember">
    <w:altName w:val="Cambria"/>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783"/>
    <w:multiLevelType w:val="multilevel"/>
    <w:tmpl w:val="BDA0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130AEA"/>
    <w:multiLevelType w:val="hybridMultilevel"/>
    <w:tmpl w:val="C2B09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34065"/>
    <w:multiLevelType w:val="hybridMultilevel"/>
    <w:tmpl w:val="57B8A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A1AB6"/>
    <w:multiLevelType w:val="hybridMultilevel"/>
    <w:tmpl w:val="2286F4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553E6"/>
    <w:multiLevelType w:val="hybridMultilevel"/>
    <w:tmpl w:val="C9626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C4FAF"/>
    <w:multiLevelType w:val="hybridMultilevel"/>
    <w:tmpl w:val="61BA9B4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A50806"/>
    <w:multiLevelType w:val="hybridMultilevel"/>
    <w:tmpl w:val="F228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40E62"/>
    <w:multiLevelType w:val="hybridMultilevel"/>
    <w:tmpl w:val="C6146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713855">
    <w:abstractNumId w:val="1"/>
  </w:num>
  <w:num w:numId="2" w16cid:durableId="391276108">
    <w:abstractNumId w:val="6"/>
  </w:num>
  <w:num w:numId="3" w16cid:durableId="1207639034">
    <w:abstractNumId w:val="2"/>
  </w:num>
  <w:num w:numId="4" w16cid:durableId="2130201487">
    <w:abstractNumId w:val="3"/>
  </w:num>
  <w:num w:numId="5" w16cid:durableId="1800563118">
    <w:abstractNumId w:val="7"/>
  </w:num>
  <w:num w:numId="6" w16cid:durableId="2015107466">
    <w:abstractNumId w:val="5"/>
  </w:num>
  <w:num w:numId="7" w16cid:durableId="40980889">
    <w:abstractNumId w:val="0"/>
  </w:num>
  <w:num w:numId="8" w16cid:durableId="351884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455"/>
    <w:rsid w:val="00D66455"/>
    <w:rsid w:val="00E3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70EE"/>
  <w15:chartTrackingRefBased/>
  <w15:docId w15:val="{AD32658F-8812-4056-A908-BECAEE1B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55"/>
  </w:style>
  <w:style w:type="paragraph" w:styleId="Heading2">
    <w:name w:val="heading 2"/>
    <w:basedOn w:val="Normal"/>
    <w:next w:val="Normal"/>
    <w:link w:val="Heading2Char"/>
    <w:uiPriority w:val="9"/>
    <w:unhideWhenUsed/>
    <w:qFormat/>
    <w:rsid w:val="00D664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45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66455"/>
    <w:pPr>
      <w:ind w:left="720"/>
      <w:contextualSpacing/>
    </w:pPr>
  </w:style>
  <w:style w:type="character" w:styleId="Hyperlink">
    <w:name w:val="Hyperlink"/>
    <w:basedOn w:val="DefaultParagraphFont"/>
    <w:uiPriority w:val="99"/>
    <w:semiHidden/>
    <w:unhideWhenUsed/>
    <w:rsid w:val="00D66455"/>
    <w:rPr>
      <w:color w:val="0000FF"/>
      <w:u w:val="single"/>
    </w:rPr>
  </w:style>
  <w:style w:type="character" w:styleId="Strong">
    <w:name w:val="Strong"/>
    <w:basedOn w:val="DefaultParagraphFont"/>
    <w:uiPriority w:val="22"/>
    <w:qFormat/>
    <w:rsid w:val="00D66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yendrapatil.com/aws-iam-overview/" TargetMode="External"/><Relationship Id="rId13" Type="http://schemas.openxmlformats.org/officeDocument/2006/relationships/hyperlink" Target="https://jayendrapatil.com/aws-elb-network-load-balancer/" TargetMode="External"/><Relationship Id="rId18" Type="http://schemas.openxmlformats.org/officeDocument/2006/relationships/hyperlink" Target="https://jayendrapatil.com/amazon-elastic-container-registry-ecr/" TargetMode="External"/><Relationship Id="rId26" Type="http://schemas.openxmlformats.org/officeDocument/2006/relationships/hyperlink" Target="https://jayendrapatil.com/aws-migration-hub/" TargetMode="External"/><Relationship Id="rId3" Type="http://schemas.openxmlformats.org/officeDocument/2006/relationships/settings" Target="settings.xml"/><Relationship Id="rId21" Type="http://schemas.openxmlformats.org/officeDocument/2006/relationships/hyperlink" Target="https://jayendrapatil.com/amazon-guardduty/" TargetMode="External"/><Relationship Id="rId7" Type="http://schemas.openxmlformats.org/officeDocument/2006/relationships/hyperlink" Target="https://jayendrapatil.com/aws-direct-connect-gateway/" TargetMode="External"/><Relationship Id="rId12" Type="http://schemas.openxmlformats.org/officeDocument/2006/relationships/hyperlink" Target="https://jayendrapatil.com/aws-elb-application-load-balancer/" TargetMode="External"/><Relationship Id="rId17" Type="http://schemas.openxmlformats.org/officeDocument/2006/relationships/hyperlink" Target="https://jayendrapatil.com/aws-ec2-container-service-ecs/" TargetMode="External"/><Relationship Id="rId25" Type="http://schemas.openxmlformats.org/officeDocument/2006/relationships/hyperlink" Target="https://jayendrapatil.com/aws-security-hub/" TargetMode="External"/><Relationship Id="rId2" Type="http://schemas.openxmlformats.org/officeDocument/2006/relationships/styles" Target="styles.xml"/><Relationship Id="rId16" Type="http://schemas.openxmlformats.org/officeDocument/2006/relationships/hyperlink" Target="https://jayendrapatil.com/aws-ec2-overview/" TargetMode="External"/><Relationship Id="rId20" Type="http://schemas.openxmlformats.org/officeDocument/2006/relationships/hyperlink" Target="https://jayendrapatil.com/aws-storage-gateway/" TargetMode="External"/><Relationship Id="rId29" Type="http://schemas.openxmlformats.org/officeDocument/2006/relationships/hyperlink" Target="https://jayendrapatil.com/aws-ec2-placement-groups/" TargetMode="External"/><Relationship Id="rId1" Type="http://schemas.openxmlformats.org/officeDocument/2006/relationships/numbering" Target="numbering.xml"/><Relationship Id="rId6" Type="http://schemas.openxmlformats.org/officeDocument/2006/relationships/hyperlink" Target="https://jayendrapatil.com/aws-cloudfront/" TargetMode="External"/><Relationship Id="rId11" Type="http://schemas.openxmlformats.org/officeDocument/2006/relationships/hyperlink" Target="https://jayendrapatil.com/aws-vpc-endpoints/" TargetMode="External"/><Relationship Id="rId24" Type="http://schemas.openxmlformats.org/officeDocument/2006/relationships/hyperlink" Target="https://jayendrapatil.com/aws-macie/" TargetMode="External"/><Relationship Id="rId5" Type="http://schemas.openxmlformats.org/officeDocument/2006/relationships/hyperlink" Target="https://jayendrapatil.com/aws-route-53/" TargetMode="External"/><Relationship Id="rId15" Type="http://schemas.openxmlformats.org/officeDocument/2006/relationships/hyperlink" Target="https://jayendrapatil.com/aws-transit-gateway-tgw/" TargetMode="External"/><Relationship Id="rId23" Type="http://schemas.openxmlformats.org/officeDocument/2006/relationships/hyperlink" Target="https://jayendrapatil.com/amazon-inspector/" TargetMode="External"/><Relationship Id="rId28" Type="http://schemas.openxmlformats.org/officeDocument/2006/relationships/hyperlink" Target="https://jayendrapatil.com/aws-service-catalog/" TargetMode="External"/><Relationship Id="rId10" Type="http://schemas.openxmlformats.org/officeDocument/2006/relationships/hyperlink" Target="https://jayendrapatil.com/aws-virtual-private-cloud-vpc/" TargetMode="External"/><Relationship Id="rId19" Type="http://schemas.openxmlformats.org/officeDocument/2006/relationships/hyperlink" Target="https://jayendrapatil.com/aws-dynamodb-secur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yendrapatil.com/aws-waf/" TargetMode="External"/><Relationship Id="rId14" Type="http://schemas.openxmlformats.org/officeDocument/2006/relationships/hyperlink" Target="https://jayendrapatil.com/aws-gateway-load-balancer-gwlb/" TargetMode="External"/><Relationship Id="rId22" Type="http://schemas.openxmlformats.org/officeDocument/2006/relationships/hyperlink" Target="https://jayendrapatil.com/amazon-detective/" TargetMode="External"/><Relationship Id="rId27" Type="http://schemas.openxmlformats.org/officeDocument/2006/relationships/hyperlink" Target="https://jayendrapatil.com/aws-confi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2023-09-01T08:56:00Z</dcterms:created>
  <dcterms:modified xsi:type="dcterms:W3CDTF">2023-09-01T09:00:00Z</dcterms:modified>
</cp:coreProperties>
</file>