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816" w:rsidRDefault="004C0816" w:rsidP="007679CF">
      <w:pPr>
        <w:jc w:val="center"/>
      </w:pPr>
    </w:p>
    <w:p w:rsidR="007679CF" w:rsidRDefault="007679CF" w:rsidP="007679CF">
      <w:pPr>
        <w:jc w:val="center"/>
      </w:pPr>
    </w:p>
    <w:p w:rsidR="007679CF" w:rsidRDefault="007679CF" w:rsidP="007679CF">
      <w:pPr>
        <w:jc w:val="center"/>
      </w:pPr>
    </w:p>
    <w:p w:rsidR="007679CF" w:rsidRDefault="007679CF" w:rsidP="007679CF">
      <w:pPr>
        <w:jc w:val="center"/>
      </w:pPr>
    </w:p>
    <w:p w:rsidR="007679CF" w:rsidRDefault="007679CF" w:rsidP="007679CF">
      <w:pPr>
        <w:jc w:val="center"/>
      </w:pPr>
    </w:p>
    <w:p w:rsidR="004C0816" w:rsidRPr="000B51FF" w:rsidRDefault="000C4916" w:rsidP="000B51FF">
      <w:pPr>
        <w:spacing w:after="0"/>
        <w:jc w:val="center"/>
        <w:rPr>
          <w:b/>
          <w:color w:val="E36C0A" w:themeColor="accent6" w:themeShade="BF"/>
          <w:sz w:val="24"/>
        </w:rPr>
      </w:pPr>
      <w:r>
        <w:rPr>
          <w:b/>
          <w:color w:val="548DD4" w:themeColor="text2" w:themeTint="99"/>
          <w:sz w:val="48"/>
          <w:szCs w:val="48"/>
        </w:rPr>
        <w:t>Customer</w:t>
      </w:r>
      <w:r w:rsidR="00033823">
        <w:rPr>
          <w:b/>
          <w:color w:val="548DD4" w:themeColor="text2" w:themeTint="99"/>
          <w:sz w:val="48"/>
          <w:szCs w:val="48"/>
        </w:rPr>
        <w:t xml:space="preserve"> </w:t>
      </w:r>
      <w:r>
        <w:rPr>
          <w:b/>
          <w:color w:val="548DD4" w:themeColor="text2" w:themeTint="99"/>
          <w:sz w:val="48"/>
          <w:szCs w:val="48"/>
        </w:rPr>
        <w:t>Feedback</w:t>
      </w:r>
    </w:p>
    <w:p w:rsidR="007679CF" w:rsidRPr="007679CF" w:rsidRDefault="00622250" w:rsidP="000B51FF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.25pt;margin-top:5.3pt;width:428.25pt;height:.05pt;z-index:251658240" o:connectortype="straight" strokecolor="#548dd4 [1951]"/>
        </w:pict>
      </w:r>
    </w:p>
    <w:p w:rsidR="007679CF" w:rsidRPr="000B51FF" w:rsidRDefault="007679CF" w:rsidP="000B51FF">
      <w:pPr>
        <w:spacing w:after="0"/>
        <w:jc w:val="center"/>
        <w:rPr>
          <w:sz w:val="32"/>
          <w:szCs w:val="32"/>
        </w:rPr>
      </w:pPr>
      <w:bookmarkStart w:id="0" w:name="_Toc345323221"/>
      <w:r w:rsidRPr="000B51FF">
        <w:rPr>
          <w:sz w:val="32"/>
          <w:szCs w:val="32"/>
        </w:rPr>
        <w:t>Requirement Specification</w:t>
      </w:r>
      <w:bookmarkEnd w:id="0"/>
    </w:p>
    <w:p w:rsidR="007679CF" w:rsidRPr="00F5550A" w:rsidRDefault="007679CF" w:rsidP="008F1CB9">
      <w:pPr>
        <w:jc w:val="center"/>
      </w:pPr>
      <w:bookmarkStart w:id="1" w:name="_Toc345323222"/>
      <w:proofErr w:type="gramStart"/>
      <w:r w:rsidRPr="00F5550A">
        <w:t>Version :Draft</w:t>
      </w:r>
      <w:bookmarkEnd w:id="1"/>
      <w:proofErr w:type="gramEnd"/>
    </w:p>
    <w:p w:rsidR="004C0816" w:rsidRPr="007679CF" w:rsidRDefault="004C0816" w:rsidP="004C0816">
      <w:pPr>
        <w:rPr>
          <w:color w:val="000000" w:themeColor="text1"/>
        </w:rPr>
      </w:pPr>
    </w:p>
    <w:p w:rsidR="007679CF" w:rsidRDefault="007679CF" w:rsidP="004C0816"/>
    <w:p w:rsidR="007679CF" w:rsidRDefault="007679CF" w:rsidP="004C0816"/>
    <w:p w:rsidR="007679CF" w:rsidRDefault="007679CF" w:rsidP="004C0816"/>
    <w:p w:rsidR="007679CF" w:rsidRDefault="007679CF" w:rsidP="004C0816"/>
    <w:p w:rsidR="007679CF" w:rsidRDefault="007679CF" w:rsidP="004C0816"/>
    <w:p w:rsidR="007679CF" w:rsidRDefault="007679CF" w:rsidP="004C0816"/>
    <w:p w:rsidR="007679CF" w:rsidRDefault="007679CF" w:rsidP="004C0816"/>
    <w:p w:rsidR="007679CF" w:rsidRDefault="007679CF" w:rsidP="004C0816"/>
    <w:p w:rsidR="007679CF" w:rsidRDefault="007679CF" w:rsidP="004C0816"/>
    <w:p w:rsidR="007679CF" w:rsidRDefault="007679CF" w:rsidP="004C0816"/>
    <w:p w:rsidR="007679CF" w:rsidRDefault="007679CF" w:rsidP="004C0816"/>
    <w:p w:rsidR="007679CF" w:rsidRDefault="007679CF" w:rsidP="004C0816"/>
    <w:p w:rsidR="007679CF" w:rsidRDefault="007679CF" w:rsidP="004C0816"/>
    <w:p w:rsidR="007679CF" w:rsidRDefault="007679CF" w:rsidP="007679CF">
      <w:pPr>
        <w:spacing w:after="0"/>
        <w:rPr>
          <w:b/>
          <w:bCs/>
          <w:color w:val="000000"/>
        </w:rPr>
      </w:pPr>
      <w:r>
        <w:rPr>
          <w:b/>
          <w:bCs/>
          <w:color w:val="000000"/>
        </w:rPr>
        <w:t>Author</w:t>
      </w:r>
      <w:r>
        <w:rPr>
          <w:b/>
          <w:bCs/>
          <w:color w:val="000000"/>
        </w:rPr>
        <w:tab/>
        <w:t xml:space="preserve">      :</w:t>
      </w:r>
      <w:r w:rsidRPr="0068440A">
        <w:rPr>
          <w:rFonts w:ascii="Helv" w:hAnsi="Helv" w:cs="Helv"/>
          <w:b/>
          <w:bCs/>
          <w:color w:val="E26200"/>
          <w:sz w:val="20"/>
          <w:szCs w:val="20"/>
          <w:lang w:bidi="mr-IN"/>
        </w:rPr>
        <w:t xml:space="preserve"> </w:t>
      </w:r>
    </w:p>
    <w:p w:rsidR="000C4916" w:rsidRDefault="007679CF" w:rsidP="007679CF">
      <w:pPr>
        <w:spacing w:after="0"/>
        <w:rPr>
          <w:b/>
          <w:bCs/>
          <w:color w:val="000000"/>
        </w:rPr>
      </w:pPr>
      <w:r>
        <w:rPr>
          <w:b/>
          <w:bCs/>
          <w:color w:val="000000"/>
        </w:rPr>
        <w:t xml:space="preserve">Reviewer   : </w:t>
      </w:r>
    </w:p>
    <w:p w:rsidR="007679CF" w:rsidRPr="00360229" w:rsidRDefault="007679CF" w:rsidP="007679CF">
      <w:pPr>
        <w:spacing w:after="0"/>
        <w:rPr>
          <w:color w:val="000000" w:themeColor="text1"/>
        </w:rPr>
      </w:pPr>
      <w:r w:rsidRPr="00360229">
        <w:rPr>
          <w:b/>
          <w:bCs/>
          <w:color w:val="000000" w:themeColor="text1"/>
        </w:rPr>
        <w:t xml:space="preserve">Date           : 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1927641"/>
        <w:docPartObj>
          <w:docPartGallery w:val="Table of Contents"/>
          <w:docPartUnique/>
        </w:docPartObj>
      </w:sdtPr>
      <w:sdtContent>
        <w:p w:rsidR="004C0816" w:rsidRDefault="004C0816" w:rsidP="004C0816">
          <w:pPr>
            <w:pStyle w:val="TOCHeading"/>
            <w:jc w:val="center"/>
          </w:pPr>
          <w:r w:rsidRPr="0068290F">
            <w:rPr>
              <w:rFonts w:eastAsiaTheme="minorHAnsi" w:cstheme="minorBidi"/>
              <w:bCs w:val="0"/>
            </w:rPr>
            <w:t>Table of</w:t>
          </w:r>
          <w:r w:rsidRPr="0068290F">
            <w:rPr>
              <w:rFonts w:asciiTheme="minorHAnsi" w:eastAsiaTheme="minorHAnsi" w:hAnsiTheme="minorHAnsi" w:cstheme="minorBidi"/>
              <w:bCs w:val="0"/>
              <w:sz w:val="22"/>
              <w:szCs w:val="22"/>
            </w:rPr>
            <w:t xml:space="preserve"> </w:t>
          </w:r>
          <w:r w:rsidRPr="0068290F">
            <w:t>Contents</w:t>
          </w:r>
        </w:p>
        <w:p w:rsidR="00CC44FB" w:rsidRDefault="006222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4C0816">
            <w:instrText xml:space="preserve"> TOC \o "1-3" \h \z \u </w:instrText>
          </w:r>
          <w:r>
            <w:fldChar w:fldCharType="separate"/>
          </w:r>
          <w:hyperlink w:anchor="_Toc362530510" w:history="1">
            <w:r w:rsidR="00CC44FB" w:rsidRPr="002C3516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11" w:history="1">
            <w:r w:rsidR="00CC44FB" w:rsidRPr="002C3516">
              <w:rPr>
                <w:rStyle w:val="Hyperlink"/>
                <w:noProof/>
              </w:rPr>
              <w:t>Objective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12" w:history="1">
            <w:r w:rsidR="00CC44FB" w:rsidRPr="002C3516">
              <w:rPr>
                <w:rStyle w:val="Hyperlink"/>
                <w:noProof/>
              </w:rPr>
              <w:t>Scope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13" w:history="1">
            <w:r w:rsidR="00CC44FB" w:rsidRPr="002C3516">
              <w:rPr>
                <w:rStyle w:val="Hyperlink"/>
                <w:noProof/>
              </w:rPr>
              <w:t>Phase I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14" w:history="1">
            <w:r w:rsidR="00CC44FB" w:rsidRPr="002C3516">
              <w:rPr>
                <w:rStyle w:val="Hyperlink"/>
                <w:noProof/>
              </w:rPr>
              <w:t>Application Compatibility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15" w:history="1">
            <w:r w:rsidR="00CC44FB" w:rsidRPr="002C3516">
              <w:rPr>
                <w:rStyle w:val="Hyperlink"/>
                <w:noProof/>
              </w:rPr>
              <w:t>Overall Description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16" w:history="1">
            <w:r w:rsidR="00CC44FB" w:rsidRPr="002C3516">
              <w:rPr>
                <w:rStyle w:val="Hyperlink"/>
                <w:noProof/>
              </w:rPr>
              <w:t>Web Service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17" w:history="1">
            <w:r w:rsidR="00CC44FB" w:rsidRPr="002C3516">
              <w:rPr>
                <w:rStyle w:val="Hyperlink"/>
                <w:noProof/>
              </w:rPr>
              <w:t>Login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18" w:history="1">
            <w:r w:rsidR="00CC44FB" w:rsidRPr="002C3516">
              <w:rPr>
                <w:rStyle w:val="Hyperlink"/>
                <w:noProof/>
              </w:rPr>
              <w:t>Navigation Menu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19" w:history="1">
            <w:r w:rsidR="00CC44FB" w:rsidRPr="002C3516">
              <w:rPr>
                <w:rStyle w:val="Hyperlink"/>
                <w:noProof/>
              </w:rPr>
              <w:t>Report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20" w:history="1">
            <w:r w:rsidR="00CC44FB" w:rsidRPr="002C3516">
              <w:rPr>
                <w:rStyle w:val="Hyperlink"/>
                <w:noProof/>
              </w:rPr>
              <w:t>Saturday Off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21" w:history="1">
            <w:r w:rsidR="00CC44FB" w:rsidRPr="002C3516">
              <w:rPr>
                <w:rStyle w:val="Hyperlink"/>
                <w:noProof/>
              </w:rPr>
              <w:t>Check Holiday List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22" w:history="1">
            <w:r w:rsidR="00CC44FB" w:rsidRPr="002C3516">
              <w:rPr>
                <w:rStyle w:val="Hyperlink"/>
                <w:noProof/>
              </w:rPr>
              <w:t>Leave/Tour Request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23" w:history="1">
            <w:r w:rsidR="00CC44FB" w:rsidRPr="002C3516">
              <w:rPr>
                <w:rStyle w:val="Hyperlink"/>
                <w:noProof/>
              </w:rPr>
              <w:t>Review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24" w:history="1">
            <w:r w:rsidR="00CC44FB" w:rsidRPr="002C3516">
              <w:rPr>
                <w:rStyle w:val="Hyperlink"/>
                <w:noProof/>
              </w:rPr>
              <w:t>Attendance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44FB" w:rsidRDefault="0062225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2530525" w:history="1">
            <w:r w:rsidR="00CC44FB" w:rsidRPr="002C3516">
              <w:rPr>
                <w:rStyle w:val="Hyperlink"/>
                <w:noProof/>
              </w:rPr>
              <w:t>Tour / Leave</w:t>
            </w:r>
            <w:r w:rsidR="00CC44F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44FB">
              <w:rPr>
                <w:noProof/>
                <w:webHidden/>
              </w:rPr>
              <w:instrText xml:space="preserve"> PAGEREF _Toc362530525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C44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816" w:rsidRDefault="00622250" w:rsidP="009C2B04">
          <w:pPr>
            <w:pStyle w:val="TOC1"/>
            <w:tabs>
              <w:tab w:val="right" w:leader="dot" w:pos="9350"/>
            </w:tabs>
          </w:pPr>
          <w:r>
            <w:fldChar w:fldCharType="end"/>
          </w:r>
        </w:p>
      </w:sdtContent>
    </w:sdt>
    <w:p w:rsidR="004C0816" w:rsidRDefault="004C0816" w:rsidP="004C0816"/>
    <w:p w:rsidR="007679CF" w:rsidRDefault="007679CF">
      <w:bookmarkStart w:id="2" w:name="_Toc335405132"/>
      <w:r>
        <w:rPr>
          <w:b/>
          <w:bCs/>
        </w:rPr>
        <w:br w:type="page"/>
      </w:r>
    </w:p>
    <w:p w:rsidR="004C0816" w:rsidRDefault="004C0816" w:rsidP="004C0816">
      <w:pPr>
        <w:pStyle w:val="Heading1"/>
        <w:rPr>
          <w:rFonts w:ascii="Times New Roman" w:hAnsi="Times New Roman" w:cs="Times New Roman"/>
          <w:sz w:val="36"/>
        </w:rPr>
      </w:pPr>
      <w:bookmarkStart w:id="3" w:name="_Toc362530510"/>
      <w:r w:rsidRPr="00225793">
        <w:rPr>
          <w:rFonts w:ascii="Times New Roman" w:hAnsi="Times New Roman" w:cs="Times New Roman"/>
          <w:sz w:val="36"/>
        </w:rPr>
        <w:lastRenderedPageBreak/>
        <w:t>Introduction</w:t>
      </w:r>
      <w:bookmarkEnd w:id="2"/>
      <w:bookmarkEnd w:id="3"/>
    </w:p>
    <w:p w:rsidR="00D01C36" w:rsidRDefault="00D01C36" w:rsidP="004C0816">
      <w:pPr>
        <w:rPr>
          <w:rFonts w:cs="Times New Roman"/>
        </w:rPr>
      </w:pPr>
    </w:p>
    <w:p w:rsidR="004C0816" w:rsidRPr="00225793" w:rsidRDefault="004C0816" w:rsidP="004C0816">
      <w:pPr>
        <w:pStyle w:val="Heading1"/>
        <w:spacing w:after="240"/>
        <w:rPr>
          <w:sz w:val="36"/>
        </w:rPr>
      </w:pPr>
      <w:bookmarkStart w:id="4" w:name="_Toc362530511"/>
      <w:r w:rsidRPr="00225793">
        <w:rPr>
          <w:sz w:val="36"/>
        </w:rPr>
        <w:t>Objective</w:t>
      </w:r>
      <w:bookmarkEnd w:id="4"/>
    </w:p>
    <w:p w:rsidR="004721A6" w:rsidRDefault="004721A6" w:rsidP="004C0816">
      <w:pPr>
        <w:pStyle w:val="ListParagraph"/>
        <w:numPr>
          <w:ilvl w:val="0"/>
          <w:numId w:val="1"/>
        </w:numPr>
        <w:spacing w:after="240"/>
        <w:rPr>
          <w:rFonts w:cs="Times New Roman"/>
        </w:rPr>
      </w:pPr>
      <w:r>
        <w:rPr>
          <w:rFonts w:cs="Times New Roman"/>
        </w:rPr>
        <w:t>Desktop application which will automatically mark attendance of the employee in system.</w:t>
      </w:r>
    </w:p>
    <w:p w:rsidR="004C0816" w:rsidRPr="00F40746" w:rsidRDefault="00E22B39" w:rsidP="004C0816">
      <w:pPr>
        <w:pStyle w:val="ListParagraph"/>
        <w:numPr>
          <w:ilvl w:val="0"/>
          <w:numId w:val="1"/>
        </w:numPr>
        <w:spacing w:after="240"/>
        <w:rPr>
          <w:rFonts w:cs="Times New Roman"/>
        </w:rPr>
      </w:pPr>
      <w:r>
        <w:rPr>
          <w:rFonts w:cs="Times New Roman"/>
        </w:rPr>
        <w:t>Allow employees to Mark attendance into system.</w:t>
      </w:r>
    </w:p>
    <w:p w:rsidR="004C0816" w:rsidRPr="00225793" w:rsidRDefault="004C0816" w:rsidP="004C0816">
      <w:pPr>
        <w:pStyle w:val="Heading1"/>
        <w:rPr>
          <w:sz w:val="36"/>
        </w:rPr>
      </w:pPr>
      <w:bookmarkStart w:id="5" w:name="_Toc362530512"/>
      <w:r w:rsidRPr="00225793">
        <w:rPr>
          <w:sz w:val="36"/>
        </w:rPr>
        <w:t>Scope</w:t>
      </w:r>
      <w:bookmarkEnd w:id="5"/>
    </w:p>
    <w:p w:rsidR="004C0816" w:rsidRDefault="004C0816" w:rsidP="004C0816">
      <w:pPr>
        <w:pStyle w:val="Heading2"/>
      </w:pPr>
      <w:bookmarkStart w:id="6" w:name="_Toc362530513"/>
      <w:r>
        <w:t>Phase I</w:t>
      </w:r>
      <w:bookmarkEnd w:id="6"/>
    </w:p>
    <w:p w:rsidR="00E35A57" w:rsidRPr="00E35A57" w:rsidRDefault="00E35A57" w:rsidP="00E35A57">
      <w:pPr>
        <w:pStyle w:val="ListParagraph"/>
      </w:pPr>
      <w:r>
        <w:t xml:space="preserve"> </w:t>
      </w:r>
    </w:p>
    <w:p w:rsidR="004721A6" w:rsidRDefault="004721A6" w:rsidP="00E35A5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Desktop Application</w:t>
      </w:r>
    </w:p>
    <w:p w:rsidR="004721A6" w:rsidRPr="004721A6" w:rsidRDefault="004721A6" w:rsidP="004721A6">
      <w:pPr>
        <w:pStyle w:val="ListParagraph"/>
      </w:pPr>
      <w:r w:rsidRPr="004721A6">
        <w:t xml:space="preserve">Desktop application is Windows service, which will be installed on the workstation of each </w:t>
      </w:r>
      <w:r w:rsidR="00D6310E" w:rsidRPr="004721A6">
        <w:t>employee</w:t>
      </w:r>
      <w:r w:rsidRPr="004721A6">
        <w:t>, whenever employee logs into the workstation using username and password, Windows Service will call web service and mark attendance of the user.</w:t>
      </w:r>
    </w:p>
    <w:p w:rsidR="00F44288" w:rsidRPr="00044F6D" w:rsidRDefault="00F44288" w:rsidP="004C0816">
      <w:pPr>
        <w:pStyle w:val="ListParagraph"/>
      </w:pPr>
    </w:p>
    <w:p w:rsidR="004C0816" w:rsidRDefault="008D4FDC" w:rsidP="004C0816">
      <w:pPr>
        <w:pStyle w:val="Heading2"/>
      </w:pPr>
      <w:bookmarkStart w:id="7" w:name="_Toc362530514"/>
      <w:r>
        <w:t>Application</w:t>
      </w:r>
      <w:r w:rsidR="004C0816">
        <w:t xml:space="preserve"> Compatibility</w:t>
      </w:r>
      <w:bookmarkEnd w:id="7"/>
    </w:p>
    <w:p w:rsidR="004C0816" w:rsidRDefault="004C0816" w:rsidP="004C0816">
      <w:r>
        <w:t xml:space="preserve">Application will </w:t>
      </w:r>
      <w:r w:rsidR="008D4FDC">
        <w:t xml:space="preserve">work on </w:t>
      </w:r>
      <w:r w:rsidR="00670E17">
        <w:t>below mentioned platform</w:t>
      </w:r>
      <w:r w:rsidR="008D4FDC">
        <w:t>:</w:t>
      </w:r>
    </w:p>
    <w:p w:rsidR="00E827E5" w:rsidRPr="00670E17" w:rsidRDefault="00670E17" w:rsidP="00670E17">
      <w:pPr>
        <w:pStyle w:val="ListParagraph"/>
        <w:numPr>
          <w:ilvl w:val="0"/>
          <w:numId w:val="14"/>
        </w:numPr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>Android platform.</w:t>
      </w:r>
      <w:r w:rsidR="00E827E5" w:rsidRPr="00670E17">
        <w:rPr>
          <w:sz w:val="36"/>
        </w:rPr>
        <w:br w:type="page"/>
      </w:r>
    </w:p>
    <w:p w:rsidR="005C14E7" w:rsidRDefault="004C0816" w:rsidP="005C14E7">
      <w:pPr>
        <w:pStyle w:val="Heading1"/>
        <w:rPr>
          <w:sz w:val="36"/>
        </w:rPr>
      </w:pPr>
      <w:bookmarkStart w:id="8" w:name="_Toc362530515"/>
      <w:r w:rsidRPr="00225793">
        <w:rPr>
          <w:sz w:val="36"/>
        </w:rPr>
        <w:lastRenderedPageBreak/>
        <w:t>Overall Description</w:t>
      </w:r>
      <w:bookmarkEnd w:id="8"/>
    </w:p>
    <w:p w:rsidR="004E34D3" w:rsidRDefault="004E34D3" w:rsidP="005C14E7">
      <w:pPr>
        <w:pStyle w:val="Heading1"/>
      </w:pPr>
      <w:bookmarkStart w:id="9" w:name="_Toc362530516"/>
      <w:r>
        <w:t>Web Service</w:t>
      </w:r>
      <w:bookmarkEnd w:id="9"/>
    </w:p>
    <w:p w:rsidR="007E6F0E" w:rsidRPr="005C14E7" w:rsidRDefault="007E6F0E" w:rsidP="005C14E7">
      <w:pPr>
        <w:pStyle w:val="Heading1"/>
        <w:rPr>
          <w:sz w:val="36"/>
        </w:rPr>
      </w:pPr>
      <w:bookmarkStart w:id="10" w:name="_Toc362530517"/>
      <w:r>
        <w:t>Login</w:t>
      </w:r>
      <w:bookmarkEnd w:id="10"/>
    </w:p>
    <w:p w:rsidR="00B35F32" w:rsidRPr="00B35F32" w:rsidRDefault="00B35F32" w:rsidP="000C4916">
      <w:pPr>
        <w:pStyle w:val="Heading2"/>
      </w:pPr>
      <w:bookmarkStart w:id="11" w:name="_Toc362530519"/>
      <w:bookmarkEnd w:id="11"/>
    </w:p>
    <w:sectPr w:rsidR="00B35F32" w:rsidRPr="00B35F32" w:rsidSect="00A25D8E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DF5" w:rsidRDefault="00CB6DF5" w:rsidP="00617D26">
      <w:pPr>
        <w:spacing w:after="0" w:line="240" w:lineRule="auto"/>
      </w:pPr>
      <w:r>
        <w:separator/>
      </w:r>
    </w:p>
  </w:endnote>
  <w:endnote w:type="continuationSeparator" w:id="0">
    <w:p w:rsidR="00CB6DF5" w:rsidRDefault="00CB6DF5" w:rsidP="00617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5665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BE752D" w:rsidRDefault="00BE752D">
            <w:pPr>
              <w:pStyle w:val="Footer"/>
              <w:jc w:val="right"/>
            </w:pPr>
            <w:r>
              <w:t xml:space="preserve">Page </w:t>
            </w:r>
            <w:r w:rsidR="006222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622250">
              <w:rPr>
                <w:b/>
                <w:sz w:val="24"/>
                <w:szCs w:val="24"/>
              </w:rPr>
              <w:fldChar w:fldCharType="separate"/>
            </w:r>
            <w:r w:rsidR="006B2C60">
              <w:rPr>
                <w:b/>
                <w:noProof/>
              </w:rPr>
              <w:t>2</w:t>
            </w:r>
            <w:r w:rsidR="0062225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2225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622250">
              <w:rPr>
                <w:b/>
                <w:sz w:val="24"/>
                <w:szCs w:val="24"/>
              </w:rPr>
              <w:fldChar w:fldCharType="separate"/>
            </w:r>
            <w:r w:rsidR="006B2C60">
              <w:rPr>
                <w:b/>
                <w:noProof/>
              </w:rPr>
              <w:t>4</w:t>
            </w:r>
            <w:r w:rsidR="0062225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E752D" w:rsidRDefault="00BE75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DF5" w:rsidRDefault="00CB6DF5" w:rsidP="00617D26">
      <w:pPr>
        <w:spacing w:after="0" w:line="240" w:lineRule="auto"/>
      </w:pPr>
      <w:r>
        <w:separator/>
      </w:r>
    </w:p>
  </w:footnote>
  <w:footnote w:type="continuationSeparator" w:id="0">
    <w:p w:rsidR="00CB6DF5" w:rsidRDefault="00CB6DF5" w:rsidP="00617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52D" w:rsidRDefault="00BE752D" w:rsidP="00A25D8E">
    <w:pPr>
      <w:pStyle w:val="Header"/>
      <w:jc w:val="right"/>
    </w:pPr>
    <w:r w:rsidRPr="00571306">
      <w:rPr>
        <w:noProof/>
      </w:rPr>
      <w:drawing>
        <wp:inline distT="0" distB="0" distL="0" distR="0">
          <wp:extent cx="1333500" cy="595462"/>
          <wp:effectExtent l="19050" t="0" r="0" b="0"/>
          <wp:docPr id="5" name="Picture 0" descr="SBILife_Logo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BILife_Logo1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595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52D" w:rsidRDefault="00BE752D" w:rsidP="007679CF">
    <w:pPr>
      <w:pStyle w:val="Header"/>
      <w:jc w:val="right"/>
    </w:pPr>
    <w:r w:rsidRPr="007679CF">
      <w:rPr>
        <w:noProof/>
      </w:rPr>
      <w:drawing>
        <wp:inline distT="0" distB="0" distL="0" distR="0">
          <wp:extent cx="1333500" cy="595462"/>
          <wp:effectExtent l="19050" t="0" r="0" b="0"/>
          <wp:docPr id="1" name="Picture 0" descr="SBILife_Logo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BILife_Logo1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5954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40B38"/>
    <w:multiLevelType w:val="hybridMultilevel"/>
    <w:tmpl w:val="4694F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020B2"/>
    <w:multiLevelType w:val="hybridMultilevel"/>
    <w:tmpl w:val="FCB67F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01699"/>
    <w:multiLevelType w:val="hybridMultilevel"/>
    <w:tmpl w:val="50C62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A444B"/>
    <w:multiLevelType w:val="hybridMultilevel"/>
    <w:tmpl w:val="D4963A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303A7A"/>
    <w:multiLevelType w:val="hybridMultilevel"/>
    <w:tmpl w:val="442EF1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FF4D5B"/>
    <w:multiLevelType w:val="hybridMultilevel"/>
    <w:tmpl w:val="CD84D0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E42FB"/>
    <w:multiLevelType w:val="hybridMultilevel"/>
    <w:tmpl w:val="6E74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BA4932"/>
    <w:multiLevelType w:val="hybridMultilevel"/>
    <w:tmpl w:val="91A6F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17B22"/>
    <w:multiLevelType w:val="hybridMultilevel"/>
    <w:tmpl w:val="E9C83A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2259E"/>
    <w:multiLevelType w:val="hybridMultilevel"/>
    <w:tmpl w:val="96966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A537B"/>
    <w:multiLevelType w:val="hybridMultilevel"/>
    <w:tmpl w:val="DD70B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B8578B"/>
    <w:multiLevelType w:val="hybridMultilevel"/>
    <w:tmpl w:val="5AF007D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7F20BD7"/>
    <w:multiLevelType w:val="hybridMultilevel"/>
    <w:tmpl w:val="D43C9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D25AE5"/>
    <w:multiLevelType w:val="hybridMultilevel"/>
    <w:tmpl w:val="A886C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155D8"/>
    <w:multiLevelType w:val="hybridMultilevel"/>
    <w:tmpl w:val="EB92E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7E14CF"/>
    <w:multiLevelType w:val="hybridMultilevel"/>
    <w:tmpl w:val="90D265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2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3"/>
  </w:num>
  <w:num w:numId="11">
    <w:abstractNumId w:val="15"/>
  </w:num>
  <w:num w:numId="12">
    <w:abstractNumId w:val="6"/>
  </w:num>
  <w:num w:numId="13">
    <w:abstractNumId w:val="1"/>
  </w:num>
  <w:num w:numId="14">
    <w:abstractNumId w:val="14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4C0816"/>
    <w:rsid w:val="0000153D"/>
    <w:rsid w:val="00001E7D"/>
    <w:rsid w:val="00006069"/>
    <w:rsid w:val="000258EC"/>
    <w:rsid w:val="00026534"/>
    <w:rsid w:val="00033823"/>
    <w:rsid w:val="00064EA9"/>
    <w:rsid w:val="00064F2D"/>
    <w:rsid w:val="000A3BD7"/>
    <w:rsid w:val="000A71EF"/>
    <w:rsid w:val="000B2DEA"/>
    <w:rsid w:val="000B51FF"/>
    <w:rsid w:val="000C4916"/>
    <w:rsid w:val="000D5DE2"/>
    <w:rsid w:val="000F4BA3"/>
    <w:rsid w:val="00130536"/>
    <w:rsid w:val="0017415D"/>
    <w:rsid w:val="00174F34"/>
    <w:rsid w:val="00185197"/>
    <w:rsid w:val="0018702A"/>
    <w:rsid w:val="00190107"/>
    <w:rsid w:val="00191647"/>
    <w:rsid w:val="001A141F"/>
    <w:rsid w:val="001A17A2"/>
    <w:rsid w:val="001A4949"/>
    <w:rsid w:val="001D78BF"/>
    <w:rsid w:val="001E1A0D"/>
    <w:rsid w:val="00231246"/>
    <w:rsid w:val="002847D5"/>
    <w:rsid w:val="00290B4D"/>
    <w:rsid w:val="002B3D36"/>
    <w:rsid w:val="002C14FF"/>
    <w:rsid w:val="002C5F38"/>
    <w:rsid w:val="002D1BBD"/>
    <w:rsid w:val="002D3A91"/>
    <w:rsid w:val="002E24C3"/>
    <w:rsid w:val="002E25BD"/>
    <w:rsid w:val="002E4BA9"/>
    <w:rsid w:val="002F235E"/>
    <w:rsid w:val="002F427E"/>
    <w:rsid w:val="00305F9C"/>
    <w:rsid w:val="003119E2"/>
    <w:rsid w:val="00323897"/>
    <w:rsid w:val="003370E4"/>
    <w:rsid w:val="003400DE"/>
    <w:rsid w:val="00354243"/>
    <w:rsid w:val="00354BB3"/>
    <w:rsid w:val="00360229"/>
    <w:rsid w:val="003718DA"/>
    <w:rsid w:val="00375348"/>
    <w:rsid w:val="0038089A"/>
    <w:rsid w:val="003A4BFE"/>
    <w:rsid w:val="003A68FA"/>
    <w:rsid w:val="003C4A76"/>
    <w:rsid w:val="003C5CC6"/>
    <w:rsid w:val="003D3234"/>
    <w:rsid w:val="003E13DB"/>
    <w:rsid w:val="003F1B38"/>
    <w:rsid w:val="0042004B"/>
    <w:rsid w:val="0042109F"/>
    <w:rsid w:val="004341E9"/>
    <w:rsid w:val="00456BA0"/>
    <w:rsid w:val="00457F15"/>
    <w:rsid w:val="00462CC6"/>
    <w:rsid w:val="0046505F"/>
    <w:rsid w:val="00467540"/>
    <w:rsid w:val="004719C5"/>
    <w:rsid w:val="004721A6"/>
    <w:rsid w:val="00475684"/>
    <w:rsid w:val="00476310"/>
    <w:rsid w:val="004848BB"/>
    <w:rsid w:val="004965C3"/>
    <w:rsid w:val="004A24F0"/>
    <w:rsid w:val="004C0816"/>
    <w:rsid w:val="004D596E"/>
    <w:rsid w:val="004E32C3"/>
    <w:rsid w:val="004E34D3"/>
    <w:rsid w:val="004F399A"/>
    <w:rsid w:val="004F4AA7"/>
    <w:rsid w:val="004F7398"/>
    <w:rsid w:val="0050242A"/>
    <w:rsid w:val="00504D71"/>
    <w:rsid w:val="00520516"/>
    <w:rsid w:val="0052437A"/>
    <w:rsid w:val="00525BBC"/>
    <w:rsid w:val="00532A9F"/>
    <w:rsid w:val="005344FE"/>
    <w:rsid w:val="00540C09"/>
    <w:rsid w:val="005569BF"/>
    <w:rsid w:val="005859D1"/>
    <w:rsid w:val="00587BE3"/>
    <w:rsid w:val="005943E5"/>
    <w:rsid w:val="005A57FB"/>
    <w:rsid w:val="005C14E7"/>
    <w:rsid w:val="005C7755"/>
    <w:rsid w:val="005D54D9"/>
    <w:rsid w:val="005E5E81"/>
    <w:rsid w:val="005F173C"/>
    <w:rsid w:val="005F71D3"/>
    <w:rsid w:val="00611D96"/>
    <w:rsid w:val="00617D26"/>
    <w:rsid w:val="00622250"/>
    <w:rsid w:val="00655BB5"/>
    <w:rsid w:val="00667A93"/>
    <w:rsid w:val="00670E17"/>
    <w:rsid w:val="006A7B37"/>
    <w:rsid w:val="006B2C60"/>
    <w:rsid w:val="006B5CA3"/>
    <w:rsid w:val="006C438E"/>
    <w:rsid w:val="006D6D26"/>
    <w:rsid w:val="006F08C9"/>
    <w:rsid w:val="006F4B9A"/>
    <w:rsid w:val="00700367"/>
    <w:rsid w:val="00701190"/>
    <w:rsid w:val="00705023"/>
    <w:rsid w:val="007203D3"/>
    <w:rsid w:val="00720D67"/>
    <w:rsid w:val="007431C2"/>
    <w:rsid w:val="0074585F"/>
    <w:rsid w:val="00746DC9"/>
    <w:rsid w:val="007679CF"/>
    <w:rsid w:val="00773960"/>
    <w:rsid w:val="0078779E"/>
    <w:rsid w:val="007E0FA6"/>
    <w:rsid w:val="007E11EE"/>
    <w:rsid w:val="007E6F0E"/>
    <w:rsid w:val="00801238"/>
    <w:rsid w:val="00831CAA"/>
    <w:rsid w:val="008604A3"/>
    <w:rsid w:val="008623F0"/>
    <w:rsid w:val="008707C1"/>
    <w:rsid w:val="00886697"/>
    <w:rsid w:val="008A2BB4"/>
    <w:rsid w:val="008D4FDC"/>
    <w:rsid w:val="008D63EC"/>
    <w:rsid w:val="008F1CB9"/>
    <w:rsid w:val="008F6B7C"/>
    <w:rsid w:val="009137E2"/>
    <w:rsid w:val="00924416"/>
    <w:rsid w:val="00932DE6"/>
    <w:rsid w:val="00961942"/>
    <w:rsid w:val="00987960"/>
    <w:rsid w:val="009A0315"/>
    <w:rsid w:val="009A3964"/>
    <w:rsid w:val="009B066F"/>
    <w:rsid w:val="009B0F33"/>
    <w:rsid w:val="009B1AEA"/>
    <w:rsid w:val="009B2DD9"/>
    <w:rsid w:val="009C1C01"/>
    <w:rsid w:val="009C2B04"/>
    <w:rsid w:val="009E44C2"/>
    <w:rsid w:val="00A05D0C"/>
    <w:rsid w:val="00A20C6A"/>
    <w:rsid w:val="00A25D8E"/>
    <w:rsid w:val="00A44F5C"/>
    <w:rsid w:val="00A62BE2"/>
    <w:rsid w:val="00A81E7F"/>
    <w:rsid w:val="00AA717C"/>
    <w:rsid w:val="00AB1E61"/>
    <w:rsid w:val="00AD55F9"/>
    <w:rsid w:val="00AE3875"/>
    <w:rsid w:val="00AE79CB"/>
    <w:rsid w:val="00B01F45"/>
    <w:rsid w:val="00B0716A"/>
    <w:rsid w:val="00B30E1D"/>
    <w:rsid w:val="00B321D4"/>
    <w:rsid w:val="00B35F32"/>
    <w:rsid w:val="00B85A9A"/>
    <w:rsid w:val="00BA1CBA"/>
    <w:rsid w:val="00BA326F"/>
    <w:rsid w:val="00BB2C12"/>
    <w:rsid w:val="00BC0575"/>
    <w:rsid w:val="00BC43ED"/>
    <w:rsid w:val="00BD3CD0"/>
    <w:rsid w:val="00BE3BCA"/>
    <w:rsid w:val="00BE752D"/>
    <w:rsid w:val="00BF228F"/>
    <w:rsid w:val="00BF2E59"/>
    <w:rsid w:val="00BF6DB2"/>
    <w:rsid w:val="00C16C1A"/>
    <w:rsid w:val="00C27F48"/>
    <w:rsid w:val="00C505E1"/>
    <w:rsid w:val="00C53568"/>
    <w:rsid w:val="00C54E8A"/>
    <w:rsid w:val="00C62C9D"/>
    <w:rsid w:val="00C70063"/>
    <w:rsid w:val="00C95E63"/>
    <w:rsid w:val="00CB6DF5"/>
    <w:rsid w:val="00CC31E5"/>
    <w:rsid w:val="00CC44FB"/>
    <w:rsid w:val="00CC70C2"/>
    <w:rsid w:val="00CD4DA5"/>
    <w:rsid w:val="00CD5814"/>
    <w:rsid w:val="00CF6E67"/>
    <w:rsid w:val="00CF7A71"/>
    <w:rsid w:val="00D017F5"/>
    <w:rsid w:val="00D01C36"/>
    <w:rsid w:val="00D263AF"/>
    <w:rsid w:val="00D455AD"/>
    <w:rsid w:val="00D6310E"/>
    <w:rsid w:val="00D87B3A"/>
    <w:rsid w:val="00D87C87"/>
    <w:rsid w:val="00DB47EB"/>
    <w:rsid w:val="00DB654C"/>
    <w:rsid w:val="00DB6B6A"/>
    <w:rsid w:val="00DD25F6"/>
    <w:rsid w:val="00E20CFE"/>
    <w:rsid w:val="00E22B39"/>
    <w:rsid w:val="00E24168"/>
    <w:rsid w:val="00E35A57"/>
    <w:rsid w:val="00E56718"/>
    <w:rsid w:val="00E60310"/>
    <w:rsid w:val="00E651D2"/>
    <w:rsid w:val="00E827E5"/>
    <w:rsid w:val="00E87DA0"/>
    <w:rsid w:val="00E91295"/>
    <w:rsid w:val="00EA7E30"/>
    <w:rsid w:val="00EB2615"/>
    <w:rsid w:val="00EC21C0"/>
    <w:rsid w:val="00EC7EF0"/>
    <w:rsid w:val="00EE00A4"/>
    <w:rsid w:val="00F02E23"/>
    <w:rsid w:val="00F10670"/>
    <w:rsid w:val="00F20E2A"/>
    <w:rsid w:val="00F20E99"/>
    <w:rsid w:val="00F23824"/>
    <w:rsid w:val="00F315FB"/>
    <w:rsid w:val="00F33FE5"/>
    <w:rsid w:val="00F43CCE"/>
    <w:rsid w:val="00F44288"/>
    <w:rsid w:val="00F52BBC"/>
    <w:rsid w:val="00F54B36"/>
    <w:rsid w:val="00F5550A"/>
    <w:rsid w:val="00F712FB"/>
    <w:rsid w:val="00F87FDB"/>
    <w:rsid w:val="00FB6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816"/>
  </w:style>
  <w:style w:type="paragraph" w:styleId="Heading1">
    <w:name w:val="heading 1"/>
    <w:basedOn w:val="Normal"/>
    <w:next w:val="Normal"/>
    <w:link w:val="Heading1Char"/>
    <w:uiPriority w:val="9"/>
    <w:qFormat/>
    <w:rsid w:val="004C08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8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8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8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8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8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4C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0816"/>
  </w:style>
  <w:style w:type="paragraph" w:styleId="Footer">
    <w:name w:val="footer"/>
    <w:basedOn w:val="Normal"/>
    <w:link w:val="FooterChar"/>
    <w:uiPriority w:val="99"/>
    <w:unhideWhenUsed/>
    <w:rsid w:val="004C0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81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81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C08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08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081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C08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0816"/>
    <w:pPr>
      <w:spacing w:after="100"/>
      <w:ind w:left="440"/>
    </w:pPr>
  </w:style>
  <w:style w:type="table" w:styleId="TableGrid">
    <w:name w:val="Table Grid"/>
    <w:basedOn w:val="TableNormal"/>
    <w:uiPriority w:val="59"/>
    <w:rsid w:val="004C08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4C08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081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81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3C5CC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BE446A-3E53-4CD9-AD7A-FEB222423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SBI Life Insurance Co Ltd.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Requirement Specification</dc:subject>
  <dc:creator>e19208</dc:creator>
  <cp:keywords/>
  <dc:description/>
  <cp:lastModifiedBy>e24153</cp:lastModifiedBy>
  <cp:revision>133</cp:revision>
  <dcterms:created xsi:type="dcterms:W3CDTF">2013-01-08T07:05:00Z</dcterms:created>
  <dcterms:modified xsi:type="dcterms:W3CDTF">2016-06-10T07:56:00Z</dcterms:modified>
</cp:coreProperties>
</file>