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6DE900" w14:textId="5CA4293A" w:rsidR="00C90C17" w:rsidRPr="00C90C17" w:rsidRDefault="00C90C17" w:rsidP="00C90C17">
      <w:pPr>
        <w:rPr>
          <w:b/>
          <w:bCs/>
        </w:rPr>
      </w:pPr>
      <w:r w:rsidRPr="00C90C17">
        <w:rPr>
          <w:b/>
          <w:bCs/>
        </w:rPr>
        <w:t xml:space="preserve">Project Deliverable #8:  Presentation Preparation and </w:t>
      </w:r>
      <w:r>
        <w:rPr>
          <w:b/>
          <w:bCs/>
        </w:rPr>
        <w:t xml:space="preserve">Remote VPN </w:t>
      </w:r>
      <w:proofErr w:type="spellStart"/>
      <w:r>
        <w:rPr>
          <w:b/>
          <w:bCs/>
        </w:rPr>
        <w:t>Configration</w:t>
      </w:r>
      <w:proofErr w:type="spellEnd"/>
    </w:p>
    <w:p w14:paraId="39908CC7" w14:textId="77777777" w:rsidR="00C90C17" w:rsidRPr="00C90C17" w:rsidRDefault="00C90C17" w:rsidP="00C90C17">
      <w:pPr>
        <w:rPr>
          <w:b/>
          <w:bCs/>
        </w:rPr>
      </w:pPr>
      <w:r w:rsidRPr="00C90C17">
        <w:rPr>
          <w:b/>
          <w:bCs/>
        </w:rPr>
        <w:t>1. Purpose of the Deliverable</w:t>
      </w:r>
    </w:p>
    <w:p w14:paraId="797577B8" w14:textId="77777777" w:rsidR="00C90C17" w:rsidRPr="00C90C17" w:rsidRDefault="00C90C17" w:rsidP="00C90C17">
      <w:r w:rsidRPr="00C90C17">
        <w:t>To advance the final project showcase presentation and implement the VPN’s access control policies for secure remote access. This deliverable highlights the steps taken to enhance VPN security, address project progress, and complete the configuration of essential access control policies to safeguard business operations.</w:t>
      </w:r>
    </w:p>
    <w:p w14:paraId="2A7ECE59" w14:textId="77777777" w:rsidR="00C90C17" w:rsidRPr="00C90C17" w:rsidRDefault="00C90C17" w:rsidP="00C90C17">
      <w:pPr>
        <w:rPr>
          <w:b/>
          <w:bCs/>
        </w:rPr>
      </w:pPr>
      <w:r w:rsidRPr="00C90C17">
        <w:rPr>
          <w:b/>
          <w:bCs/>
        </w:rPr>
        <w:t>2. Components of the Deliverable</w:t>
      </w:r>
    </w:p>
    <w:p w14:paraId="5DBEF396" w14:textId="60B095BD" w:rsidR="00C90C17" w:rsidRPr="00C90C17" w:rsidRDefault="00C90C17" w:rsidP="00C90C17">
      <w:r w:rsidRPr="00C90C17">
        <w:rPr>
          <w:b/>
          <w:bCs/>
        </w:rPr>
        <w:t>Rehearsal for Final Showcase Presentation Preparation:</w:t>
      </w:r>
    </w:p>
    <w:p w14:paraId="0193B7BC" w14:textId="4D665909" w:rsidR="00C90C17" w:rsidRPr="00C90C17" w:rsidRDefault="00C90C17" w:rsidP="00C90C17">
      <w:pPr>
        <w:numPr>
          <w:ilvl w:val="0"/>
          <w:numId w:val="1"/>
        </w:numPr>
      </w:pPr>
      <w:r w:rsidRPr="00C90C17">
        <w:rPr>
          <w:b/>
          <w:bCs/>
        </w:rPr>
        <w:t>Objective</w:t>
      </w:r>
      <w:r w:rsidRPr="00C90C17">
        <w:t>: To prepare a well-structured final presentation, focusing on the business impact of the VPN project with technical details, as advised.</w:t>
      </w:r>
    </w:p>
    <w:p w14:paraId="1AFC4C8A" w14:textId="77777777" w:rsidR="00C90C17" w:rsidRPr="00C90C17" w:rsidRDefault="00C90C17" w:rsidP="00C90C17">
      <w:pPr>
        <w:numPr>
          <w:ilvl w:val="0"/>
          <w:numId w:val="1"/>
        </w:numPr>
      </w:pPr>
      <w:r w:rsidRPr="00C90C17">
        <w:rPr>
          <w:b/>
          <w:bCs/>
        </w:rPr>
        <w:t>Key Content</w:t>
      </w:r>
      <w:r w:rsidRPr="00C90C17">
        <w:t>:</w:t>
      </w:r>
    </w:p>
    <w:p w14:paraId="5C11082C" w14:textId="77777777" w:rsidR="00C90C17" w:rsidRPr="00C90C17" w:rsidRDefault="00C90C17" w:rsidP="00C90C17">
      <w:pPr>
        <w:numPr>
          <w:ilvl w:val="1"/>
          <w:numId w:val="1"/>
        </w:numPr>
      </w:pPr>
      <w:r w:rsidRPr="00C90C17">
        <w:rPr>
          <w:b/>
          <w:bCs/>
        </w:rPr>
        <w:t>Project Scope and Objectives</w:t>
      </w:r>
      <w:r w:rsidRPr="00C90C17">
        <w:t>: Demonstrate how the VPN project provides a secure communication solution, covering site-to-site and client-based VPN access.</w:t>
      </w:r>
    </w:p>
    <w:p w14:paraId="1473749D" w14:textId="77777777" w:rsidR="00C90C17" w:rsidRPr="00C90C17" w:rsidRDefault="00C90C17" w:rsidP="00C90C17">
      <w:pPr>
        <w:numPr>
          <w:ilvl w:val="1"/>
          <w:numId w:val="1"/>
        </w:numPr>
      </w:pPr>
      <w:r w:rsidRPr="00C90C17">
        <w:rPr>
          <w:b/>
          <w:bCs/>
        </w:rPr>
        <w:t>Team Contributions</w:t>
      </w:r>
      <w:r w:rsidRPr="00C90C17">
        <w:t>: Acknowledge each team member’s contributions in roles such as network engineering, security, documentation, compliance, design, and R&amp;D.</w:t>
      </w:r>
    </w:p>
    <w:p w14:paraId="2C4D6721" w14:textId="77777777" w:rsidR="00C90C17" w:rsidRPr="00C90C17" w:rsidRDefault="00C90C17" w:rsidP="00C90C17">
      <w:pPr>
        <w:numPr>
          <w:ilvl w:val="1"/>
          <w:numId w:val="1"/>
        </w:numPr>
      </w:pPr>
      <w:r w:rsidRPr="00C90C17">
        <w:rPr>
          <w:b/>
          <w:bCs/>
        </w:rPr>
        <w:t>Research Integration</w:t>
      </w:r>
      <w:r w:rsidRPr="00C90C17">
        <w:t>: Integrate recent findings on VPN security protocols, emphasizing IPsec, SSL/TLS, and MPLS’s roles in improving VPN security.</w:t>
      </w:r>
    </w:p>
    <w:p w14:paraId="307A2A64" w14:textId="77777777" w:rsidR="00C90C17" w:rsidRPr="00C90C17" w:rsidRDefault="00C90C17" w:rsidP="00C90C17">
      <w:pPr>
        <w:numPr>
          <w:ilvl w:val="1"/>
          <w:numId w:val="1"/>
        </w:numPr>
      </w:pPr>
      <w:r w:rsidRPr="00C90C17">
        <w:rPr>
          <w:b/>
          <w:bCs/>
        </w:rPr>
        <w:t>Demo Video</w:t>
      </w:r>
      <w:r w:rsidRPr="00C90C17">
        <w:t>: Highlight the creation and utilization of a demo video showcasing the VPN project’s key features, including the setup of VPN access control policies and configurations, ensuring secure remote work environments.</w:t>
      </w:r>
    </w:p>
    <w:p w14:paraId="59B90A28" w14:textId="77777777" w:rsidR="00C90C17" w:rsidRDefault="00C90C17" w:rsidP="00C90C17">
      <w:pPr>
        <w:numPr>
          <w:ilvl w:val="1"/>
          <w:numId w:val="1"/>
        </w:numPr>
      </w:pPr>
      <w:r w:rsidRPr="00C90C17">
        <w:rPr>
          <w:b/>
          <w:bCs/>
        </w:rPr>
        <w:t>Technical Impact</w:t>
      </w:r>
      <w:r w:rsidRPr="00C90C17">
        <w:t>: Highlight the significance of VPN access control policies in enhancing network security, ensuring that only authorized users can access specific network resources, and preventing unauthorized access, while maintaining a high level of integrity and security for remote work environments.</w:t>
      </w:r>
    </w:p>
    <w:p w14:paraId="0AEC7D0A" w14:textId="12E6235F" w:rsidR="00C90C17" w:rsidRDefault="00C90C17" w:rsidP="00C90C17">
      <w:pPr>
        <w:rPr>
          <w:b/>
          <w:bCs/>
        </w:rPr>
      </w:pPr>
      <w:r w:rsidRPr="00C90C17">
        <w:rPr>
          <w:b/>
          <w:bCs/>
        </w:rPr>
        <w:t>30-Second Marketing Video:</w:t>
      </w:r>
    </w:p>
    <w:p w14:paraId="3BCA2EEF" w14:textId="7E6010E8" w:rsidR="00C90C17" w:rsidRPr="00C90C17" w:rsidRDefault="00C90C17" w:rsidP="00C90C17">
      <w:pPr>
        <w:pStyle w:val="ListParagraph"/>
        <w:numPr>
          <w:ilvl w:val="0"/>
          <w:numId w:val="2"/>
        </w:numPr>
        <w:rPr>
          <w:b/>
          <w:bCs/>
        </w:rPr>
      </w:pPr>
      <w:r>
        <w:rPr>
          <w:rStyle w:val="Strong"/>
        </w:rPr>
        <w:t>Objective</w:t>
      </w:r>
      <w:r>
        <w:t>: Create a 30-second animated marketing video using tools like Canva to be played on television screens across campus. This video will help promote the VPN project and invite students to visit the booth at the AIP Expo in Week 15.</w:t>
      </w:r>
    </w:p>
    <w:p w14:paraId="4106A728" w14:textId="5AD12C0D" w:rsidR="00C90C17" w:rsidRDefault="00C90C17" w:rsidP="00C90C17">
      <w:pPr>
        <w:pStyle w:val="ListParagraph"/>
        <w:numPr>
          <w:ilvl w:val="0"/>
          <w:numId w:val="2"/>
        </w:numPr>
        <w:rPr>
          <w:b/>
          <w:bCs/>
        </w:rPr>
      </w:pPr>
      <w:r w:rsidRPr="00C90C17">
        <w:rPr>
          <w:b/>
          <w:bCs/>
        </w:rPr>
        <w:t>Key Points</w:t>
      </w:r>
    </w:p>
    <w:p w14:paraId="7C5BE585" w14:textId="77777777" w:rsidR="00C90C17" w:rsidRPr="00C90C17" w:rsidRDefault="00C90C17" w:rsidP="00C90C17">
      <w:pPr>
        <w:pStyle w:val="ListParagraph"/>
        <w:numPr>
          <w:ilvl w:val="1"/>
          <w:numId w:val="2"/>
        </w:numPr>
      </w:pPr>
      <w:r w:rsidRPr="00C90C17">
        <w:t>Provide a concise, commercial-style description that explains the project's goal:</w:t>
      </w:r>
    </w:p>
    <w:p w14:paraId="6C812609" w14:textId="77777777" w:rsidR="00C90C17" w:rsidRPr="00C90C17" w:rsidRDefault="00C90C17" w:rsidP="00C90C17">
      <w:pPr>
        <w:pStyle w:val="ListParagraph"/>
        <w:numPr>
          <w:ilvl w:val="1"/>
          <w:numId w:val="2"/>
        </w:numPr>
      </w:pPr>
      <w:r w:rsidRPr="00C90C17">
        <w:t>Secure wireless communication solution.</w:t>
      </w:r>
    </w:p>
    <w:p w14:paraId="319D17E3" w14:textId="77777777" w:rsidR="00C90C17" w:rsidRPr="00C90C17" w:rsidRDefault="00C90C17" w:rsidP="00C90C17">
      <w:pPr>
        <w:pStyle w:val="ListParagraph"/>
        <w:numPr>
          <w:ilvl w:val="1"/>
          <w:numId w:val="2"/>
        </w:numPr>
      </w:pPr>
      <w:r w:rsidRPr="00C90C17">
        <w:t>Focus on site-to-site and client-based VPN for secure remote access.</w:t>
      </w:r>
    </w:p>
    <w:p w14:paraId="72AA399A" w14:textId="77777777" w:rsidR="00C90C17" w:rsidRPr="00C90C17" w:rsidRDefault="00C90C17" w:rsidP="00C90C17">
      <w:pPr>
        <w:pStyle w:val="ListParagraph"/>
        <w:numPr>
          <w:ilvl w:val="1"/>
          <w:numId w:val="2"/>
        </w:numPr>
      </w:pPr>
      <w:r w:rsidRPr="00C90C17">
        <w:t>Emphasize the benefits of VPN access control in safeguarding business operations and data.</w:t>
      </w:r>
    </w:p>
    <w:p w14:paraId="0135AE0C" w14:textId="77777777" w:rsidR="00C90C17" w:rsidRDefault="00C90C17" w:rsidP="00C90C17"/>
    <w:p w14:paraId="64F493E1" w14:textId="42C7AC9C" w:rsidR="00C90C17" w:rsidRDefault="00C90C17" w:rsidP="00C90C17">
      <w:pPr>
        <w:rPr>
          <w:b/>
          <w:bCs/>
        </w:rPr>
      </w:pPr>
      <w:r>
        <w:lastRenderedPageBreak/>
        <w:t xml:space="preserve">3.  </w:t>
      </w:r>
      <w:r w:rsidRPr="00F5131F">
        <w:rPr>
          <w:b/>
          <w:bCs/>
        </w:rPr>
        <w:t>Next Steps</w:t>
      </w:r>
    </w:p>
    <w:p w14:paraId="657D92FE" w14:textId="5CC2ECA0" w:rsidR="00C90C17" w:rsidRPr="00C90C17" w:rsidRDefault="00C90C17" w:rsidP="00C90C17">
      <w:pPr>
        <w:pStyle w:val="ListParagraph"/>
        <w:numPr>
          <w:ilvl w:val="0"/>
          <w:numId w:val="6"/>
        </w:numPr>
        <w:rPr>
          <w:b/>
          <w:bCs/>
        </w:rPr>
      </w:pPr>
      <w:r w:rsidRPr="00C90C17">
        <w:rPr>
          <w:b/>
          <w:bCs/>
        </w:rPr>
        <w:t>Decorate your Expo Booth</w:t>
      </w:r>
      <w:r>
        <w:rPr>
          <w:b/>
          <w:bCs/>
        </w:rPr>
        <w:t xml:space="preserve">: </w:t>
      </w:r>
      <w:r>
        <w:t>Create an engaging and visually appealing booth for the AIP Expo that effectively represents the VPN project and attracts visitors.</w:t>
      </w:r>
    </w:p>
    <w:p w14:paraId="4B8AD8AC" w14:textId="1D7D04C0" w:rsidR="00C90C17" w:rsidRDefault="00C90C17" w:rsidP="00C90C17">
      <w:pPr>
        <w:rPr>
          <w:b/>
          <w:bCs/>
        </w:rPr>
      </w:pPr>
    </w:p>
    <w:p w14:paraId="114FABC8" w14:textId="77777777" w:rsidR="00C90C17" w:rsidRPr="00F5131F" w:rsidRDefault="00C90C17" w:rsidP="00C90C17"/>
    <w:p w14:paraId="279B0DFA" w14:textId="15DA101C" w:rsidR="00C90C17" w:rsidRPr="00C90C17" w:rsidRDefault="00C90C17" w:rsidP="00C90C17"/>
    <w:p w14:paraId="0A15C8D5" w14:textId="77777777" w:rsidR="00C90C17" w:rsidRPr="00C90C17" w:rsidRDefault="00C90C17" w:rsidP="00C90C17">
      <w:pPr>
        <w:rPr>
          <w:b/>
          <w:bCs/>
        </w:rPr>
      </w:pPr>
    </w:p>
    <w:p w14:paraId="2817CDDA" w14:textId="77777777" w:rsidR="00C90C17" w:rsidRDefault="00C90C17" w:rsidP="00C90C17"/>
    <w:p w14:paraId="38118279" w14:textId="77777777" w:rsidR="00C90C17" w:rsidRPr="00C90C17" w:rsidRDefault="00C90C17" w:rsidP="00C90C17"/>
    <w:p w14:paraId="005A968E" w14:textId="77777777" w:rsidR="00E3601F" w:rsidRDefault="00E3601F"/>
    <w:sectPr w:rsidR="00E360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D607C"/>
    <w:multiLevelType w:val="multilevel"/>
    <w:tmpl w:val="998C1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702D25"/>
    <w:multiLevelType w:val="hybridMultilevel"/>
    <w:tmpl w:val="FF38B788"/>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2ED84BC0"/>
    <w:multiLevelType w:val="hybridMultilevel"/>
    <w:tmpl w:val="D424E4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7BC03B2"/>
    <w:multiLevelType w:val="hybridMultilevel"/>
    <w:tmpl w:val="D28A9C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50418D3"/>
    <w:multiLevelType w:val="multilevel"/>
    <w:tmpl w:val="2472A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b w:val="0"/>
        <w:bCs/>
      </w:rPr>
    </w:lvl>
    <w:lvl w:ilvl="3">
      <w:start w:val="3"/>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3C5696"/>
    <w:multiLevelType w:val="hybridMultilevel"/>
    <w:tmpl w:val="0B4017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22237082">
    <w:abstractNumId w:val="4"/>
  </w:num>
  <w:num w:numId="2" w16cid:durableId="294020305">
    <w:abstractNumId w:val="5"/>
  </w:num>
  <w:num w:numId="3" w16cid:durableId="1069957887">
    <w:abstractNumId w:val="0"/>
  </w:num>
  <w:num w:numId="4" w16cid:durableId="1858737732">
    <w:abstractNumId w:val="3"/>
  </w:num>
  <w:num w:numId="5" w16cid:durableId="1980065502">
    <w:abstractNumId w:val="2"/>
  </w:num>
  <w:num w:numId="6" w16cid:durableId="1263220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17"/>
    <w:rsid w:val="00166166"/>
    <w:rsid w:val="00524D0E"/>
    <w:rsid w:val="009709D6"/>
    <w:rsid w:val="00C90C17"/>
    <w:rsid w:val="00D83B9A"/>
    <w:rsid w:val="00E3601F"/>
    <w:rsid w:val="00E90F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F6F82"/>
  <w15:chartTrackingRefBased/>
  <w15:docId w15:val="{0DBFEEF4-A05B-4005-AB24-91D56EFC3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C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0C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0C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0C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0C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0C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0C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0C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0C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C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0C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0C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0C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0C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0C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0C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0C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0C17"/>
    <w:rPr>
      <w:rFonts w:eastAsiaTheme="majorEastAsia" w:cstheme="majorBidi"/>
      <w:color w:val="272727" w:themeColor="text1" w:themeTint="D8"/>
    </w:rPr>
  </w:style>
  <w:style w:type="paragraph" w:styleId="Title">
    <w:name w:val="Title"/>
    <w:basedOn w:val="Normal"/>
    <w:next w:val="Normal"/>
    <w:link w:val="TitleChar"/>
    <w:uiPriority w:val="10"/>
    <w:qFormat/>
    <w:rsid w:val="00C90C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C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C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0C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0C17"/>
    <w:pPr>
      <w:spacing w:before="160"/>
      <w:jc w:val="center"/>
    </w:pPr>
    <w:rPr>
      <w:i/>
      <w:iCs/>
      <w:color w:val="404040" w:themeColor="text1" w:themeTint="BF"/>
    </w:rPr>
  </w:style>
  <w:style w:type="character" w:customStyle="1" w:styleId="QuoteChar">
    <w:name w:val="Quote Char"/>
    <w:basedOn w:val="DefaultParagraphFont"/>
    <w:link w:val="Quote"/>
    <w:uiPriority w:val="29"/>
    <w:rsid w:val="00C90C17"/>
    <w:rPr>
      <w:i/>
      <w:iCs/>
      <w:color w:val="404040" w:themeColor="text1" w:themeTint="BF"/>
    </w:rPr>
  </w:style>
  <w:style w:type="paragraph" w:styleId="ListParagraph">
    <w:name w:val="List Paragraph"/>
    <w:basedOn w:val="Normal"/>
    <w:uiPriority w:val="34"/>
    <w:qFormat/>
    <w:rsid w:val="00C90C17"/>
    <w:pPr>
      <w:ind w:left="720"/>
      <w:contextualSpacing/>
    </w:pPr>
  </w:style>
  <w:style w:type="character" w:styleId="IntenseEmphasis">
    <w:name w:val="Intense Emphasis"/>
    <w:basedOn w:val="DefaultParagraphFont"/>
    <w:uiPriority w:val="21"/>
    <w:qFormat/>
    <w:rsid w:val="00C90C17"/>
    <w:rPr>
      <w:i/>
      <w:iCs/>
      <w:color w:val="0F4761" w:themeColor="accent1" w:themeShade="BF"/>
    </w:rPr>
  </w:style>
  <w:style w:type="paragraph" w:styleId="IntenseQuote">
    <w:name w:val="Intense Quote"/>
    <w:basedOn w:val="Normal"/>
    <w:next w:val="Normal"/>
    <w:link w:val="IntenseQuoteChar"/>
    <w:uiPriority w:val="30"/>
    <w:qFormat/>
    <w:rsid w:val="00C90C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0C17"/>
    <w:rPr>
      <w:i/>
      <w:iCs/>
      <w:color w:val="0F4761" w:themeColor="accent1" w:themeShade="BF"/>
    </w:rPr>
  </w:style>
  <w:style w:type="character" w:styleId="IntenseReference">
    <w:name w:val="Intense Reference"/>
    <w:basedOn w:val="DefaultParagraphFont"/>
    <w:uiPriority w:val="32"/>
    <w:qFormat/>
    <w:rsid w:val="00C90C17"/>
    <w:rPr>
      <w:b/>
      <w:bCs/>
      <w:smallCaps/>
      <w:color w:val="0F4761" w:themeColor="accent1" w:themeShade="BF"/>
      <w:spacing w:val="5"/>
    </w:rPr>
  </w:style>
  <w:style w:type="character" w:styleId="Strong">
    <w:name w:val="Strong"/>
    <w:basedOn w:val="DefaultParagraphFont"/>
    <w:uiPriority w:val="22"/>
    <w:qFormat/>
    <w:rsid w:val="00C90C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9524611">
      <w:bodyDiv w:val="1"/>
      <w:marLeft w:val="0"/>
      <w:marRight w:val="0"/>
      <w:marTop w:val="0"/>
      <w:marBottom w:val="0"/>
      <w:divBdr>
        <w:top w:val="none" w:sz="0" w:space="0" w:color="auto"/>
        <w:left w:val="none" w:sz="0" w:space="0" w:color="auto"/>
        <w:bottom w:val="none" w:sz="0" w:space="0" w:color="auto"/>
        <w:right w:val="none" w:sz="0" w:space="0" w:color="auto"/>
      </w:divBdr>
    </w:div>
    <w:div w:id="1498231048">
      <w:bodyDiv w:val="1"/>
      <w:marLeft w:val="0"/>
      <w:marRight w:val="0"/>
      <w:marTop w:val="0"/>
      <w:marBottom w:val="0"/>
      <w:divBdr>
        <w:top w:val="none" w:sz="0" w:space="0" w:color="auto"/>
        <w:left w:val="none" w:sz="0" w:space="0" w:color="auto"/>
        <w:bottom w:val="none" w:sz="0" w:space="0" w:color="auto"/>
        <w:right w:val="none" w:sz="0" w:space="0" w:color="auto"/>
      </w:divBdr>
    </w:div>
    <w:div w:id="175481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Dharmendra Patel</dc:creator>
  <cp:keywords/>
  <dc:description/>
  <cp:lastModifiedBy>Ishan Dharmendra Patel</cp:lastModifiedBy>
  <cp:revision>1</cp:revision>
  <dcterms:created xsi:type="dcterms:W3CDTF">2024-11-14T15:42:00Z</dcterms:created>
  <dcterms:modified xsi:type="dcterms:W3CDTF">2024-11-14T15:54:00Z</dcterms:modified>
</cp:coreProperties>
</file>