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350" w:right="10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900" w:lineRule="auto"/>
        <w:ind w:left="1350" w:right="10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31.9999885559082" w:lineRule="auto"/>
        <w:ind w:left="1350" w:right="1050" w:firstLine="0"/>
        <w:rPr>
          <w:rFonts w:ascii="Jost" w:cs="Jost" w:eastAsia="Jost" w:hAnsi="Jost"/>
          <w:color w:val="ffffff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color w:val="ffffff"/>
          <w:sz w:val="36"/>
          <w:szCs w:val="36"/>
          <w:rtl w:val="0"/>
        </w:rPr>
        <w:t xml:space="preserve">Low Prices Guarantee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431.9999885559082" w:lineRule="auto"/>
        <w:ind w:left="1350" w:right="1050" w:firstLine="0"/>
        <w:rPr>
          <w:rFonts w:ascii="Jost" w:cs="Jost" w:eastAsia="Jost" w:hAnsi="Jost"/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b w:val="1"/>
          <w:i w:val="0"/>
          <w:color w:val="ffffff"/>
          <w:sz w:val="36"/>
          <w:szCs w:val="36"/>
          <w:rtl w:val="0"/>
        </w:rPr>
        <w:t xml:space="preserve">INTERIOR PARTS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350" w:right="1050" w:firstLine="0"/>
        <w:rPr>
          <w:rFonts w:ascii="Jost" w:cs="Jost" w:eastAsia="Jost" w:hAnsi="Jost"/>
          <w:color w:val="ffffff"/>
          <w:sz w:val="22"/>
          <w:szCs w:val="22"/>
          <w:shd w:fill="c72028" w:val="clear"/>
        </w:rPr>
      </w:pPr>
      <w:hyperlink w:anchor="tg30lw5agnm">
        <w:r w:rsidDel="00000000" w:rsidR="00000000" w:rsidRPr="00000000">
          <w:rPr>
            <w:rFonts w:ascii="Jost" w:cs="Jost" w:eastAsia="Jost" w:hAnsi="Jost"/>
            <w:color w:val="ffffff"/>
            <w:sz w:val="22"/>
            <w:szCs w:val="22"/>
            <w:shd w:fill="c72028" w:val="clear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200" w:right="150" w:firstLine="0"/>
        <w:rPr>
          <w:rFonts w:ascii="Jost" w:cs="Jost" w:eastAsia="Jost" w:hAnsi="Jost"/>
          <w:color w:val="ffffff"/>
          <w:sz w:val="22"/>
          <w:szCs w:val="22"/>
          <w:shd w:fill="c720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150" w:firstLine="0"/>
        <w:rPr>
          <w:rFonts w:ascii="Jost" w:cs="Jost" w:eastAsia="Jost" w:hAnsi="Jost"/>
          <w:color w:val="ffffff"/>
          <w:sz w:val="22"/>
          <w:szCs w:val="22"/>
          <w:shd w:fill="c72028" w:val="clear"/>
        </w:rPr>
      </w:pPr>
      <w:r w:rsidDel="00000000" w:rsidR="00000000" w:rsidRPr="00000000">
        <w:rPr>
          <w:rFonts w:ascii="Jost" w:cs="Jost" w:eastAsia="Jost" w:hAnsi="Jost"/>
          <w:color w:val="ffffff"/>
          <w:sz w:val="22"/>
          <w:szCs w:val="22"/>
          <w:shd w:fill="c72028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31.9999885559082" w:lineRule="auto"/>
        <w:ind w:left="1200" w:right="150" w:firstLine="0"/>
        <w:rPr>
          <w:rFonts w:ascii="Jost" w:cs="Jost" w:eastAsia="Jost" w:hAnsi="Jost"/>
          <w:color w:val="ffffff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color w:val="ffffff"/>
          <w:sz w:val="36"/>
          <w:szCs w:val="36"/>
          <w:rtl w:val="0"/>
        </w:rPr>
        <w:t xml:space="preserve">Best Selling Item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431.9999885559082" w:lineRule="auto"/>
        <w:ind w:left="1200" w:right="150" w:firstLine="0"/>
        <w:rPr>
          <w:rFonts w:ascii="Jost" w:cs="Jost" w:eastAsia="Jost" w:hAnsi="Jost"/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b w:val="1"/>
          <w:i w:val="0"/>
          <w:color w:val="ffffff"/>
          <w:sz w:val="36"/>
          <w:szCs w:val="36"/>
          <w:rtl w:val="0"/>
        </w:rPr>
        <w:t xml:space="preserve">EXHAUST GAS SYSTEM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right="150" w:firstLine="0"/>
        <w:rPr>
          <w:rFonts w:ascii="Jost" w:cs="Jost" w:eastAsia="Jost" w:hAnsi="Jost"/>
          <w:color w:val="ffffff"/>
          <w:sz w:val="22"/>
          <w:szCs w:val="22"/>
          <w:shd w:fill="c72028" w:val="clear"/>
        </w:rPr>
      </w:pPr>
      <w:hyperlink w:anchor="tg30lw5agnm">
        <w:r w:rsidDel="00000000" w:rsidR="00000000" w:rsidRPr="00000000">
          <w:rPr>
            <w:rFonts w:ascii="Jost" w:cs="Jost" w:eastAsia="Jost" w:hAnsi="Jost"/>
            <w:color w:val="ffffff"/>
            <w:sz w:val="22"/>
            <w:szCs w:val="22"/>
            <w:shd w:fill="c72028" w:val="clear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150" w:firstLine="0"/>
        <w:rPr>
          <w:rFonts w:ascii="Jost" w:cs="Jost" w:eastAsia="Jost" w:hAnsi="Jost"/>
          <w:color w:val="ffffff"/>
          <w:sz w:val="22"/>
          <w:szCs w:val="22"/>
          <w:shd w:fill="c72028" w:val="clear"/>
        </w:rPr>
      </w:pPr>
      <w:r w:rsidDel="00000000" w:rsidR="00000000" w:rsidRPr="00000000">
        <w:rPr>
          <w:rFonts w:ascii="Jost" w:cs="Jost" w:eastAsia="Jost" w:hAnsi="Jost"/>
          <w:color w:val="ffffff"/>
          <w:sz w:val="22"/>
          <w:szCs w:val="22"/>
          <w:shd w:fill="c72028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31.9999885559082" w:lineRule="auto"/>
        <w:ind w:left="1200" w:right="150" w:firstLine="0"/>
        <w:rPr>
          <w:rFonts w:ascii="Jost" w:cs="Jost" w:eastAsia="Jost" w:hAnsi="Jost"/>
          <w:color w:val="ffffff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color w:val="ffffff"/>
          <w:sz w:val="36"/>
          <w:szCs w:val="36"/>
          <w:rtl w:val="0"/>
        </w:rPr>
        <w:t xml:space="preserve">Next Level Collection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="431.9999885559082" w:lineRule="auto"/>
        <w:ind w:left="1200" w:right="150" w:firstLine="0"/>
        <w:rPr>
          <w:rFonts w:ascii="Jost" w:cs="Jost" w:eastAsia="Jost" w:hAnsi="Jost"/>
          <w:b w:val="1"/>
          <w:i w:val="0"/>
          <w:color w:val="ffffff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b w:val="1"/>
          <w:i w:val="0"/>
          <w:color w:val="ffffff"/>
          <w:sz w:val="36"/>
          <w:szCs w:val="36"/>
          <w:rtl w:val="0"/>
        </w:rPr>
        <w:t xml:space="preserve">WHEELS &amp; TIRES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right="150" w:firstLine="0"/>
        <w:rPr>
          <w:rFonts w:ascii="Jost" w:cs="Jost" w:eastAsia="Jost" w:hAnsi="Jost"/>
          <w:color w:val="ffffff"/>
          <w:sz w:val="22"/>
          <w:szCs w:val="22"/>
          <w:shd w:fill="c72028" w:val="clear"/>
        </w:rPr>
      </w:pPr>
      <w:hyperlink w:anchor="tg30lw5agnm">
        <w:r w:rsidDel="00000000" w:rsidR="00000000" w:rsidRPr="00000000">
          <w:rPr>
            <w:rFonts w:ascii="Jost" w:cs="Jost" w:eastAsia="Jost" w:hAnsi="Jost"/>
            <w:color w:val="ffffff"/>
            <w:sz w:val="22"/>
            <w:szCs w:val="22"/>
            <w:shd w:fill="c72028" w:val="clear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Jos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45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t-regular.ttf"/><Relationship Id="rId2" Type="http://schemas.openxmlformats.org/officeDocument/2006/relationships/font" Target="fonts/Jost-bold.ttf"/><Relationship Id="rId3" Type="http://schemas.openxmlformats.org/officeDocument/2006/relationships/font" Target="fonts/Jost-italic.ttf"/><Relationship Id="rId4" Type="http://schemas.openxmlformats.org/officeDocument/2006/relationships/font" Target="fonts/Jos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