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E81A" w14:textId="230C15CC" w:rsidR="00E7041A" w:rsidRPr="00E7041A" w:rsidRDefault="00E7041A" w:rsidP="00E7041A">
      <w:pPr>
        <w:jc w:val="center"/>
        <w:rPr>
          <w:b/>
          <w:bCs/>
          <w:sz w:val="52"/>
          <w:szCs w:val="52"/>
        </w:rPr>
      </w:pPr>
      <w:r w:rsidRPr="00E7041A">
        <w:rPr>
          <w:b/>
          <w:bCs/>
          <w:sz w:val="52"/>
          <w:szCs w:val="52"/>
        </w:rPr>
        <w:t>Gujral Book Notes</w:t>
      </w:r>
    </w:p>
    <w:p w14:paraId="4203535C" w14:textId="77777777" w:rsidR="00E7041A" w:rsidRPr="00E7041A" w:rsidRDefault="00E7041A" w:rsidP="00E7041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7DB50C2" w14:textId="6C557DE7" w:rsidR="00E7041A" w:rsidRPr="00E7041A" w:rsidRDefault="00E7041A" w:rsidP="00E7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41A">
        <w:rPr>
          <w:rFonts w:ascii="Times New Roman" w:eastAsia="Times New Roman" w:hAnsi="Times New Roman" w:cs="Times New Roman"/>
          <w:b/>
          <w:bCs/>
          <w:sz w:val="36"/>
          <w:szCs w:val="36"/>
        </w:rPr>
        <w:t>Chapter 1. Mastering Market Basics and Moving Averages</w:t>
      </w:r>
    </w:p>
    <w:p w14:paraId="33B611BF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Market Basics</w:t>
      </w:r>
    </w:p>
    <w:p w14:paraId="6AD39C2F" w14:textId="77777777" w:rsidR="00E7041A" w:rsidRPr="00E7041A" w:rsidRDefault="00E7041A" w:rsidP="00E7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Two Market Types</w:t>
      </w:r>
    </w:p>
    <w:p w14:paraId="531BA212" w14:textId="77777777" w:rsidR="00E7041A" w:rsidRPr="00E7041A" w:rsidRDefault="00E7041A" w:rsidP="00E70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Markets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Prices make successively higher highs/lows (uptrend) or lower highs/lows (downtrend). Temporary retracements occur but trend resumes as long as support/resistance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holds .</w:t>
      </w:r>
      <w:proofErr w:type="gramEnd"/>
    </w:p>
    <w:p w14:paraId="66257510" w14:textId="77777777" w:rsidR="00E7041A" w:rsidRPr="00E7041A" w:rsidRDefault="00E7041A" w:rsidP="00E70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Ranging Markets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Prices oscillate between horizontal boundaries, forming trading ranges until broken by conviction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moves .</w:t>
      </w:r>
      <w:proofErr w:type="gramEnd"/>
    </w:p>
    <w:p w14:paraId="4608CF90" w14:textId="77777777" w:rsidR="00E7041A" w:rsidRPr="00E7041A" w:rsidRDefault="00E7041A" w:rsidP="00E7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 &amp; Phases</w:t>
      </w:r>
    </w:p>
    <w:p w14:paraId="5B0F9E9A" w14:textId="77777777" w:rsidR="00E7041A" w:rsidRPr="00E7041A" w:rsidRDefault="00E7041A" w:rsidP="00E70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Players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Trade around perceived “fair value,” keeping prices within a range.</w:t>
      </w:r>
    </w:p>
    <w:p w14:paraId="01446B3E" w14:textId="77777777" w:rsidR="00E7041A" w:rsidRPr="00E7041A" w:rsidRDefault="00E7041A" w:rsidP="00E70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Active Players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Strong conviction breaks ranges and drives trends (expansion phase); ranges form (contraction) when conviction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fades .</w:t>
      </w:r>
      <w:proofErr w:type="gramEnd"/>
    </w:p>
    <w:p w14:paraId="38D2CF37" w14:textId="77777777" w:rsidR="00E7041A" w:rsidRPr="00E7041A" w:rsidRDefault="00E7041A" w:rsidP="00E704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&amp; Sector Cycle</w:t>
      </w:r>
    </w:p>
    <w:p w14:paraId="0A643279" w14:textId="77777777" w:rsidR="00E7041A" w:rsidRPr="00E7041A" w:rsidRDefault="00E7041A" w:rsidP="00E704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rate–driven expansions/contractions rotate leadership among sectors (e.g., housing → capital goods → commodities) in 3–5 year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cycles .</w:t>
      </w:r>
      <w:proofErr w:type="gramEnd"/>
    </w:p>
    <w:p w14:paraId="40F10175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Moving Averages (MAs)</w:t>
      </w:r>
    </w:p>
    <w:p w14:paraId="78D1B380" w14:textId="77777777" w:rsidR="00E7041A" w:rsidRPr="00E7041A" w:rsidRDefault="00E7041A" w:rsidP="00E7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Simple (SMA) vs. exponential (EMA), with EMA more sensitive to recent prices.</w:t>
      </w:r>
    </w:p>
    <w:p w14:paraId="1FE03914" w14:textId="77777777" w:rsidR="00E7041A" w:rsidRPr="00E7041A" w:rsidRDefault="00E7041A" w:rsidP="00E7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</w:t>
      </w:r>
    </w:p>
    <w:p w14:paraId="77FA663D" w14:textId="77777777" w:rsidR="00E7041A" w:rsidRPr="00E7041A" w:rsidRDefault="00E7041A" w:rsidP="00E70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Slope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Upward/downward slope confirms trend direction.</w:t>
      </w:r>
    </w:p>
    <w:p w14:paraId="5C313848" w14:textId="77777777" w:rsidR="00E7041A" w:rsidRPr="00E7041A" w:rsidRDefault="00E7041A" w:rsidP="00E70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Support/Resistance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MA lines act as dynamic support in uptrends and resistance in downtrends.</w:t>
      </w:r>
    </w:p>
    <w:p w14:paraId="67490163" w14:textId="77777777" w:rsidR="00E7041A" w:rsidRPr="00E7041A" w:rsidRDefault="00E7041A" w:rsidP="00E70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Lag &amp; Time</w:t>
      </w: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frame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Longer MAs (e.g., 200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period) lag more, shorter (e.g., 20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period) react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faster .</w:t>
      </w:r>
      <w:proofErr w:type="gramEnd"/>
    </w:p>
    <w:p w14:paraId="76C72DFE" w14:textId="77777777" w:rsidR="00E7041A" w:rsidRPr="00E7041A" w:rsidRDefault="00E7041A" w:rsidP="00E704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Usage</w:t>
      </w:r>
    </w:p>
    <w:p w14:paraId="523C7337" w14:textId="77777777" w:rsidR="00E7041A" w:rsidRPr="00E7041A" w:rsidRDefault="00E7041A" w:rsidP="00E70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20MA, 50MA, 200MA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20MA for tight trend support, 50MA/200MA for deeper pullbacks.</w:t>
      </w:r>
    </w:p>
    <w:p w14:paraId="741CEE40" w14:textId="77777777" w:rsidR="00E7041A" w:rsidRPr="00E7041A" w:rsidRDefault="00E7041A" w:rsidP="00E704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Best trends have 20 &gt; 50 &gt; 200 (up) or 20 &lt; 50 &lt; 200 (down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78DECD98" w14:textId="77777777" w:rsid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1ADB6" w14:textId="77777777" w:rsid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DD9A2" w14:textId="77777777" w:rsid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D1553" w14:textId="3301EA7F" w:rsidR="00E7041A" w:rsidRP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pict w14:anchorId="48F532F9">
          <v:rect id="_x0000_i1025" style="width:0;height:1.5pt" o:hralign="center" o:hrstd="t" o:hr="t" fillcolor="#a0a0a0" stroked="f"/>
        </w:pict>
      </w:r>
    </w:p>
    <w:p w14:paraId="6657BF3B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41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 2. Understanding Candles</w:t>
      </w:r>
    </w:p>
    <w:p w14:paraId="4F502F79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Anatomy of a Candle</w:t>
      </w:r>
    </w:p>
    <w:p w14:paraId="523A0428" w14:textId="77777777" w:rsidR="00E7041A" w:rsidRPr="00E7041A" w:rsidRDefault="00E7041A" w:rsidP="00E7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Range between open/close; green (bullish) if close &gt; open, red (bearish) if close &lt; open.</w:t>
      </w:r>
    </w:p>
    <w:p w14:paraId="16BE4C26" w14:textId="77777777" w:rsidR="00E7041A" w:rsidRPr="00E7041A" w:rsidRDefault="00E7041A" w:rsidP="00E704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Shadows (Tails)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High/low extremes within the period; long tails signal rejection of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extremes .</w:t>
      </w:r>
      <w:proofErr w:type="gramEnd"/>
    </w:p>
    <w:p w14:paraId="1D7C0A93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Key Interpretation Factors</w:t>
      </w:r>
    </w:p>
    <w:p w14:paraId="3AAE68CB" w14:textId="77777777" w:rsidR="00E7041A" w:rsidRPr="00E7041A" w:rsidRDefault="00E7041A" w:rsidP="00E70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Colour</w:t>
      </w:r>
      <w:proofErr w:type="spellEnd"/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(bull vs. bear)</w:t>
      </w:r>
    </w:p>
    <w:p w14:paraId="4FF700D9" w14:textId="77777777" w:rsidR="00E7041A" w:rsidRPr="00E7041A" w:rsidRDefault="00E7041A" w:rsidP="00E70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Body Size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(magnitude of control)</w:t>
      </w:r>
    </w:p>
    <w:p w14:paraId="51E85B26" w14:textId="77777777" w:rsidR="00E7041A" w:rsidRPr="00E7041A" w:rsidRDefault="00E7041A" w:rsidP="00E70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Tail Length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(strength of rejection)</w:t>
      </w:r>
    </w:p>
    <w:p w14:paraId="59FDA43C" w14:textId="77777777" w:rsidR="00E7041A" w:rsidRPr="00E7041A" w:rsidRDefault="00E7041A" w:rsidP="00E704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Close Position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(near extremes implies acceptance)</w:t>
      </w:r>
    </w:p>
    <w:p w14:paraId="72926D0F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Three Core Candle Types</w:t>
      </w:r>
    </w:p>
    <w:p w14:paraId="766EBB6D" w14:textId="77777777" w:rsidR="00E7041A" w:rsidRPr="00E7041A" w:rsidRDefault="00E7041A" w:rsidP="00E70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Under</w:t>
      </w: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sized (Lilliput/XXS)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Tiny bodies, signify indecision or pause; common in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consolidation .</w:t>
      </w:r>
      <w:proofErr w:type="gramEnd"/>
    </w:p>
    <w:p w14:paraId="111942DB" w14:textId="77777777" w:rsidR="00E7041A" w:rsidRPr="00E7041A" w:rsidRDefault="00E7041A" w:rsidP="00E70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sized (Giant/XXL)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Large bodies, reflect strong conviction; can start a trend, end a trend or produce sharp mid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trend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corrections .</w:t>
      </w:r>
      <w:proofErr w:type="gramEnd"/>
    </w:p>
    <w:p w14:paraId="11268196" w14:textId="77777777" w:rsidR="00E7041A" w:rsidRPr="00E7041A" w:rsidRDefault="00E7041A" w:rsidP="00E704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Reversal/Rejection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Normal body but exceptionally long tail; signal rejection of extreme and often precede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reversals .</w:t>
      </w:r>
      <w:proofErr w:type="gramEnd"/>
    </w:p>
    <w:p w14:paraId="0D46098C" w14:textId="77777777" w:rsidR="00E7041A" w:rsidRP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pict w14:anchorId="01B14BAF">
          <v:rect id="_x0000_i1026" style="width:0;height:1.5pt" o:hralign="center" o:hrstd="t" o:hr="t" fillcolor="#a0a0a0" stroked="f"/>
        </w:pict>
      </w:r>
    </w:p>
    <w:p w14:paraId="52E90039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41A">
        <w:rPr>
          <w:rFonts w:ascii="Times New Roman" w:eastAsia="Times New Roman" w:hAnsi="Times New Roman" w:cs="Times New Roman"/>
          <w:b/>
          <w:bCs/>
          <w:sz w:val="36"/>
          <w:szCs w:val="36"/>
        </w:rPr>
        <w:t>Chapter 3. Trading With Candles</w:t>
      </w:r>
    </w:p>
    <w:p w14:paraId="4FBA65AB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How to Trade Lilliput Candles</w:t>
      </w:r>
    </w:p>
    <w:p w14:paraId="3CDB3E98" w14:textId="77777777" w:rsidR="00E7041A" w:rsidRPr="00E7041A" w:rsidRDefault="00E7041A" w:rsidP="00E70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Range Breakouts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Enter on breakout of multi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day narrow ranges; tight stops minimize risk before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expansion .</w:t>
      </w:r>
      <w:proofErr w:type="gramEnd"/>
    </w:p>
    <w:p w14:paraId="41FD0F28" w14:textId="77777777" w:rsidR="00E7041A" w:rsidRPr="00E7041A" w:rsidRDefault="00E7041A" w:rsidP="00E704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Trend Continuations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Minor Lilliput pullbacks within a strong trend often precede fresh bursts; use as re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entry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points .</w:t>
      </w:r>
      <w:proofErr w:type="gramEnd"/>
    </w:p>
    <w:p w14:paraId="243B4561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What Giant Candles Reveal &amp; How to Trade Them</w:t>
      </w:r>
    </w:p>
    <w:p w14:paraId="10E15788" w14:textId="77777777" w:rsidR="00E7041A" w:rsidRPr="00E7041A" w:rsidRDefault="00E7041A" w:rsidP="00E70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Trend Initiation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XXL candles after correction/base signal new trend; enter in direction of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candle .</w:t>
      </w:r>
      <w:proofErr w:type="gramEnd"/>
    </w:p>
    <w:p w14:paraId="2FE7C636" w14:textId="77777777" w:rsidR="00E7041A" w:rsidRPr="00E7041A" w:rsidRDefault="00E7041A" w:rsidP="00E70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Trend Exhaustion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A giant candle near key resistance/support may mark trend end; wait for follow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through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reversal .</w:t>
      </w:r>
      <w:proofErr w:type="gramEnd"/>
    </w:p>
    <w:p w14:paraId="69ABDC3B" w14:textId="77777777" w:rsidR="00E7041A" w:rsidRPr="00E7041A" w:rsidRDefault="00E7041A" w:rsidP="00E704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Sharp Corrections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Opposite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</w:r>
      <w:proofErr w:type="spellStart"/>
      <w:r w:rsidRPr="00E7041A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giant mid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trend candles foreshadow deep pullbacks; trade resumption at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support .</w:t>
      </w:r>
      <w:proofErr w:type="gramEnd"/>
    </w:p>
    <w:p w14:paraId="012CC2BE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to Trade Rejection Candles</w:t>
      </w:r>
    </w:p>
    <w:p w14:paraId="2D379771" w14:textId="77777777" w:rsidR="00E7041A" w:rsidRPr="00E7041A" w:rsidRDefault="00E7041A" w:rsidP="00E704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End of Trend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At end of move, long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tail candle + break of its low/high confirms reversal; enter opposite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side .</w:t>
      </w:r>
      <w:proofErr w:type="gramEnd"/>
    </w:p>
    <w:p w14:paraId="48B9882B" w14:textId="77777777" w:rsidR="00E7041A" w:rsidRPr="00E7041A" w:rsidRDefault="00E7041A" w:rsidP="00E704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End of Correction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In retracement within trend, long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tail candle at support/resistance indicates resumption; enter with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confirmation .</w:t>
      </w:r>
      <w:proofErr w:type="gramEnd"/>
    </w:p>
    <w:p w14:paraId="10A9AEDB" w14:textId="77777777" w:rsidR="00E7041A" w:rsidRP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pict w14:anchorId="09B12828">
          <v:rect id="_x0000_i1027" style="width:0;height:1.5pt" o:hralign="center" o:hrstd="t" o:hr="t" fillcolor="#a0a0a0" stroked="f"/>
        </w:pict>
      </w:r>
    </w:p>
    <w:p w14:paraId="58A5BF74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41A">
        <w:rPr>
          <w:rFonts w:ascii="Times New Roman" w:eastAsia="Times New Roman" w:hAnsi="Times New Roman" w:cs="Times New Roman"/>
          <w:b/>
          <w:bCs/>
          <w:sz w:val="36"/>
          <w:szCs w:val="36"/>
        </w:rPr>
        <w:t>Chapter 6. Trading Trending Markets — Part I: Trade Entry Tactics &amp; Stop Losses</w:t>
      </w:r>
    </w:p>
    <w:p w14:paraId="69AEB24F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Stock Selection via Multiple Time</w:t>
      </w: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frames</w:t>
      </w:r>
    </w:p>
    <w:p w14:paraId="6DFB737D" w14:textId="77777777" w:rsidR="00E7041A" w:rsidRPr="00E7041A" w:rsidRDefault="00E7041A" w:rsidP="00E704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Daily Charts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Identify bias, ripe setups (e.g. breakout above multi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day range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628A66BD" w14:textId="77777777" w:rsidR="00E7041A" w:rsidRPr="00E7041A" w:rsidRDefault="00E7041A" w:rsidP="00E704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Intraday Charts (15 min, hourly)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Confirm alignment with daily trend for tighter stops and faster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profits .</w:t>
      </w:r>
      <w:proofErr w:type="gramEnd"/>
    </w:p>
    <w:p w14:paraId="729442E3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Trade Setup (Confluence of Three Tools)</w:t>
      </w:r>
    </w:p>
    <w:p w14:paraId="3CD703B0" w14:textId="77777777" w:rsidR="00E7041A" w:rsidRPr="00E7041A" w:rsidRDefault="00E7041A" w:rsidP="00E704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Pivots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(floor &amp; central pivot range)</w:t>
      </w:r>
    </w:p>
    <w:p w14:paraId="1FB54F48" w14:textId="77777777" w:rsidR="00E7041A" w:rsidRPr="00E7041A" w:rsidRDefault="00E7041A" w:rsidP="00E704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(20, 50, 200)</w:t>
      </w:r>
    </w:p>
    <w:p w14:paraId="09AF368E" w14:textId="77777777" w:rsidR="00E7041A" w:rsidRPr="00E7041A" w:rsidRDefault="00E7041A" w:rsidP="00E704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Candlestick Patterns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(Lilliput, giant, rejection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21CC9E4F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Four Entry Tactics in a Trend</w:t>
      </w:r>
    </w:p>
    <w:p w14:paraId="41E2036F" w14:textId="77777777" w:rsidR="00E7041A" w:rsidRPr="00E7041A" w:rsidRDefault="00E7041A" w:rsidP="00E704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After Correction to Support/Resistance</w:t>
      </w:r>
    </w:p>
    <w:p w14:paraId="16AA7EC9" w14:textId="77777777" w:rsidR="00E7041A" w:rsidRPr="00E7041A" w:rsidRDefault="00E7041A" w:rsidP="00E704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On Minor Pullback</w:t>
      </w:r>
    </w:p>
    <w:p w14:paraId="25CEA71C" w14:textId="77777777" w:rsidR="00E7041A" w:rsidRPr="00E7041A" w:rsidRDefault="00E7041A" w:rsidP="00E704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On Consolidation Breakout</w:t>
      </w:r>
    </w:p>
    <w:p w14:paraId="03ED9898" w14:textId="77777777" w:rsidR="00E7041A" w:rsidRPr="00E7041A" w:rsidRDefault="00E7041A" w:rsidP="00E704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 Rejection Candle at Key </w:t>
      </w:r>
      <w:proofErr w:type="gramStart"/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4D03B444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Initial Stop Loss Placement</w:t>
      </w:r>
    </w:p>
    <w:p w14:paraId="2227859F" w14:textId="77777777" w:rsidR="00E7041A" w:rsidRPr="00E7041A" w:rsidRDefault="00E7041A" w:rsidP="00E704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Place just beyond entry candle’s extreme (low in long, high in short) or nearby swing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point .</w:t>
      </w:r>
      <w:proofErr w:type="gramEnd"/>
    </w:p>
    <w:p w14:paraId="613DF455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Trailing Stop</w:t>
      </w: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Loss Methods</w:t>
      </w:r>
    </w:p>
    <w:p w14:paraId="20D35D56" w14:textId="77777777" w:rsidR="00E7041A" w:rsidRPr="00E7041A" w:rsidRDefault="00E7041A" w:rsidP="00E704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Two Steps Forward, One Back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Move SL to prior candle low/high after every two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candle advance.</w:t>
      </w:r>
    </w:p>
    <w:p w14:paraId="67B07AC4" w14:textId="77777777" w:rsidR="00E7041A" w:rsidRPr="00E7041A" w:rsidRDefault="00E7041A" w:rsidP="00E704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MA</w:t>
      </w: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Based Trailing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 xml:space="preserve">: Trail SL just below/above 8 MA or 20 MA for momentum 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chases .</w:t>
      </w:r>
      <w:proofErr w:type="gramEnd"/>
    </w:p>
    <w:p w14:paraId="786298D3" w14:textId="77777777" w:rsidR="00E7041A" w:rsidRPr="00E7041A" w:rsidRDefault="00E7041A" w:rsidP="00E704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Volatility Buffer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Add small buffer to SL to avoid noise.</w:t>
      </w:r>
    </w:p>
    <w:p w14:paraId="798DDEDE" w14:textId="77777777" w:rsidR="00E7041A" w:rsidRPr="00E7041A" w:rsidRDefault="00E7041A" w:rsidP="00E704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pict w14:anchorId="6C5E471F">
          <v:rect id="_x0000_i1028" style="width:0;height:1.5pt" o:hralign="center" o:hrstd="t" o:hr="t" fillcolor="#a0a0a0" stroked="f"/>
        </w:pict>
      </w:r>
    </w:p>
    <w:p w14:paraId="52ABF38B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041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 7. Trend Trading Tactics — Part II: Managing Trades, Counter</w:t>
      </w:r>
      <w:r w:rsidRPr="00E7041A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Trend &amp; Gaps</w:t>
      </w:r>
    </w:p>
    <w:p w14:paraId="29AAEFF1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Trade Management &amp; Targets</w:t>
      </w:r>
    </w:p>
    <w:p w14:paraId="1DC3BF3A" w14:textId="77777777" w:rsidR="00E7041A" w:rsidRPr="00E7041A" w:rsidRDefault="00E7041A" w:rsidP="00E704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Targets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Range boundaries in channels, 50%–100% of prior swing (strong trends often exceed 100%).</w:t>
      </w:r>
    </w:p>
    <w:p w14:paraId="798BE344" w14:textId="77777777" w:rsidR="00E7041A" w:rsidRPr="00E7041A" w:rsidRDefault="00E7041A" w:rsidP="00E704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Timely booking to avoid overstay; partial exits at successive target levels.</w:t>
      </w:r>
    </w:p>
    <w:p w14:paraId="069AA7AF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Counter</w:t>
      </w: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Trend Trading</w:t>
      </w:r>
    </w:p>
    <w:p w14:paraId="761FA157" w14:textId="77777777" w:rsidR="00E7041A" w:rsidRPr="00E7041A" w:rsidRDefault="00E7041A" w:rsidP="00E704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Extension Pullbacks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After sharp multi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candle moves away from MAs, trade pullback to MA lines (20, 50, 200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367D6C5C" w14:textId="77777777" w:rsidR="00E7041A" w:rsidRPr="00E7041A" w:rsidRDefault="00E7041A" w:rsidP="00E704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Reversal candle + break of its extreme before entry.</w:t>
      </w:r>
    </w:p>
    <w:p w14:paraId="04B2D2AD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Trading Gaps</w:t>
      </w:r>
    </w:p>
    <w:p w14:paraId="5B48F4BD" w14:textId="77777777" w:rsidR="00E7041A" w:rsidRPr="00E7041A" w:rsidRDefault="00E7041A" w:rsidP="00E704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With Trend</w:t>
      </w:r>
    </w:p>
    <w:p w14:paraId="18E1D1DA" w14:textId="77777777" w:rsidR="00E7041A" w:rsidRPr="00E7041A" w:rsidRDefault="00E7041A" w:rsidP="00E704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t>Wait for pullback to support/resistance (pivot, MA, prior high/low), then enter on resumption.</w:t>
      </w:r>
    </w:p>
    <w:p w14:paraId="2A3C4DD8" w14:textId="77777777" w:rsidR="00E7041A" w:rsidRPr="00E7041A" w:rsidRDefault="00E7041A" w:rsidP="00E7041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t>Or, on first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bar breakout above/below opening range (e.g. 5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minute high/low</w:t>
      </w:r>
      <w:proofErr w:type="gramStart"/>
      <w:r w:rsidRPr="00E7041A"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</w:p>
    <w:p w14:paraId="66833367" w14:textId="77777777" w:rsidR="00E7041A" w:rsidRPr="00E7041A" w:rsidRDefault="00E7041A" w:rsidP="00E704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Against Trend</w:t>
      </w:r>
    </w:p>
    <w:p w14:paraId="5257F1C0" w14:textId="77777777" w:rsidR="00E7041A" w:rsidRPr="00E7041A" w:rsidRDefault="00E7041A" w:rsidP="00E7041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sz w:val="24"/>
          <w:szCs w:val="24"/>
        </w:rPr>
        <w:t>Gaps can trap momentum; fade after confirmation of failure to follow through.</w:t>
      </w:r>
    </w:p>
    <w:p w14:paraId="12E22BD8" w14:textId="77777777" w:rsidR="00E7041A" w:rsidRPr="00E7041A" w:rsidRDefault="00E7041A" w:rsidP="00E704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041A">
        <w:rPr>
          <w:rFonts w:ascii="Times New Roman" w:eastAsia="Times New Roman" w:hAnsi="Times New Roman" w:cs="Times New Roman"/>
          <w:b/>
          <w:bCs/>
          <w:sz w:val="27"/>
          <w:szCs w:val="27"/>
        </w:rPr>
        <w:t>Pyramiding Positions</w:t>
      </w:r>
    </w:p>
    <w:p w14:paraId="09B8AFD3" w14:textId="77777777" w:rsidR="00E7041A" w:rsidRPr="00E7041A" w:rsidRDefault="00E7041A" w:rsidP="00E704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41A">
        <w:rPr>
          <w:rFonts w:ascii="Times New Roman" w:eastAsia="Times New Roman" w:hAnsi="Times New Roman" w:cs="Times New Roman"/>
          <w:b/>
          <w:bCs/>
          <w:sz w:val="24"/>
          <w:szCs w:val="24"/>
        </w:rPr>
        <w:t>Add to Winners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t>: Scale in on trend</w:t>
      </w:r>
      <w:r w:rsidRPr="00E7041A">
        <w:rPr>
          <w:rFonts w:ascii="Times New Roman" w:eastAsia="Times New Roman" w:hAnsi="Times New Roman" w:cs="Times New Roman"/>
          <w:sz w:val="24"/>
          <w:szCs w:val="24"/>
        </w:rPr>
        <w:noBreakHyphen/>
        <w:t>continuation with partial exits at multiple targets for amplified gains.</w:t>
      </w:r>
    </w:p>
    <w:p w14:paraId="19A7A326" w14:textId="77777777" w:rsidR="00CF01F7" w:rsidRDefault="00CF01F7"/>
    <w:sectPr w:rsidR="00CF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5B9"/>
    <w:multiLevelType w:val="multilevel"/>
    <w:tmpl w:val="0CF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4E8B"/>
    <w:multiLevelType w:val="multilevel"/>
    <w:tmpl w:val="CD0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83AA9"/>
    <w:multiLevelType w:val="multilevel"/>
    <w:tmpl w:val="47D4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B16E0"/>
    <w:multiLevelType w:val="multilevel"/>
    <w:tmpl w:val="AB7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02A07"/>
    <w:multiLevelType w:val="multilevel"/>
    <w:tmpl w:val="08B0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70E7B"/>
    <w:multiLevelType w:val="multilevel"/>
    <w:tmpl w:val="87A8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F2859"/>
    <w:multiLevelType w:val="multilevel"/>
    <w:tmpl w:val="0D8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D0458"/>
    <w:multiLevelType w:val="multilevel"/>
    <w:tmpl w:val="A0B6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C2180"/>
    <w:multiLevelType w:val="multilevel"/>
    <w:tmpl w:val="A7C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63793"/>
    <w:multiLevelType w:val="multilevel"/>
    <w:tmpl w:val="9C8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82473"/>
    <w:multiLevelType w:val="multilevel"/>
    <w:tmpl w:val="347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90787"/>
    <w:multiLevelType w:val="multilevel"/>
    <w:tmpl w:val="CA6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E598F"/>
    <w:multiLevelType w:val="multilevel"/>
    <w:tmpl w:val="3A3E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D2F27"/>
    <w:multiLevelType w:val="multilevel"/>
    <w:tmpl w:val="2F2C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E0275"/>
    <w:multiLevelType w:val="multilevel"/>
    <w:tmpl w:val="0622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A7E62"/>
    <w:multiLevelType w:val="multilevel"/>
    <w:tmpl w:val="77FA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E65E3"/>
    <w:multiLevelType w:val="multilevel"/>
    <w:tmpl w:val="1DC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108391">
    <w:abstractNumId w:val="8"/>
  </w:num>
  <w:num w:numId="2" w16cid:durableId="1325548320">
    <w:abstractNumId w:val="11"/>
  </w:num>
  <w:num w:numId="3" w16cid:durableId="2009480739">
    <w:abstractNumId w:val="3"/>
  </w:num>
  <w:num w:numId="4" w16cid:durableId="2042971443">
    <w:abstractNumId w:val="10"/>
  </w:num>
  <w:num w:numId="5" w16cid:durableId="183398820">
    <w:abstractNumId w:val="13"/>
  </w:num>
  <w:num w:numId="6" w16cid:durableId="2119519525">
    <w:abstractNumId w:val="16"/>
  </w:num>
  <w:num w:numId="7" w16cid:durableId="942035175">
    <w:abstractNumId w:val="6"/>
  </w:num>
  <w:num w:numId="8" w16cid:durableId="2124229441">
    <w:abstractNumId w:val="9"/>
  </w:num>
  <w:num w:numId="9" w16cid:durableId="180095878">
    <w:abstractNumId w:val="0"/>
  </w:num>
  <w:num w:numId="10" w16cid:durableId="955285289">
    <w:abstractNumId w:val="15"/>
  </w:num>
  <w:num w:numId="11" w16cid:durableId="732507026">
    <w:abstractNumId w:val="2"/>
  </w:num>
  <w:num w:numId="12" w16cid:durableId="1004668253">
    <w:abstractNumId w:val="12"/>
  </w:num>
  <w:num w:numId="13" w16cid:durableId="1986622825">
    <w:abstractNumId w:val="7"/>
  </w:num>
  <w:num w:numId="14" w16cid:durableId="395670861">
    <w:abstractNumId w:val="4"/>
  </w:num>
  <w:num w:numId="15" w16cid:durableId="1569144787">
    <w:abstractNumId w:val="14"/>
  </w:num>
  <w:num w:numId="16" w16cid:durableId="1188372153">
    <w:abstractNumId w:val="1"/>
  </w:num>
  <w:num w:numId="17" w16cid:durableId="162700134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80330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1A"/>
    <w:rsid w:val="00CF01F7"/>
    <w:rsid w:val="00E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13FC"/>
  <w15:chartTrackingRefBased/>
  <w15:docId w15:val="{309EF036-D223-4712-A4AE-D4E90FAB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04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0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4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04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2025-05-08T16:49:00Z</dcterms:created>
  <dcterms:modified xsi:type="dcterms:W3CDTF">2025-05-08T16:51:00Z</dcterms:modified>
</cp:coreProperties>
</file>